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2247.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40"/>
        <w:gridCol w:w="975"/>
        <w:gridCol w:w="8280"/>
        <w:gridCol w:w="45"/>
        <w:gridCol w:w="1507"/>
        <w:tblGridChange w:id="0">
          <w:tblGrid>
            <w:gridCol w:w="1440"/>
            <w:gridCol w:w="975"/>
            <w:gridCol w:w="8280"/>
            <w:gridCol w:w="45"/>
            <w:gridCol w:w="1507"/>
          </w:tblGrid>
        </w:tblGridChange>
      </w:tblGrid>
      <w:tr>
        <w:trPr>
          <w:cantSplit w:val="0"/>
          <w:trHeight w:val="2730" w:hRule="atLeast"/>
          <w:tblHeader w:val="0"/>
        </w:trPr>
        <w:tc>
          <w:tcPr>
            <w:tcBorders>
              <w:top w:color="1a4480" w:space="0" w:sz="12" w:val="single"/>
              <w:left w:color="1a4480" w:space="0" w:sz="12" w:val="single"/>
              <w:bottom w:color="000000" w:space="0" w:sz="0" w:val="nil"/>
              <w:right w:color="1a4480" w:space="0" w:sz="12" w:val="single"/>
            </w:tcBorders>
            <w:shd w:fill="1a4480" w:val="clear"/>
            <w:tcMar>
              <w:top w:w="0.0" w:type="dxa"/>
              <w:left w:w="0.0" w:type="dxa"/>
              <w:bottom w:w="0.0" w:type="dxa"/>
              <w:right w:w="0.0" w:type="dxa"/>
            </w:tcMar>
            <w:vAlign w:val="center"/>
          </w:tcPr>
          <w:p w:rsidR="00000000" w:rsidDel="00000000" w:rsidP="00000000" w:rsidRDefault="00000000" w:rsidRPr="00000000" w14:paraId="00000002">
            <w:pPr>
              <w:pStyle w:val="Title"/>
              <w:rPr>
                <w:rFonts w:ascii="Arial" w:cs="Arial" w:eastAsia="Arial" w:hAnsi="Arial"/>
              </w:rPr>
            </w:pPr>
            <w:r w:rsidDel="00000000" w:rsidR="00000000" w:rsidRPr="00000000">
              <w:rPr>
                <w:rtl w:val="0"/>
              </w:rPr>
            </w:r>
          </w:p>
        </w:tc>
        <w:tc>
          <w:tcPr>
            <w:gridSpan w:val="2"/>
            <w:tcBorders>
              <w:top w:color="1a4480" w:space="0" w:sz="12" w:val="single"/>
              <w:left w:color="1a4480" w:space="0" w:sz="12" w:val="single"/>
              <w:bottom w:color="000000" w:space="0" w:sz="0" w:val="nil"/>
              <w:right w:color="000000" w:space="0" w:sz="0" w:val="nil"/>
            </w:tcBorders>
            <w:shd w:fill="1a4480" w:val="clear"/>
            <w:tcMar>
              <w:top w:w="0.0" w:type="dxa"/>
              <w:left w:w="0.0" w:type="dxa"/>
              <w:bottom w:w="0.0" w:type="dxa"/>
              <w:right w:w="0.0" w:type="dxa"/>
            </w:tcMar>
            <w:vAlign w:val="center"/>
          </w:tcPr>
          <w:p w:rsidR="00000000" w:rsidDel="00000000" w:rsidP="00000000" w:rsidRDefault="00000000" w:rsidRPr="00000000" w14:paraId="00000003">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066800" cy="1166813"/>
                  <wp:effectExtent b="0" l="0" r="0" t="0"/>
                  <wp:docPr descr="A blue and white logo&#10;&#10;Description automatically generated with medium confidence" id="1" name="image3.png"/>
                  <a:graphic>
                    <a:graphicData uri="http://schemas.openxmlformats.org/drawingml/2006/picture">
                      <pic:pic>
                        <pic:nvPicPr>
                          <pic:cNvPr descr="A blue and white logo&#10;&#10;Description automatically generated with medium confidence" id="0" name="image3.png"/>
                          <pic:cNvPicPr preferRelativeResize="0"/>
                        </pic:nvPicPr>
                        <pic:blipFill>
                          <a:blip r:embed="rId7"/>
                          <a:srcRect b="-3043" l="0" r="-2243" t="-3478"/>
                          <a:stretch>
                            <a:fillRect/>
                          </a:stretch>
                        </pic:blipFill>
                        <pic:spPr>
                          <a:xfrm>
                            <a:off x="0" y="0"/>
                            <a:ext cx="1066800" cy="1166813"/>
                          </a:xfrm>
                          <a:prstGeom prst="rect"/>
                          <a:ln/>
                        </pic:spPr>
                      </pic:pic>
                    </a:graphicData>
                  </a:graphic>
                </wp:inline>
              </w:drawing>
            </w:r>
            <w:r w:rsidDel="00000000" w:rsidR="00000000" w:rsidRPr="00000000">
              <w:rPr>
                <w:rtl w:val="0"/>
              </w:rPr>
            </w:r>
          </w:p>
        </w:tc>
        <w:tc>
          <w:tcPr>
            <w:gridSpan w:val="2"/>
            <w:tcBorders>
              <w:top w:color="1a4480" w:space="0" w:sz="12" w:val="single"/>
              <w:left w:color="1a4480" w:space="0" w:sz="12" w:val="single"/>
              <w:bottom w:color="000000" w:space="0" w:sz="0" w:val="nil"/>
              <w:right w:color="1a4480" w:space="0" w:sz="12" w:val="single"/>
            </w:tcBorders>
            <w:shd w:fill="1a4480" w:val="clear"/>
            <w:tcMar>
              <w:top w:w="0.0" w:type="dxa"/>
              <w:left w:w="0.0" w:type="dxa"/>
              <w:bottom w:w="0.0" w:type="dxa"/>
              <w:right w:w="0.0" w:type="dxa"/>
            </w:tcMar>
            <w:vAlign w:val="center"/>
          </w:tcPr>
          <w:p w:rsidR="00000000" w:rsidDel="00000000" w:rsidP="00000000" w:rsidRDefault="00000000" w:rsidRPr="00000000" w14:paraId="00000005">
            <w:pPr>
              <w:pStyle w:val="Title"/>
              <w:rPr>
                <w:rFonts w:ascii="Arial" w:cs="Arial" w:eastAsia="Arial" w:hAnsi="Arial"/>
              </w:rPr>
            </w:pPr>
            <w:r w:rsidDel="00000000" w:rsidR="00000000" w:rsidRPr="00000000">
              <w:rPr>
                <w:rtl w:val="0"/>
              </w:rPr>
            </w:r>
          </w:p>
        </w:tc>
      </w:tr>
      <w:tr>
        <w:trPr>
          <w:cantSplit w:val="0"/>
          <w:trHeight w:val="79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7">
            <w:pPr>
              <w:rPr>
                <w:rFonts w:ascii="Arial" w:cs="Arial" w:eastAsia="Arial" w:hAnsi="Arial"/>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8">
            <w:pPr>
              <w:spacing w:after="480" w:before="0" w:line="300" w:lineRule="auto"/>
              <w:jc w:val="center"/>
              <w:rPr>
                <w:rFonts w:ascii="Montserrat" w:cs="Montserrat" w:eastAsia="Montserrat" w:hAnsi="Montserrat"/>
                <w:color w:val="ff0000"/>
                <w:sz w:val="44"/>
                <w:szCs w:val="44"/>
              </w:rPr>
            </w:pPr>
            <w:r w:rsidDel="00000000" w:rsidR="00000000" w:rsidRPr="00000000">
              <w:rPr>
                <w:rtl w:val="0"/>
              </w:rPr>
            </w:r>
          </w:p>
          <w:p w:rsidR="00000000" w:rsidDel="00000000" w:rsidP="00000000" w:rsidRDefault="00000000" w:rsidRPr="00000000" w14:paraId="00000009">
            <w:pPr>
              <w:spacing w:after="480" w:before="0" w:line="300" w:lineRule="auto"/>
              <w:jc w:val="center"/>
              <w:rPr>
                <w:rFonts w:ascii="Montserrat" w:cs="Montserrat" w:eastAsia="Montserrat" w:hAnsi="Montserrat"/>
                <w:color w:val="ff0000"/>
                <w:sz w:val="44"/>
                <w:szCs w:val="44"/>
              </w:rPr>
            </w:pPr>
            <w:r w:rsidDel="00000000" w:rsidR="00000000" w:rsidRPr="00000000">
              <w:rPr>
                <w:rFonts w:ascii="Montserrat" w:cs="Montserrat" w:eastAsia="Montserrat" w:hAnsi="Montserrat"/>
                <w:color w:val="ff0000"/>
                <w:sz w:val="44"/>
                <w:szCs w:val="44"/>
                <w:rtl w:val="0"/>
              </w:rPr>
              <w:t xml:space="preserve">LEGACY NOTICE</w:t>
            </w:r>
          </w:p>
          <w:p w:rsidR="00000000" w:rsidDel="00000000" w:rsidP="00000000" w:rsidRDefault="00000000" w:rsidRPr="00000000" w14:paraId="0000000A">
            <w:pPr>
              <w:spacing w:after="480" w:before="0" w:line="300" w:lineRule="auto"/>
              <w:jc w:val="center"/>
              <w:rPr>
                <w:rFonts w:ascii="Montserrat" w:cs="Montserrat" w:eastAsia="Montserrat" w:hAnsi="Montserrat"/>
                <w:b w:val="1"/>
                <w:bCs w:val="1"/>
                <w:color w:val="000000"/>
                <w:sz w:val="36"/>
                <w:szCs w:val="36"/>
              </w:rPr>
            </w:pPr>
            <w:r w:rsidDel="00000000" w:rsidR="00000000" w:rsidRPr="00000000">
              <w:rPr>
                <w:rFonts w:ascii="Montserrat" w:cs="Montserrat" w:eastAsia="Montserrat" w:hAnsi="Montserrat"/>
                <w:b w:val="1"/>
                <w:bCs w:val="1"/>
                <w:color w:val="000000"/>
                <w:sz w:val="36"/>
                <w:szCs w:val="36"/>
                <w:rtl w:val="0"/>
              </w:rPr>
              <w:t xml:space="preserve">June 23, 2026</w:t>
            </w:r>
          </w:p>
          <w:p w:rsidR="00000000" w:rsidDel="00000000" w:rsidP="00000000" w:rsidRDefault="00000000" w:rsidRPr="00000000" w14:paraId="0000000B">
            <w:pPr>
              <w:spacing w:after="480" w:before="0" w:line="300" w:lineRule="auto"/>
              <w:jc w:val="center"/>
              <w:rPr>
                <w:rFonts w:ascii="Montserrat" w:cs="Montserrat" w:eastAsia="Montserrat" w:hAnsi="Montserrat"/>
                <w:color w:val="000000"/>
                <w:sz w:val="44"/>
                <w:szCs w:val="44"/>
              </w:rPr>
            </w:pPr>
            <w:r w:rsidDel="00000000" w:rsidR="00000000" w:rsidRPr="00000000">
              <w:rPr>
                <w:rFonts w:ascii="Montserrat" w:cs="Montserrat" w:eastAsia="Montserrat" w:hAnsi="Montserrat"/>
                <w:color w:val="000000"/>
                <w:sz w:val="44"/>
                <w:szCs w:val="44"/>
                <w:rtl w:val="0"/>
              </w:rPr>
              <w:t xml:space="preserve">This is a legacy document that is being replaced by the FedRAMP Consolidated Rules for 2026: </w:t>
            </w:r>
            <w:hyperlink r:id="rId8">
              <w:r w:rsidDel="00000000" w:rsidR="00000000" w:rsidRPr="00000000">
                <w:rPr>
                  <w:rFonts w:ascii="Montserrat" w:cs="Montserrat" w:eastAsia="Montserrat" w:hAnsi="Montserrat"/>
                  <w:color w:val="1155cc"/>
                  <w:sz w:val="44"/>
                  <w:szCs w:val="44"/>
                  <w:u w:val="single"/>
                  <w:rtl w:val="0"/>
                </w:rPr>
                <w:t xml:space="preserve">https://fedramp.gov/2026</w:t>
              </w:r>
            </w:hyperlink>
            <w:r w:rsidDel="00000000" w:rsidR="00000000" w:rsidRPr="00000000">
              <w:rPr>
                <w:rtl w:val="0"/>
              </w:rPr>
            </w:r>
          </w:p>
          <w:p w:rsidR="00000000" w:rsidDel="00000000" w:rsidP="00000000" w:rsidRDefault="00000000" w:rsidRPr="00000000" w14:paraId="0000000C">
            <w:pPr>
              <w:spacing w:after="480" w:before="0" w:line="300" w:lineRule="auto"/>
              <w:jc w:val="center"/>
              <w:rPr/>
            </w:pPr>
            <w:r w:rsidDel="00000000" w:rsidR="00000000" w:rsidRPr="00000000">
              <w:rPr>
                <w:rFonts w:ascii="Montserrat" w:cs="Montserrat" w:eastAsia="Montserrat" w:hAnsi="Montserrat"/>
                <w:color w:val="000000"/>
                <w:sz w:val="44"/>
                <w:szCs w:val="44"/>
                <w:rtl w:val="0"/>
              </w:rPr>
              <w:t xml:space="preserve">Use with extreme caution. Reference the updated rules to understand how changing requirements affect you.</w:t>
              <w:br w:type="textWrapping"/>
              <w:br w:type="textWrapping"/>
            </w:r>
            <w:r w:rsidDel="00000000" w:rsidR="00000000" w:rsidRPr="00000000">
              <w:rPr>
                <w:rFonts w:ascii="Montserrat" w:cs="Montserrat" w:eastAsia="Montserrat" w:hAnsi="Montserrat"/>
                <w:color w:val="ff0000"/>
                <w:sz w:val="44"/>
                <w:szCs w:val="44"/>
                <w:rtl w:val="0"/>
              </w:rPr>
              <w:t xml:space="preserve">LEGACY NOTICE</w:t>
            </w:r>
            <w:r w:rsidDel="00000000" w:rsidR="00000000" w:rsidRPr="00000000">
              <w:rPr>
                <w:rFonts w:ascii="Montserrat" w:cs="Montserrat" w:eastAsia="Montserrat" w:hAnsi="Montserrat"/>
                <w:color w:val="000000"/>
                <w:sz w:val="44"/>
                <w:szCs w:val="44"/>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0F">
            <w:pPr>
              <w:rPr>
                <w:rFonts w:ascii="Arial" w:cs="Arial" w:eastAsia="Arial" w:hAnsi="Arial"/>
              </w:rPr>
            </w:pPr>
            <w:r w:rsidDel="00000000" w:rsidR="00000000" w:rsidRPr="00000000">
              <w:rPr>
                <w:rtl w:val="0"/>
              </w:rPr>
            </w:r>
          </w:p>
        </w:tc>
      </w:tr>
      <w:tr>
        <w:trPr>
          <w:cantSplit w:val="0"/>
          <w:trHeight w:val="1686" w:hRule="atLeast"/>
          <w:tblHeader w:val="0"/>
        </w:trPr>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0">
            <w:pPr>
              <w:pStyle w:val="Title"/>
              <w:rPr>
                <w:rFonts w:ascii="Arial" w:cs="Arial" w:eastAsia="Arial" w:hAnsi="Arial"/>
              </w:rPr>
            </w:pPr>
            <w:r w:rsidDel="00000000" w:rsidR="00000000" w:rsidRPr="00000000">
              <w:rPr>
                <w:rtl w:val="0"/>
              </w:rPr>
            </w:r>
          </w:p>
        </w:tc>
        <w:tc>
          <w:tcPr>
            <w:gridSpan w:val="3"/>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1">
            <w:pPr>
              <w:pStyle w:val="Title"/>
              <w:rPr>
                <w:rFonts w:ascii="Arial" w:cs="Arial" w:eastAsia="Arial" w:hAnsi="Arial"/>
              </w:rPr>
            </w:pPr>
            <w:r w:rsidDel="00000000" w:rsidR="00000000" w:rsidRPr="00000000">
              <w:rPr>
                <w:rFonts w:ascii="Arial" w:cs="Arial" w:eastAsia="Arial" w:hAnsi="Arial"/>
                <w:rtl w:val="0"/>
              </w:rPr>
              <w:t xml:space="preserve">FedRAMP</w:t>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rtl w:val="0"/>
              </w:rPr>
              <w:t xml:space="preserve"> System Security Plan (SSP)</w:t>
              <w:br w:type="textWrapping"/>
              <w:t xml:space="preserve">Appendix A: LI-SaaS FedRAMP Security Controls</w:t>
            </w:r>
          </w:p>
          <w:p w:rsidR="00000000" w:rsidDel="00000000" w:rsidP="00000000" w:rsidRDefault="00000000" w:rsidRPr="00000000" w14:paraId="00000012">
            <w:pPr>
              <w:pStyle w:val="Subtitle"/>
              <w:spacing w:after="360" w:before="360" w:lineRule="auto"/>
              <w:rPr>
                <w:rFonts w:ascii="Arial" w:cs="Arial" w:eastAsia="Arial" w:hAnsi="Arial"/>
              </w:rPr>
            </w:pPr>
            <w:r w:rsidDel="00000000" w:rsidR="00000000" w:rsidRPr="00000000">
              <w:rPr>
                <w:rFonts w:ascii="Arial" w:cs="Arial" w:eastAsia="Arial" w:hAnsi="Arial"/>
                <w:rtl w:val="0"/>
              </w:rPr>
              <w:t xml:space="preserve">for &lt;Insert CSP Name&gt; </w:t>
            </w:r>
          </w:p>
          <w:p w:rsidR="00000000" w:rsidDel="00000000" w:rsidP="00000000" w:rsidRDefault="00000000" w:rsidRPr="00000000" w14:paraId="00000013">
            <w:pPr>
              <w:pStyle w:val="Subtitle"/>
              <w:rPr>
                <w:rFonts w:ascii="Arial" w:cs="Arial" w:eastAsia="Arial" w:hAnsi="Arial"/>
              </w:rPr>
            </w:pPr>
            <w:bookmarkStart w:colFirst="0" w:colLast="0" w:name="_heading=h.bsn8vq68jibw" w:id="0"/>
            <w:bookmarkEnd w:id="0"/>
            <w:r w:rsidDel="00000000" w:rsidR="00000000" w:rsidRPr="00000000">
              <w:rPr>
                <w:rFonts w:ascii="Arial" w:cs="Arial" w:eastAsia="Arial" w:hAnsi="Arial"/>
                <w:rtl w:val="0"/>
              </w:rPr>
              <w:t xml:space="preserve">&lt;Insert CSO Name&gt;</w:t>
            </w:r>
          </w:p>
          <w:p w:rsidR="00000000" w:rsidDel="00000000" w:rsidP="00000000" w:rsidRDefault="00000000" w:rsidRPr="00000000" w14:paraId="00000014">
            <w:pPr>
              <w:keepNext w:val="1"/>
              <w:keepLines w:val="1"/>
              <w:pBdr>
                <w:top w:space="0" w:sz="0" w:val="nil"/>
                <w:left w:space="0" w:sz="0" w:val="nil"/>
                <w:bottom w:space="0" w:sz="0" w:val="nil"/>
                <w:right w:space="0" w:sz="0" w:val="nil"/>
                <w:between w:space="0" w:sz="0" w:val="nil"/>
              </w:pBdr>
              <w:spacing w:after="240" w:lineRule="auto"/>
              <w:jc w:val="center"/>
              <w:rPr>
                <w:rFonts w:ascii="Arial" w:cs="Arial" w:eastAsia="Arial" w:hAnsi="Arial"/>
                <w:color w:val="19447f"/>
                <w:sz w:val="32"/>
                <w:szCs w:val="32"/>
              </w:rPr>
            </w:pPr>
            <w:r w:rsidDel="00000000" w:rsidR="00000000" w:rsidRPr="00000000">
              <w:rPr>
                <w:rFonts w:ascii="Arial" w:cs="Arial" w:eastAsia="Arial" w:hAnsi="Arial"/>
                <w:color w:val="19447f"/>
                <w:sz w:val="32"/>
                <w:szCs w:val="32"/>
                <w:rtl w:val="0"/>
              </w:rPr>
              <w:t xml:space="preserve">&lt;Insert Version X.X&gt;</w:t>
            </w:r>
          </w:p>
          <w:p w:rsidR="00000000" w:rsidDel="00000000" w:rsidP="00000000" w:rsidRDefault="00000000" w:rsidRPr="00000000" w14:paraId="00000015">
            <w:pPr>
              <w:keepNext w:val="1"/>
              <w:keepLines w:val="1"/>
              <w:pBdr>
                <w:top w:space="0" w:sz="0" w:val="nil"/>
                <w:left w:space="0" w:sz="0" w:val="nil"/>
                <w:bottom w:space="0" w:sz="0" w:val="nil"/>
                <w:right w:space="0" w:sz="0" w:val="nil"/>
                <w:between w:space="0" w:sz="0" w:val="nil"/>
              </w:pBdr>
              <w:spacing w:after="240" w:lineRule="auto"/>
              <w:jc w:val="center"/>
              <w:rPr>
                <w:rFonts w:ascii="Arial" w:cs="Arial" w:eastAsia="Arial" w:hAnsi="Arial"/>
                <w:color w:val="19447f"/>
                <w:sz w:val="32"/>
                <w:szCs w:val="32"/>
              </w:rPr>
            </w:pPr>
            <w:r w:rsidDel="00000000" w:rsidR="00000000" w:rsidRPr="00000000">
              <w:rPr>
                <w:rFonts w:ascii="Arial" w:cs="Arial" w:eastAsia="Arial" w:hAnsi="Arial"/>
                <w:color w:val="19447f"/>
                <w:sz w:val="32"/>
                <w:szCs w:val="32"/>
                <w:rtl w:val="0"/>
              </w:rPr>
              <w:t xml:space="preserve">&lt;Insert MM/DD/YYYY&gt; </w:t>
            </w:r>
          </w:p>
        </w:tc>
        <w:tc>
          <w:tcPr>
            <w:vMerge w:val="restart"/>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8">
            <w:pPr>
              <w:pStyle w:val="Title"/>
              <w:rPr>
                <w:rFonts w:ascii="Arial" w:cs="Arial" w:eastAsia="Arial" w:hAnsi="Arial"/>
              </w:rPr>
            </w:pPr>
            <w:r w:rsidDel="00000000" w:rsidR="00000000" w:rsidRPr="00000000">
              <w:rPr>
                <w:rtl w:val="0"/>
              </w:rPr>
            </w:r>
          </w:p>
        </w:tc>
      </w:tr>
      <w:tr>
        <w:trPr>
          <w:cantSplit w:val="0"/>
          <w:trHeight w:val="7227" w:hRule="atLeast"/>
          <w:tblHeader w:val="0"/>
        </w:trPr>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3"/>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81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E">
            <w:pPr>
              <w:rPr>
                <w:rFonts w:ascii="Arial" w:cs="Arial" w:eastAsia="Arial" w:hAnsi="Arial"/>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1F">
            <w:pPr>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22">
            <w:pPr>
              <w:rPr>
                <w:rFonts w:ascii="Arial" w:cs="Arial" w:eastAsia="Arial" w:hAnsi="Arial"/>
              </w:rPr>
            </w:pPr>
            <w:r w:rsidDel="00000000" w:rsidR="00000000" w:rsidRPr="00000000">
              <w:rPr>
                <w:rtl w:val="0"/>
              </w:rPr>
            </w:r>
          </w:p>
        </w:tc>
      </w:tr>
      <w:tr>
        <w:trPr>
          <w:cantSplit w:val="0"/>
          <w:trHeight w:val="1671" w:hRule="atLeast"/>
          <w:tblHeader w:val="0"/>
        </w:trPr>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bottom"/>
          </w:tcPr>
          <w:p w:rsidR="00000000" w:rsidDel="00000000" w:rsidP="00000000" w:rsidRDefault="00000000" w:rsidRPr="00000000" w14:paraId="00000023">
            <w:pPr>
              <w:pStyle w:val="Title"/>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center"/>
          </w:tcPr>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Pr>
              <w:drawing>
                <wp:inline distB="114300" distT="114300" distL="114300" distR="114300">
                  <wp:extent cx="576072" cy="511032"/>
                  <wp:effectExtent b="0" l="0" r="0" t="0"/>
                  <wp:docPr descr="A picture containing screenshot, font, graphics, logo&#10;&#10;Description automatically generated" id="3" name="image1.png"/>
                  <a:graphic>
                    <a:graphicData uri="http://schemas.openxmlformats.org/drawingml/2006/picture">
                      <pic:pic>
                        <pic:nvPicPr>
                          <pic:cNvPr descr="A picture containing screenshot, font, graphics, logo&#10;&#10;Description automatically generated" id="0" name="image1.png"/>
                          <pic:cNvPicPr preferRelativeResize="0"/>
                        </pic:nvPicPr>
                        <pic:blipFill>
                          <a:blip r:embed="rId9"/>
                          <a:srcRect b="0" l="312" r="313" t="0"/>
                          <a:stretch>
                            <a:fillRect/>
                          </a:stretch>
                        </pic:blipFill>
                        <pic:spPr>
                          <a:xfrm>
                            <a:off x="0" y="0"/>
                            <a:ext cx="576072" cy="511032"/>
                          </a:xfrm>
                          <a:prstGeom prst="rect"/>
                          <a:ln/>
                        </pic:spPr>
                      </pic:pic>
                    </a:graphicData>
                  </a:graphic>
                </wp:inline>
              </w:drawing>
            </w: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center"/>
          </w:tcPr>
          <w:p w:rsidR="00000000" w:rsidDel="00000000" w:rsidP="00000000" w:rsidRDefault="00000000" w:rsidRPr="00000000" w14:paraId="00000025">
            <w:pPr>
              <w:jc w:val="right"/>
              <w:rPr>
                <w:rFonts w:ascii="Arial" w:cs="Arial" w:eastAsia="Arial" w:hAnsi="Arial"/>
              </w:rPr>
            </w:pPr>
            <w:r w:rsidDel="00000000" w:rsidR="00000000" w:rsidRPr="00000000">
              <w:rPr>
                <w:rFonts w:ascii="Arial" w:cs="Arial" w:eastAsia="Arial" w:hAnsi="Arial"/>
                <w:rtl w:val="0"/>
              </w:rPr>
              <w:t xml:space="preserve">  info@fedramp.gov</w:t>
            </w:r>
          </w:p>
          <w:p w:rsidR="00000000" w:rsidDel="00000000" w:rsidP="00000000" w:rsidRDefault="00000000" w:rsidRPr="00000000" w14:paraId="00000026">
            <w:pPr>
              <w:jc w:val="right"/>
              <w:rPr>
                <w:rFonts w:ascii="Arial" w:cs="Arial" w:eastAsia="Arial" w:hAnsi="Arial"/>
              </w:rPr>
            </w:pPr>
            <w:r w:rsidDel="00000000" w:rsidR="00000000" w:rsidRPr="00000000">
              <w:rPr>
                <w:rFonts w:ascii="Arial" w:cs="Arial" w:eastAsia="Arial" w:hAnsi="Arial"/>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0.0" w:type="dxa"/>
              <w:left w:w="0.0" w:type="dxa"/>
              <w:bottom w:w="0.0" w:type="dxa"/>
              <w:right w:w="0.0" w:type="dxa"/>
            </w:tcMar>
            <w:vAlign w:val="bottom"/>
          </w:tcPr>
          <w:p w:rsidR="00000000" w:rsidDel="00000000" w:rsidP="00000000" w:rsidRDefault="00000000" w:rsidRPr="00000000" w14:paraId="00000028">
            <w:pPr>
              <w:pStyle w:val="Title"/>
              <w:rPr>
                <w:rFonts w:ascii="Arial" w:cs="Arial" w:eastAsia="Arial" w:hAnsi="Arial"/>
              </w:rPr>
            </w:pPr>
            <w:r w:rsidDel="00000000" w:rsidR="00000000" w:rsidRPr="00000000">
              <w:rPr>
                <w:rtl w:val="0"/>
              </w:rPr>
            </w:r>
          </w:p>
        </w:tc>
      </w:tr>
    </w:tbl>
    <w:p w:rsidR="00000000" w:rsidDel="00000000" w:rsidP="00000000" w:rsidRDefault="00000000" w:rsidRPr="00000000" w14:paraId="00000029">
      <w:pPr>
        <w:keepNext w:val="1"/>
        <w:keepLines w:val="1"/>
        <w:pBdr>
          <w:top w:space="0" w:sz="0" w:val="nil"/>
          <w:left w:space="0" w:sz="0" w:val="nil"/>
          <w:bottom w:space="0" w:sz="0" w:val="nil"/>
          <w:right w:space="0" w:sz="0" w:val="nil"/>
          <w:between w:space="0" w:sz="0" w:val="nil"/>
        </w:pBdr>
        <w:spacing w:after="360" w:before="360" w:lineRule="auto"/>
        <w:rPr>
          <w:rFonts w:ascii="Arial" w:cs="Arial" w:eastAsia="Arial" w:hAnsi="Arial"/>
          <w:color w:val="1a98c5"/>
        </w:rPr>
      </w:pPr>
      <w:r w:rsidDel="00000000" w:rsidR="00000000" w:rsidRPr="00000000">
        <w:rPr>
          <w:rFonts w:ascii="Arial" w:cs="Arial" w:eastAsia="Arial" w:hAnsi="Arial"/>
          <w:color w:val="1a98c5"/>
          <w:sz w:val="36"/>
          <w:szCs w:val="36"/>
          <w:rtl w:val="0"/>
        </w:rPr>
        <w:t xml:space="preserve">TEMPLATE REVISION HISTORY</w:t>
      </w:r>
      <w:r w:rsidDel="00000000" w:rsidR="00000000" w:rsidRPr="00000000">
        <w:rPr>
          <w:rtl w:val="0"/>
        </w:rPr>
      </w:r>
    </w:p>
    <w:tbl>
      <w:tblPr>
        <w:tblStyle w:val="Table2"/>
        <w:tblW w:w="9445.0" w:type="dxa"/>
        <w:jc w:val="left"/>
        <w:tblBorders>
          <w:top w:color="b4b4b4" w:space="0" w:sz="4" w:val="single"/>
          <w:left w:color="b4b4b4" w:space="0" w:sz="4" w:val="single"/>
          <w:bottom w:color="b4b4b4" w:space="0" w:sz="4" w:val="single"/>
          <w:right w:color="b4b4b4" w:space="0" w:sz="4" w:val="single"/>
          <w:insideH w:color="b4b4b4" w:space="0" w:sz="4" w:val="single"/>
          <w:insideV w:color="b4b4b4" w:space="0" w:sz="4" w:val="single"/>
        </w:tblBorders>
        <w:tblLayout w:type="fixed"/>
        <w:tblLook w:val="0400"/>
      </w:tblPr>
      <w:tblGrid>
        <w:gridCol w:w="1435"/>
        <w:gridCol w:w="1170"/>
        <w:gridCol w:w="990"/>
        <w:gridCol w:w="3240"/>
        <w:gridCol w:w="2610"/>
        <w:tblGridChange w:id="0">
          <w:tblGrid>
            <w:gridCol w:w="1435"/>
            <w:gridCol w:w="1170"/>
            <w:gridCol w:w="990"/>
            <w:gridCol w:w="3240"/>
            <w:gridCol w:w="2610"/>
          </w:tblGrid>
        </w:tblGridChange>
      </w:tblGrid>
      <w:tr>
        <w:trPr>
          <w:cantSplit w:val="0"/>
          <w:trHeight w:val="566" w:hRule="atLeast"/>
          <w:tblHeader w:val="0"/>
        </w:trPr>
        <w:tc>
          <w:tcPr>
            <w:shd w:fill="ccecfc" w:val="clear"/>
            <w:vAlign w:val="center"/>
          </w:tcPr>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Date</w:t>
            </w:r>
          </w:p>
        </w:tc>
        <w:tc>
          <w:tcPr>
            <w:shd w:fill="ccecfc" w:val="clear"/>
            <w:vAlign w:val="center"/>
          </w:tcPr>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Version</w:t>
            </w:r>
          </w:p>
        </w:tc>
        <w:tc>
          <w:tcPr>
            <w:shd w:fill="ccecfc" w:val="clear"/>
            <w:vAlign w:val="center"/>
          </w:tcPr>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Pages</w:t>
            </w:r>
          </w:p>
        </w:tc>
        <w:tc>
          <w:tcPr>
            <w:shd w:fill="ccecfc" w:val="clear"/>
            <w:vAlign w:val="center"/>
          </w:tcPr>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Description</w:t>
            </w:r>
          </w:p>
        </w:tc>
        <w:tc>
          <w:tcPr>
            <w:shd w:fill="ccecfc" w:val="clear"/>
            <w:vAlign w:val="center"/>
          </w:tcPr>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Author</w:t>
            </w:r>
          </w:p>
        </w:tc>
      </w:tr>
      <w:tr>
        <w:trPr>
          <w:cantSplit w:val="0"/>
          <w:trHeight w:val="22" w:hRule="atLeast"/>
          <w:tblHeader w:val="0"/>
        </w:trPr>
        <w:tc>
          <w:tcPr>
            <w:shd w:fill="f0f0f0" w:val="clear"/>
          </w:tcPr>
          <w:p w:rsidR="00000000" w:rsidDel="00000000" w:rsidP="00000000" w:rsidRDefault="00000000" w:rsidRPr="00000000" w14:paraId="0000002F">
            <w:pPr>
              <w:spacing w:after="80" w:lineRule="auto"/>
              <w:rPr>
                <w:rFonts w:ascii="Arial" w:cs="Arial" w:eastAsia="Arial" w:hAnsi="Arial"/>
              </w:rPr>
            </w:pPr>
            <w:r w:rsidDel="00000000" w:rsidR="00000000" w:rsidRPr="00000000">
              <w:rPr>
                <w:rFonts w:ascii="Arial" w:cs="Arial" w:eastAsia="Arial" w:hAnsi="Arial"/>
                <w:rtl w:val="0"/>
              </w:rPr>
              <w:t xml:space="preserve">06/30/2023</w:t>
            </w:r>
          </w:p>
        </w:tc>
        <w:tc>
          <w:tcPr>
            <w:shd w:fill="f0f0f0" w:val="clear"/>
          </w:tcPr>
          <w:p w:rsidR="00000000" w:rsidDel="00000000" w:rsidP="00000000" w:rsidRDefault="00000000" w:rsidRPr="00000000" w14:paraId="00000030">
            <w:pPr>
              <w:spacing w:after="80" w:lineRule="auto"/>
              <w:rPr>
                <w:rFonts w:ascii="Arial" w:cs="Arial" w:eastAsia="Arial" w:hAnsi="Arial"/>
              </w:rPr>
            </w:pPr>
            <w:r w:rsidDel="00000000" w:rsidR="00000000" w:rsidRPr="00000000">
              <w:rPr>
                <w:rFonts w:ascii="Arial" w:cs="Arial" w:eastAsia="Arial" w:hAnsi="Arial"/>
                <w:rtl w:val="0"/>
              </w:rPr>
              <w:t xml:space="preserve">1.0</w:t>
            </w:r>
          </w:p>
        </w:tc>
        <w:tc>
          <w:tcPr>
            <w:shd w:fill="f0f0f0" w:val="clear"/>
          </w:tcPr>
          <w:p w:rsidR="00000000" w:rsidDel="00000000" w:rsidP="00000000" w:rsidRDefault="00000000" w:rsidRPr="00000000" w14:paraId="00000031">
            <w:pPr>
              <w:spacing w:after="80" w:lineRule="auto"/>
              <w:rPr>
                <w:rFonts w:ascii="Arial" w:cs="Arial" w:eastAsia="Arial" w:hAnsi="Arial"/>
              </w:rPr>
            </w:pPr>
            <w:r w:rsidDel="00000000" w:rsidR="00000000" w:rsidRPr="00000000">
              <w:rPr>
                <w:rFonts w:ascii="Arial" w:cs="Arial" w:eastAsia="Arial" w:hAnsi="Arial"/>
                <w:rtl w:val="0"/>
              </w:rPr>
              <w:t xml:space="preserve">All</w:t>
            </w:r>
          </w:p>
        </w:tc>
        <w:tc>
          <w:tcPr>
            <w:shd w:fill="f0f0f0" w:val="clear"/>
          </w:tcPr>
          <w:p w:rsidR="00000000" w:rsidDel="00000000" w:rsidP="00000000" w:rsidRDefault="00000000" w:rsidRPr="00000000" w14:paraId="00000032">
            <w:pPr>
              <w:spacing w:after="80" w:lineRule="auto"/>
              <w:rPr>
                <w:rFonts w:ascii="Arial" w:cs="Arial" w:eastAsia="Arial" w:hAnsi="Arial"/>
              </w:rPr>
            </w:pPr>
            <w:r w:rsidDel="00000000" w:rsidR="00000000" w:rsidRPr="00000000">
              <w:rPr>
                <w:rFonts w:ascii="Arial" w:cs="Arial" w:eastAsia="Arial" w:hAnsi="Arial"/>
                <w:rtl w:val="0"/>
              </w:rPr>
              <w:t xml:space="preserve">Initial publication. SSP security control sections are now provided as separate templates.</w:t>
            </w:r>
          </w:p>
        </w:tc>
        <w:tc>
          <w:tcPr>
            <w:shd w:fill="f0f0f0" w:val="clear"/>
          </w:tcPr>
          <w:p w:rsidR="00000000" w:rsidDel="00000000" w:rsidP="00000000" w:rsidRDefault="00000000" w:rsidRPr="00000000" w14:paraId="00000033">
            <w:pPr>
              <w:spacing w:after="80" w:lineRule="auto"/>
              <w:rPr>
                <w:rFonts w:ascii="Arial" w:cs="Arial" w:eastAsia="Arial" w:hAnsi="Arial"/>
              </w:rPr>
            </w:pPr>
            <w:r w:rsidDel="00000000" w:rsidR="00000000" w:rsidRPr="00000000">
              <w:rPr>
                <w:rFonts w:ascii="Arial" w:cs="Arial" w:eastAsia="Arial" w:hAnsi="Arial"/>
                <w:rtl w:val="0"/>
              </w:rPr>
              <w:t xml:space="preserve">FedRAMP PMO</w:t>
            </w:r>
          </w:p>
        </w:tc>
      </w:tr>
      <w:tr>
        <w:trPr>
          <w:cantSplit w:val="0"/>
          <w:tblHeader w:val="0"/>
        </w:trPr>
        <w:tc>
          <w:tcPr/>
          <w:p w:rsidR="00000000" w:rsidDel="00000000" w:rsidP="00000000" w:rsidRDefault="00000000" w:rsidRPr="00000000" w14:paraId="00000034">
            <w:pPr>
              <w:spacing w:after="80" w:lineRule="auto"/>
              <w:rPr>
                <w:rFonts w:ascii="Arial" w:cs="Arial" w:eastAsia="Arial" w:hAnsi="Arial"/>
              </w:rPr>
            </w:pPr>
            <w:r w:rsidDel="00000000" w:rsidR="00000000" w:rsidRPr="00000000">
              <w:rPr>
                <w:rFonts w:ascii="Arial" w:cs="Arial" w:eastAsia="Arial" w:hAnsi="Arial"/>
                <w:rtl w:val="0"/>
              </w:rPr>
              <w:t xml:space="preserve">8/30/2023</w:t>
            </w:r>
          </w:p>
        </w:tc>
        <w:tc>
          <w:tcPr/>
          <w:p w:rsidR="00000000" w:rsidDel="00000000" w:rsidP="00000000" w:rsidRDefault="00000000" w:rsidRPr="00000000" w14:paraId="00000035">
            <w:pPr>
              <w:spacing w:after="80" w:lineRule="auto"/>
              <w:rPr>
                <w:rFonts w:ascii="Arial" w:cs="Arial" w:eastAsia="Arial" w:hAnsi="Arial"/>
              </w:rPr>
            </w:pPr>
            <w:r w:rsidDel="00000000" w:rsidR="00000000" w:rsidRPr="00000000">
              <w:rPr>
                <w:rFonts w:ascii="Arial" w:cs="Arial" w:eastAsia="Arial" w:hAnsi="Arial"/>
                <w:rtl w:val="0"/>
              </w:rPr>
              <w:t xml:space="preserve">1.1</w:t>
            </w:r>
          </w:p>
        </w:tc>
        <w:tc>
          <w:tcPr/>
          <w:p w:rsidR="00000000" w:rsidDel="00000000" w:rsidP="00000000" w:rsidRDefault="00000000" w:rsidRPr="00000000" w14:paraId="00000036">
            <w:pPr>
              <w:spacing w:after="80" w:lineRule="auto"/>
              <w:rPr>
                <w:rFonts w:ascii="Arial" w:cs="Arial" w:eastAsia="Arial" w:hAnsi="Arial"/>
              </w:rPr>
            </w:pPr>
            <w:r w:rsidDel="00000000" w:rsidR="00000000" w:rsidRPr="00000000">
              <w:rPr>
                <w:rFonts w:ascii="Arial" w:cs="Arial" w:eastAsia="Arial" w:hAnsi="Arial"/>
                <w:rtl w:val="0"/>
              </w:rPr>
              <w:t xml:space="preserve">All</w:t>
            </w:r>
          </w:p>
        </w:tc>
        <w:tc>
          <w:tcPr/>
          <w:p w:rsidR="00000000" w:rsidDel="00000000" w:rsidP="00000000" w:rsidRDefault="00000000" w:rsidRPr="00000000" w14:paraId="00000037">
            <w:pPr>
              <w:shd w:fill="ffffff" w:val="clear"/>
              <w:rPr>
                <w:rFonts w:ascii="Arial" w:cs="Arial" w:eastAsia="Arial" w:hAnsi="Arial"/>
                <w:color w:val="222222"/>
                <w:sz w:val="24"/>
                <w:szCs w:val="24"/>
              </w:rPr>
            </w:pPr>
            <w:r w:rsidDel="00000000" w:rsidR="00000000" w:rsidRPr="00000000">
              <w:rPr>
                <w:rFonts w:ascii="Arial" w:cs="Arial" w:eastAsia="Arial" w:hAnsi="Arial"/>
                <w:rtl w:val="0"/>
              </w:rPr>
              <w:t xml:space="preserve">Updated template to resolve formatting issues, updated checkbox style and </w:t>
            </w:r>
            <w:r w:rsidDel="00000000" w:rsidR="00000000" w:rsidRPr="00000000">
              <w:rPr>
                <w:rFonts w:ascii="Arial" w:cs="Arial" w:eastAsia="Arial" w:hAnsi="Arial"/>
                <w:color w:val="454545"/>
                <w:rtl w:val="0"/>
              </w:rPr>
              <w:t xml:space="preserve">replaced reference to Test Case Workbook to Penetration Test Report.</w:t>
            </w:r>
            <w:r w:rsidDel="00000000" w:rsidR="00000000" w:rsidRPr="00000000">
              <w:rPr>
                <w:rtl w:val="0"/>
              </w:rPr>
            </w:r>
          </w:p>
        </w:tc>
        <w:tc>
          <w:tcPr/>
          <w:p w:rsidR="00000000" w:rsidDel="00000000" w:rsidP="00000000" w:rsidRDefault="00000000" w:rsidRPr="00000000" w14:paraId="00000038">
            <w:pPr>
              <w:spacing w:after="80" w:lineRule="auto"/>
              <w:rPr>
                <w:rFonts w:ascii="Arial" w:cs="Arial" w:eastAsia="Arial" w:hAnsi="Arial"/>
              </w:rPr>
            </w:pPr>
            <w:r w:rsidDel="00000000" w:rsidR="00000000" w:rsidRPr="00000000">
              <w:rPr>
                <w:rFonts w:ascii="Arial" w:cs="Arial" w:eastAsia="Arial" w:hAnsi="Arial"/>
                <w:rtl w:val="0"/>
              </w:rPr>
              <w:t xml:space="preserve">FedRAMP PMO</w:t>
            </w:r>
          </w:p>
        </w:tc>
      </w:tr>
      <w:tr>
        <w:trPr>
          <w:cantSplit w:val="0"/>
          <w:tblHeader w:val="0"/>
        </w:trPr>
        <w:tc>
          <w:tcPr/>
          <w:p w:rsidR="00000000" w:rsidDel="00000000" w:rsidP="00000000" w:rsidRDefault="00000000" w:rsidRPr="00000000" w14:paraId="00000039">
            <w:pPr>
              <w:spacing w:after="80" w:lineRule="auto"/>
              <w:rPr>
                <w:rFonts w:ascii="Arial" w:cs="Arial" w:eastAsia="Arial" w:hAnsi="Arial"/>
              </w:rPr>
            </w:pPr>
            <w:r w:rsidDel="00000000" w:rsidR="00000000" w:rsidRPr="00000000">
              <w:rPr>
                <w:rFonts w:ascii="Arial" w:cs="Arial" w:eastAsia="Arial" w:hAnsi="Arial"/>
                <w:rtl w:val="0"/>
              </w:rPr>
              <w:t xml:space="preserve">12/5/2025</w:t>
            </w:r>
          </w:p>
        </w:tc>
        <w:tc>
          <w:tcPr/>
          <w:p w:rsidR="00000000" w:rsidDel="00000000" w:rsidP="00000000" w:rsidRDefault="00000000" w:rsidRPr="00000000" w14:paraId="0000003A">
            <w:pPr>
              <w:spacing w:after="80" w:lineRule="auto"/>
              <w:rPr>
                <w:rFonts w:ascii="Arial" w:cs="Arial" w:eastAsia="Arial" w:hAnsi="Arial"/>
              </w:rPr>
            </w:pPr>
            <w:r w:rsidDel="00000000" w:rsidR="00000000" w:rsidRPr="00000000">
              <w:rPr>
                <w:rFonts w:ascii="Arial" w:cs="Arial" w:eastAsia="Arial" w:hAnsi="Arial"/>
                <w:rtl w:val="0"/>
              </w:rPr>
              <w:t xml:space="preserve">1.2</w:t>
            </w:r>
          </w:p>
        </w:tc>
        <w:tc>
          <w:tcPr/>
          <w:p w:rsidR="00000000" w:rsidDel="00000000" w:rsidP="00000000" w:rsidRDefault="00000000" w:rsidRPr="00000000" w14:paraId="0000003B">
            <w:pPr>
              <w:spacing w:after="80" w:lineRule="auto"/>
              <w:rPr>
                <w:rFonts w:ascii="Arial" w:cs="Arial" w:eastAsia="Arial" w:hAnsi="Arial"/>
              </w:rPr>
            </w:pPr>
            <w:r w:rsidDel="00000000" w:rsidR="00000000" w:rsidRPr="00000000">
              <w:rPr>
                <w:rFonts w:ascii="Arial" w:cs="Arial" w:eastAsia="Arial" w:hAnsi="Arial"/>
                <w:rtl w:val="0"/>
              </w:rPr>
              <w:t xml:space="preserve">All</w:t>
            </w:r>
          </w:p>
        </w:tc>
        <w:tc>
          <w:tcPr/>
          <w:p w:rsidR="00000000" w:rsidDel="00000000" w:rsidP="00000000" w:rsidRDefault="00000000" w:rsidRPr="00000000" w14:paraId="0000003C">
            <w:pPr>
              <w:shd w:fill="ffffff" w:val="clear"/>
              <w:rPr>
                <w:rFonts w:ascii="Arial" w:cs="Arial" w:eastAsia="Arial" w:hAnsi="Arial"/>
              </w:rPr>
            </w:pPr>
            <w:r w:rsidDel="00000000" w:rsidR="00000000" w:rsidRPr="00000000">
              <w:rPr>
                <w:rtl w:val="0"/>
              </w:rPr>
              <w:t xml:space="preserve">Removed references to the JAB, general editing, fixed/removed broken links, updated references to external documents, and updated to reflect changes to SC-7(b).</w:t>
            </w:r>
            <w:r w:rsidDel="00000000" w:rsidR="00000000" w:rsidRPr="00000000">
              <w:rPr>
                <w:rtl w:val="0"/>
              </w:rPr>
            </w:r>
          </w:p>
        </w:tc>
        <w:tc>
          <w:tcPr/>
          <w:p w:rsidR="00000000" w:rsidDel="00000000" w:rsidP="00000000" w:rsidRDefault="00000000" w:rsidRPr="00000000" w14:paraId="0000003D">
            <w:pPr>
              <w:spacing w:after="80" w:lineRule="auto"/>
              <w:rPr>
                <w:rFonts w:ascii="Arial" w:cs="Arial" w:eastAsia="Arial" w:hAnsi="Arial"/>
              </w:rPr>
            </w:pPr>
            <w:r w:rsidDel="00000000" w:rsidR="00000000" w:rsidRPr="00000000">
              <w:rPr>
                <w:rFonts w:ascii="Arial" w:cs="Arial" w:eastAsia="Arial" w:hAnsi="Arial"/>
                <w:rtl w:val="0"/>
              </w:rPr>
              <w:t xml:space="preserve">FedRAMP PMO</w:t>
            </w:r>
          </w:p>
        </w:tc>
      </w:tr>
      <w:tr>
        <w:trPr>
          <w:cantSplit w:val="0"/>
          <w:tblHeader w:val="0"/>
        </w:trPr>
        <w:tc>
          <w:tcPr/>
          <w:p w:rsidR="00000000" w:rsidDel="00000000" w:rsidP="00000000" w:rsidRDefault="00000000" w:rsidRPr="00000000" w14:paraId="0000003E">
            <w:pPr>
              <w:spacing w:after="80" w:lineRule="auto"/>
              <w:rPr>
                <w:rFonts w:ascii="Arial" w:cs="Arial" w:eastAsia="Arial" w:hAnsi="Arial"/>
              </w:rPr>
            </w:pPr>
            <w:r w:rsidDel="00000000" w:rsidR="00000000" w:rsidRPr="00000000">
              <w:rPr>
                <w:rtl w:val="0"/>
              </w:rPr>
              <w:t xml:space="preserve">06/17/2026</w:t>
            </w:r>
            <w:r w:rsidDel="00000000" w:rsidR="00000000" w:rsidRPr="00000000">
              <w:rPr>
                <w:rtl w:val="0"/>
              </w:rPr>
            </w:r>
          </w:p>
        </w:tc>
        <w:tc>
          <w:tcPr/>
          <w:p w:rsidR="00000000" w:rsidDel="00000000" w:rsidP="00000000" w:rsidRDefault="00000000" w:rsidRPr="00000000" w14:paraId="0000003F">
            <w:pPr>
              <w:spacing w:after="80" w:lineRule="auto"/>
              <w:rPr>
                <w:rFonts w:ascii="Arial" w:cs="Arial" w:eastAsia="Arial" w:hAnsi="Arial"/>
              </w:rPr>
            </w:pPr>
            <w:r w:rsidDel="00000000" w:rsidR="00000000" w:rsidRPr="00000000">
              <w:rPr>
                <w:rtl w:val="0"/>
              </w:rPr>
              <w:t xml:space="preserve">1.3</w:t>
            </w:r>
            <w:r w:rsidDel="00000000" w:rsidR="00000000" w:rsidRPr="00000000">
              <w:rPr>
                <w:rtl w:val="0"/>
              </w:rPr>
            </w:r>
          </w:p>
        </w:tc>
        <w:tc>
          <w:tcPr/>
          <w:p w:rsidR="00000000" w:rsidDel="00000000" w:rsidP="00000000" w:rsidRDefault="00000000" w:rsidRPr="00000000" w14:paraId="00000040">
            <w:pPr>
              <w:spacing w:after="80" w:lineRule="auto"/>
              <w:rPr>
                <w:rFonts w:ascii="Arial" w:cs="Arial" w:eastAsia="Arial" w:hAnsi="Arial"/>
              </w:rPr>
            </w:pPr>
            <w:r w:rsidDel="00000000" w:rsidR="00000000" w:rsidRPr="00000000">
              <w:rPr>
                <w:rtl w:val="0"/>
              </w:rPr>
              <w:t xml:space="preserve">Coversheet</w:t>
            </w:r>
            <w:r w:rsidDel="00000000" w:rsidR="00000000" w:rsidRPr="00000000">
              <w:rPr>
                <w:rtl w:val="0"/>
              </w:rPr>
            </w:r>
          </w:p>
        </w:tc>
        <w:tc>
          <w:tcPr/>
          <w:p w:rsidR="00000000" w:rsidDel="00000000" w:rsidP="00000000" w:rsidRDefault="00000000" w:rsidRPr="00000000" w14:paraId="00000041">
            <w:pPr>
              <w:shd w:fill="ffffff" w:val="clear"/>
              <w:rPr/>
            </w:pPr>
            <w:r w:rsidDel="00000000" w:rsidR="00000000" w:rsidRPr="00000000">
              <w:rPr>
                <w:rtl w:val="0"/>
              </w:rPr>
              <w:t xml:space="preserve">Updated Coversheet to identify deprecation time and plan.</w:t>
            </w:r>
          </w:p>
        </w:tc>
        <w:tc>
          <w:tcPr/>
          <w:p w:rsidR="00000000" w:rsidDel="00000000" w:rsidP="00000000" w:rsidRDefault="00000000" w:rsidRPr="00000000" w14:paraId="00000042">
            <w:pPr>
              <w:spacing w:after="80" w:lineRule="auto"/>
              <w:rPr>
                <w:rFonts w:ascii="Arial" w:cs="Arial" w:eastAsia="Arial" w:hAnsi="Arial"/>
              </w:rPr>
            </w:pPr>
            <w:r w:rsidDel="00000000" w:rsidR="00000000" w:rsidRPr="00000000">
              <w:rPr>
                <w:rtl w:val="0"/>
              </w:rPr>
              <w:t xml:space="preserve">FedRAMP PMO</w:t>
            </w:r>
            <w:r w:rsidDel="00000000" w:rsidR="00000000" w:rsidRPr="00000000">
              <w:rPr>
                <w:rtl w:val="0"/>
              </w:rPr>
            </w:r>
          </w:p>
        </w:tc>
      </w:tr>
    </w:tbl>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b w:val="1"/>
          <w:bCs w:val="1"/>
        </w:rPr>
      </w:pPr>
      <w:r w:rsidDel="00000000" w:rsidR="00000000" w:rsidRPr="00000000">
        <w:rPr>
          <w:rFonts w:ascii="Arial" w:cs="Arial" w:eastAsia="Arial" w:hAnsi="Arial"/>
          <w:b w:val="1"/>
          <w:bCs w:val="1"/>
          <w:rtl w:val="0"/>
        </w:rPr>
        <w:t xml:space="preserve">How to contact us</w:t>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 xml:space="preserve">For questions about FedRAMP, or for questions about this document including how to use it, contact </w:t>
      </w:r>
      <w:hyperlink r:id="rId10">
        <w:r w:rsidDel="00000000" w:rsidR="00000000" w:rsidRPr="00000000">
          <w:rPr>
            <w:rFonts w:ascii="Arial" w:cs="Arial" w:eastAsia="Arial" w:hAnsi="Arial"/>
            <w:color w:val="1a4480"/>
            <w:u w:val="single"/>
            <w:rtl w:val="0"/>
          </w:rPr>
          <w:t xml:space="preserve">info@FedRAMP.gov.</w:t>
        </w:r>
      </w:hyperlink>
      <w:r w:rsidDel="00000000" w:rsidR="00000000" w:rsidRPr="00000000">
        <w:rPr>
          <w:rFonts w:ascii="Arial" w:cs="Arial" w:eastAsia="Arial" w:hAnsi="Arial"/>
          <w:color w:val="1a4480"/>
          <w:rtl w:val="0"/>
        </w:rPr>
        <w:t xml:space="preserve">  </w:t>
      </w: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 xml:space="preserve">For more information about FedRAMP, see </w:t>
      </w:r>
      <w:hyperlink r:id="rId11">
        <w:r w:rsidDel="00000000" w:rsidR="00000000" w:rsidRPr="00000000">
          <w:rPr>
            <w:rFonts w:ascii="Arial" w:cs="Arial" w:eastAsia="Arial" w:hAnsi="Arial"/>
            <w:color w:val="1a4480"/>
            <w:u w:val="single"/>
            <w:rtl w:val="0"/>
          </w:rPr>
          <w:t xml:space="preserve">www.FedRAMP.gov</w:t>
        </w:r>
      </w:hyperlink>
      <w:r w:rsidDel="00000000" w:rsidR="00000000" w:rsidRPr="00000000">
        <w:rPr>
          <w:rFonts w:ascii="Arial" w:cs="Arial" w:eastAsia="Arial" w:hAnsi="Arial"/>
          <w:color w:val="1a4480"/>
          <w:u w:val="single"/>
          <w:rtl w:val="0"/>
        </w:rPr>
        <w:t xml:space="preserve">.</w:t>
      </w:r>
      <w:r w:rsidDel="00000000" w:rsidR="00000000" w:rsidRPr="00000000">
        <w:rPr>
          <w:rFonts w:ascii="Arial" w:cs="Arial" w:eastAsia="Arial" w:hAnsi="Arial"/>
          <w:color w:val="1a4480"/>
          <w:rtl w:val="0"/>
        </w:rPr>
        <w:t xml:space="preserve"> </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80" w:line="288" w:lineRule="auto"/>
        <w:ind w:left="0" w:right="0" w:firstLine="0"/>
        <w:jc w:val="left"/>
        <w:rPr>
          <w:rFonts w:ascii="Arial" w:cs="Arial" w:eastAsia="Arial" w:hAnsi="Arial"/>
          <w:b w:val="0"/>
          <w:bCs w:val="0"/>
          <w:i w:val="1"/>
          <w:iCs w:val="1"/>
          <w:smallCaps w:val="0"/>
          <w:strike w:val="0"/>
          <w:color w:val="cc1d1d"/>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cc1d1d"/>
          <w:sz w:val="22"/>
          <w:szCs w:val="22"/>
          <w:u w:val="none"/>
          <w:shd w:fill="auto" w:val="clear"/>
          <w:vertAlign w:val="baseline"/>
          <w:rtl w:val="0"/>
        </w:rPr>
        <w:t xml:space="preserve">Delete this Template Revision History page and all other instructional text from your final version of this document.</w:t>
      </w:r>
    </w:p>
    <w:p w:rsidR="00000000" w:rsidDel="00000000" w:rsidP="00000000" w:rsidRDefault="00000000" w:rsidRPr="00000000" w14:paraId="00000048">
      <w:pPr>
        <w:rPr>
          <w:rFonts w:ascii="Arial" w:cs="Arial" w:eastAsia="Arial" w:hAnsi="Arial"/>
          <w:sz w:val="40"/>
          <w:szCs w:val="40"/>
        </w:rPr>
      </w:pPr>
      <w:bookmarkStart w:colFirst="0" w:colLast="0" w:name="_heading=h.30j0zll" w:id="1"/>
      <w:bookmarkEnd w:id="1"/>
      <w:r w:rsidDel="00000000" w:rsidR="00000000" w:rsidRPr="00000000">
        <w:br w:type="column"/>
      </w:r>
      <w:r w:rsidDel="00000000" w:rsidR="00000000" w:rsidRPr="00000000">
        <w:rPr>
          <w:rFonts w:ascii="Arial" w:cs="Arial" w:eastAsia="Arial" w:hAnsi="Arial"/>
          <w:color w:val="19447f"/>
          <w:sz w:val="40"/>
          <w:szCs w:val="40"/>
          <w:rtl w:val="0"/>
        </w:rPr>
        <w:t xml:space="preserve">Appendix A LI-SaaS: &lt;CSO Name&gt; FedRAMP Security Controls</w:t>
      </w:r>
      <w:r w:rsidDel="00000000" w:rsidR="00000000" w:rsidRPr="00000000">
        <w:rPr>
          <w:rtl w:val="0"/>
        </w:rPr>
      </w:r>
    </w:p>
    <w:p w:rsidR="00000000" w:rsidDel="00000000" w:rsidP="00000000" w:rsidRDefault="00000000" w:rsidRPr="00000000" w14:paraId="00000049">
      <w:pPr>
        <w:rPr>
          <w:rFonts w:ascii="Arial" w:cs="Arial" w:eastAsia="Arial" w:hAnsi="Arial"/>
        </w:rPr>
      </w:pPr>
      <w:bookmarkStart w:colFirst="0" w:colLast="0" w:name="_heading=h.1fob9te" w:id="2"/>
      <w:bookmarkEnd w:id="2"/>
      <w:r w:rsidDel="00000000" w:rsidR="00000000" w:rsidRPr="00000000">
        <w:rPr>
          <w:rFonts w:ascii="Arial" w:cs="Arial" w:eastAsia="Arial" w:hAnsi="Arial"/>
          <w:rtl w:val="0"/>
        </w:rPr>
        <w:t xml:space="preserve">Security controls must meet minimum security control baseline requirements. The following table contains the FedRAMP </w:t>
      </w:r>
      <w:r w:rsidDel="00000000" w:rsidR="00000000" w:rsidRPr="00000000">
        <w:rPr>
          <w:rFonts w:ascii="Arial" w:cs="Arial" w:eastAsia="Arial" w:hAnsi="Arial"/>
          <w:i w:val="1"/>
          <w:iCs w:val="1"/>
          <w:rtl w:val="0"/>
        </w:rPr>
        <w:t xml:space="preserve">Tailored</w:t>
      </w:r>
      <w:r w:rsidDel="00000000" w:rsidR="00000000" w:rsidRPr="00000000">
        <w:rPr>
          <w:rFonts w:ascii="Arial" w:cs="Arial" w:eastAsia="Arial" w:hAnsi="Arial"/>
          <w:rtl w:val="0"/>
        </w:rPr>
        <w:t xml:space="preserve"> LI-SaaS Security Controls Baseline (by family). </w:t>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There are six (6) categories of FedRAMP </w:t>
      </w:r>
      <w:r w:rsidDel="00000000" w:rsidR="00000000" w:rsidRPr="00000000">
        <w:rPr>
          <w:rFonts w:ascii="Arial" w:cs="Arial" w:eastAsia="Arial" w:hAnsi="Arial"/>
          <w:i w:val="1"/>
          <w:iCs w:val="1"/>
          <w:rtl w:val="0"/>
        </w:rPr>
        <w:t xml:space="preserve">Tailored </w:t>
      </w:r>
      <w:r w:rsidDel="00000000" w:rsidR="00000000" w:rsidRPr="00000000">
        <w:rPr>
          <w:rFonts w:ascii="Arial" w:cs="Arial" w:eastAsia="Arial" w:hAnsi="Arial"/>
          <w:rtl w:val="0"/>
        </w:rPr>
        <w:t xml:space="preserve">LI-SaaS controls: FED, NSO, Required, Conditional, Inherited, and Attestation. Table A-1, Control Tailoring Criteria, provides definitions of the tailoring criteria utilized for the determination of the FedRAMP </w:t>
      </w:r>
      <w:r w:rsidDel="00000000" w:rsidR="00000000" w:rsidRPr="00000000">
        <w:rPr>
          <w:rFonts w:ascii="Arial" w:cs="Arial" w:eastAsia="Arial" w:hAnsi="Arial"/>
          <w:i w:val="1"/>
          <w:iCs w:val="1"/>
          <w:rtl w:val="0"/>
        </w:rPr>
        <w:t xml:space="preserve">Tailored </w:t>
      </w:r>
      <w:r w:rsidDel="00000000" w:rsidR="00000000" w:rsidRPr="00000000">
        <w:rPr>
          <w:rFonts w:ascii="Arial" w:cs="Arial" w:eastAsia="Arial" w:hAnsi="Arial"/>
          <w:rtl w:val="0"/>
        </w:rPr>
        <w:t xml:space="preserve">LI-SaaS baseline.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bCs w:val="0"/>
          <w:i w:val="1"/>
          <w:iCs w:val="1"/>
          <w:smallCaps w:val="0"/>
          <w:strike w:val="0"/>
          <w:color w:val="162e51"/>
          <w:sz w:val="18"/>
          <w:szCs w:val="18"/>
          <w:u w:val="none"/>
          <w:shd w:fill="auto" w:val="clear"/>
          <w:vertAlign w:val="baseline"/>
        </w:rPr>
      </w:pPr>
      <w:bookmarkStart w:colFirst="0" w:colLast="0" w:name="_heading=h.3znysh7" w:id="3"/>
      <w:bookmarkEnd w:id="3"/>
      <w:r w:rsidDel="00000000" w:rsidR="00000000" w:rsidRPr="00000000">
        <w:rPr>
          <w:rFonts w:ascii="Arial" w:cs="Arial" w:eastAsia="Arial" w:hAnsi="Arial"/>
          <w:b w:val="0"/>
          <w:bCs w:val="0"/>
          <w:i w:val="1"/>
          <w:iCs w:val="1"/>
          <w:smallCaps w:val="0"/>
          <w:strike w:val="0"/>
          <w:color w:val="162e51"/>
          <w:sz w:val="18"/>
          <w:szCs w:val="18"/>
          <w:u w:val="none"/>
          <w:shd w:fill="auto" w:val="clear"/>
          <w:vertAlign w:val="baseline"/>
          <w:rtl w:val="0"/>
        </w:rPr>
        <w:t xml:space="preserve">Table A-1.  Control Tailoring Criteria</w:t>
      </w:r>
    </w:p>
    <w:tbl>
      <w:tblPr>
        <w:tblStyle w:val="Table3"/>
        <w:tblW w:w="9270.0" w:type="dxa"/>
        <w:jc w:val="center"/>
        <w:tblBorders>
          <w:top w:color="969996" w:space="0" w:sz="4" w:val="single"/>
          <w:left w:color="969996" w:space="0" w:sz="4" w:val="single"/>
          <w:bottom w:color="969996" w:space="0" w:sz="4" w:val="single"/>
          <w:right w:color="969996" w:space="0" w:sz="4" w:val="single"/>
          <w:insideH w:color="969996" w:space="0" w:sz="4" w:val="single"/>
          <w:insideV w:color="969996" w:space="0" w:sz="4" w:val="single"/>
        </w:tblBorders>
        <w:tblLayout w:type="fixed"/>
        <w:tblLook w:val="0000"/>
      </w:tblPr>
      <w:tblGrid>
        <w:gridCol w:w="1435"/>
        <w:gridCol w:w="5050"/>
        <w:gridCol w:w="2785"/>
        <w:tblGridChange w:id="0">
          <w:tblGrid>
            <w:gridCol w:w="1435"/>
            <w:gridCol w:w="5050"/>
            <w:gridCol w:w="2785"/>
          </w:tblGrid>
        </w:tblGridChange>
      </w:tblGrid>
      <w:tr>
        <w:trPr>
          <w:cantSplit w:val="0"/>
          <w:trHeight w:val="645" w:hRule="atLeast"/>
          <w:tblHeader w:val="1"/>
        </w:trPr>
        <w:tc>
          <w:tcPr>
            <w:shd w:fill="ccecfc" w:val="clear"/>
          </w:tcPr>
          <w:p w:rsidR="00000000" w:rsidDel="00000000" w:rsidP="00000000" w:rsidRDefault="00000000" w:rsidRPr="00000000" w14:paraId="0000004C">
            <w:pPr>
              <w:rPr>
                <w:rFonts w:ascii="Arial" w:cs="Arial" w:eastAsia="Arial" w:hAnsi="Arial"/>
                <w:b w:val="1"/>
                <w:bCs w:val="1"/>
              </w:rPr>
            </w:pPr>
            <w:r w:rsidDel="00000000" w:rsidR="00000000" w:rsidRPr="00000000">
              <w:rPr>
                <w:rFonts w:ascii="Arial" w:cs="Arial" w:eastAsia="Arial" w:hAnsi="Arial"/>
                <w:b w:val="1"/>
                <w:bCs w:val="1"/>
                <w:rtl w:val="0"/>
              </w:rPr>
              <w:t xml:space="preserve">Tailoring Symbol</w:t>
            </w:r>
          </w:p>
        </w:tc>
        <w:tc>
          <w:tcPr>
            <w:shd w:fill="ccecfc" w:val="clear"/>
          </w:tcPr>
          <w:p w:rsidR="00000000" w:rsidDel="00000000" w:rsidP="00000000" w:rsidRDefault="00000000" w:rsidRPr="00000000" w14:paraId="0000004D">
            <w:pPr>
              <w:rPr>
                <w:rFonts w:ascii="Arial" w:cs="Arial" w:eastAsia="Arial" w:hAnsi="Arial"/>
                <w:b w:val="1"/>
                <w:bCs w:val="1"/>
              </w:rPr>
            </w:pPr>
            <w:r w:rsidDel="00000000" w:rsidR="00000000" w:rsidRPr="00000000">
              <w:rPr>
                <w:rFonts w:ascii="Arial" w:cs="Arial" w:eastAsia="Arial" w:hAnsi="Arial"/>
                <w:b w:val="1"/>
                <w:bCs w:val="1"/>
                <w:rtl w:val="0"/>
              </w:rPr>
              <w:t xml:space="preserve">Tailoring Criteria</w:t>
            </w:r>
          </w:p>
        </w:tc>
        <w:tc>
          <w:tcPr>
            <w:shd w:fill="ccecfc" w:val="clear"/>
          </w:tcPr>
          <w:p w:rsidR="00000000" w:rsidDel="00000000" w:rsidP="00000000" w:rsidRDefault="00000000" w:rsidRPr="00000000" w14:paraId="0000004E">
            <w:pPr>
              <w:rPr>
                <w:rFonts w:ascii="Arial" w:cs="Arial" w:eastAsia="Arial" w:hAnsi="Arial"/>
                <w:b w:val="1"/>
                <w:bCs w:val="1"/>
              </w:rPr>
            </w:pPr>
            <w:r w:rsidDel="00000000" w:rsidR="00000000" w:rsidRPr="00000000">
              <w:rPr>
                <w:rFonts w:ascii="Arial" w:cs="Arial" w:eastAsia="Arial" w:hAnsi="Arial"/>
                <w:b w:val="1"/>
                <w:bCs w:val="1"/>
                <w:rtl w:val="0"/>
              </w:rPr>
              <w:t xml:space="preserve">CSP Response Requirements</w:t>
            </w:r>
          </w:p>
        </w:tc>
      </w:tr>
      <w:tr>
        <w:trPr>
          <w:cantSplit w:val="0"/>
          <w:trHeight w:val="645" w:hRule="atLeast"/>
          <w:tblHeader w:val="0"/>
        </w:trPr>
        <w:tc>
          <w:tcPr>
            <w:shd w:fill="f0f0f0" w:val="clear"/>
          </w:tcPr>
          <w:p w:rsidR="00000000" w:rsidDel="00000000" w:rsidP="00000000" w:rsidRDefault="00000000" w:rsidRPr="00000000" w14:paraId="0000004F">
            <w:pPr>
              <w:rPr>
                <w:rFonts w:ascii="Arial" w:cs="Arial" w:eastAsia="Arial" w:hAnsi="Arial"/>
                <w:b w:val="1"/>
                <w:bCs w:val="1"/>
              </w:rPr>
            </w:pPr>
            <w:r w:rsidDel="00000000" w:rsidR="00000000" w:rsidRPr="00000000">
              <w:rPr>
                <w:rFonts w:ascii="Arial" w:cs="Arial" w:eastAsia="Arial" w:hAnsi="Arial"/>
                <w:b w:val="1"/>
                <w:bCs w:val="1"/>
                <w:rtl w:val="0"/>
              </w:rPr>
              <w:t xml:space="preserve">FED</w:t>
            </w:r>
          </w:p>
        </w:tc>
        <w:tc>
          <w:tcPr>
            <w:shd w:fill="f0f0f0" w:val="clear"/>
          </w:tcPr>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The control is typically the responsibility of the Federal Government, not the CSP.</w:t>
            </w:r>
          </w:p>
        </w:tc>
        <w:tc>
          <w:tcPr>
            <w:shd w:fill="f0f0f0" w:val="clear"/>
          </w:tcPr>
          <w:p w:rsidR="00000000" w:rsidDel="00000000" w:rsidP="00000000" w:rsidRDefault="00000000" w:rsidRPr="00000000" w14:paraId="00000051">
            <w:pPr>
              <w:rPr>
                <w:rFonts w:ascii="Arial" w:cs="Arial" w:eastAsia="Arial" w:hAnsi="Arial"/>
              </w:rPr>
            </w:pPr>
            <w:r w:rsidDel="00000000" w:rsidR="00000000" w:rsidRPr="00000000">
              <w:rPr>
                <w:rFonts w:ascii="Arial" w:cs="Arial" w:eastAsia="Arial" w:hAnsi="Arial"/>
                <w:rtl w:val="0"/>
              </w:rPr>
              <w:t xml:space="preserve">No CSP response is required.</w:t>
            </w:r>
          </w:p>
        </w:tc>
      </w:tr>
      <w:tr>
        <w:trPr>
          <w:cantSplit w:val="0"/>
          <w:trHeight w:val="645" w:hRule="atLeast"/>
          <w:tblHeader w:val="0"/>
        </w:trPr>
        <w:tc>
          <w:tcPr/>
          <w:p w:rsidR="00000000" w:rsidDel="00000000" w:rsidP="00000000" w:rsidRDefault="00000000" w:rsidRPr="00000000" w14:paraId="00000052">
            <w:pPr>
              <w:rPr>
                <w:rFonts w:ascii="Arial" w:cs="Arial" w:eastAsia="Arial" w:hAnsi="Arial"/>
                <w:b w:val="1"/>
                <w:bCs w:val="1"/>
              </w:rPr>
            </w:pPr>
            <w:r w:rsidDel="00000000" w:rsidR="00000000" w:rsidRPr="00000000">
              <w:rPr>
                <w:rFonts w:ascii="Arial" w:cs="Arial" w:eastAsia="Arial" w:hAnsi="Arial"/>
                <w:b w:val="1"/>
                <w:bCs w:val="1"/>
                <w:rtl w:val="0"/>
              </w:rPr>
              <w:t xml:space="preserve">NSO</w:t>
            </w:r>
          </w:p>
        </w:tc>
        <w:tc>
          <w:tcPr/>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FedRAMP has determined the control does not impact the security of a SaaS cloud offering.</w:t>
            </w:r>
          </w:p>
        </w:tc>
        <w:tc>
          <w:tcPr/>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No CSP response is required.</w:t>
            </w:r>
          </w:p>
        </w:tc>
      </w:tr>
      <w:tr>
        <w:trPr>
          <w:cantSplit w:val="0"/>
          <w:trHeight w:val="645" w:hRule="atLeast"/>
          <w:tblHeader w:val="0"/>
        </w:trPr>
        <w:tc>
          <w:tcPr>
            <w:shd w:fill="f0f0f0" w:val="clear"/>
          </w:tcPr>
          <w:p w:rsidR="00000000" w:rsidDel="00000000" w:rsidP="00000000" w:rsidRDefault="00000000" w:rsidRPr="00000000" w14:paraId="00000055">
            <w:pPr>
              <w:rPr>
                <w:rFonts w:ascii="Arial" w:cs="Arial" w:eastAsia="Arial" w:hAnsi="Arial"/>
                <w:b w:val="1"/>
                <w:bCs w:val="1"/>
              </w:rPr>
            </w:pPr>
            <w:r w:rsidDel="00000000" w:rsidR="00000000" w:rsidRPr="00000000">
              <w:rPr>
                <w:rFonts w:ascii="Arial" w:cs="Arial" w:eastAsia="Arial" w:hAnsi="Arial"/>
                <w:b w:val="1"/>
                <w:bCs w:val="1"/>
                <w:rtl w:val="0"/>
              </w:rPr>
              <w:t xml:space="preserve">Document and Assess</w:t>
            </w:r>
          </w:p>
        </w:tc>
        <w:tc>
          <w:tcPr>
            <w:shd w:fill="f0f0f0" w:val="clear"/>
          </w:tcPr>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The control must be documented in Appendix B, and independently assessed. </w:t>
            </w:r>
          </w:p>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This does not mean that a vendor will necessarily have each control fully implemented or implemented as stated. A vendor must address how they meet (or don't meet) the intent of the control so that it can be independently assessed and detail any risks associated with the implementation.</w:t>
            </w:r>
          </w:p>
        </w:tc>
        <w:tc>
          <w:tcPr>
            <w:shd w:fill="f0f0f0" w:val="clear"/>
          </w:tcPr>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rtl w:val="0"/>
              </w:rPr>
              <w:t xml:space="preserve">A CSP must provide documentation for the control below.</w:t>
            </w:r>
          </w:p>
        </w:tc>
      </w:tr>
      <w:tr>
        <w:trPr>
          <w:cantSplit w:val="0"/>
          <w:trHeight w:val="645" w:hRule="atLeast"/>
          <w:tblHeader w:val="0"/>
        </w:trPr>
        <w:tc>
          <w:tcPr/>
          <w:p w:rsidR="00000000" w:rsidDel="00000000" w:rsidP="00000000" w:rsidRDefault="00000000" w:rsidRPr="00000000" w14:paraId="00000059">
            <w:pPr>
              <w:rPr>
                <w:rFonts w:ascii="Arial" w:cs="Arial" w:eastAsia="Arial" w:hAnsi="Arial"/>
                <w:b w:val="1"/>
                <w:bCs w:val="1"/>
              </w:rPr>
            </w:pPr>
            <w:r w:rsidDel="00000000" w:rsidR="00000000" w:rsidRPr="00000000">
              <w:rPr>
                <w:rFonts w:ascii="Arial" w:cs="Arial" w:eastAsia="Arial" w:hAnsi="Arial"/>
                <w:b w:val="1"/>
                <w:bCs w:val="1"/>
                <w:rtl w:val="0"/>
              </w:rPr>
              <w:t xml:space="preserve">Document and Assess (D&amp;A) Conditional</w:t>
            </w:r>
          </w:p>
        </w:tc>
        <w:tc>
          <w:tcPr/>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If the condition exists, the control must be documented in Appendix B and independently assessed as above. If the condition does not exist, a CSP must attest to this in Appendix E. </w:t>
            </w:r>
          </w:p>
        </w:tc>
        <w:tc>
          <w:tcPr/>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tl w:val="0"/>
              </w:rPr>
              <w:t xml:space="preserve">A CSP must provide documentation for the control below.</w:t>
            </w:r>
          </w:p>
        </w:tc>
      </w:tr>
      <w:tr>
        <w:trPr>
          <w:cantSplit w:val="0"/>
          <w:trHeight w:val="960" w:hRule="atLeast"/>
          <w:tblHeader w:val="0"/>
        </w:trPr>
        <w:tc>
          <w:tcPr>
            <w:shd w:fill="f0f0f0" w:val="clear"/>
          </w:tcPr>
          <w:p w:rsidR="00000000" w:rsidDel="00000000" w:rsidP="00000000" w:rsidRDefault="00000000" w:rsidRPr="00000000" w14:paraId="0000005C">
            <w:pPr>
              <w:rPr>
                <w:rFonts w:ascii="Arial" w:cs="Arial" w:eastAsia="Arial" w:hAnsi="Arial"/>
                <w:b w:val="1"/>
                <w:bCs w:val="1"/>
              </w:rPr>
            </w:pPr>
            <w:r w:rsidDel="00000000" w:rsidR="00000000" w:rsidRPr="00000000">
              <w:rPr>
                <w:rFonts w:ascii="Arial" w:cs="Arial" w:eastAsia="Arial" w:hAnsi="Arial"/>
                <w:b w:val="1"/>
                <w:bCs w:val="1"/>
                <w:rtl w:val="0"/>
              </w:rPr>
              <w:t xml:space="preserve">Inherited</w:t>
            </w:r>
          </w:p>
        </w:tc>
        <w:tc>
          <w:tcPr>
            <w:shd w:fill="f0f0f0" w:val="clear"/>
          </w:tcPr>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The control is inherited from the underlying infrastructure provider (i.e., FedRAMP Authorized IaaS/PaaS).</w:t>
            </w:r>
          </w:p>
        </w:tc>
        <w:tc>
          <w:tcPr>
            <w:shd w:fill="f0f0f0" w:val="clear"/>
          </w:tcPr>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A CSP attestation response is required.</w:t>
            </w:r>
          </w:p>
        </w:tc>
      </w:tr>
      <w:tr>
        <w:trPr>
          <w:cantSplit w:val="0"/>
          <w:trHeight w:val="960" w:hRule="atLeast"/>
          <w:tblHeader w:val="0"/>
        </w:trPr>
        <w:tc>
          <w:tcPr/>
          <w:p w:rsidR="00000000" w:rsidDel="00000000" w:rsidP="00000000" w:rsidRDefault="00000000" w:rsidRPr="00000000" w14:paraId="0000005F">
            <w:pPr>
              <w:rPr>
                <w:rFonts w:ascii="Arial" w:cs="Arial" w:eastAsia="Arial" w:hAnsi="Arial"/>
                <w:b w:val="1"/>
                <w:bCs w:val="1"/>
              </w:rPr>
            </w:pPr>
            <w:r w:rsidDel="00000000" w:rsidR="00000000" w:rsidRPr="00000000">
              <w:rPr>
                <w:rFonts w:ascii="Arial" w:cs="Arial" w:eastAsia="Arial" w:hAnsi="Arial"/>
                <w:b w:val="1"/>
                <w:bCs w:val="1"/>
                <w:rtl w:val="0"/>
              </w:rPr>
              <w:t xml:space="preserve">Attest</w:t>
            </w:r>
          </w:p>
        </w:tc>
        <w:tc>
          <w:tcPr/>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A CSP may attest to the existence of the control in Appendix E. No documentation, nor independent assessment is required.</w:t>
            </w:r>
          </w:p>
        </w:tc>
        <w:tc>
          <w:tcPr/>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A CSP attestation response is required.</w:t>
            </w:r>
          </w:p>
        </w:tc>
      </w:tr>
    </w:tbl>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A CSP response, for all controls requiring an attestation of the status and implementation of the security requirements, is defined in the FedRAMP </w:t>
      </w:r>
      <w:r w:rsidDel="00000000" w:rsidR="00000000" w:rsidRPr="00000000">
        <w:rPr>
          <w:rFonts w:ascii="Arial" w:cs="Arial" w:eastAsia="Arial" w:hAnsi="Arial"/>
          <w:i w:val="1"/>
          <w:iCs w:val="1"/>
          <w:rtl w:val="0"/>
        </w:rPr>
        <w:t xml:space="preserve">Tailored </w:t>
      </w:r>
      <w:r w:rsidDel="00000000" w:rsidR="00000000" w:rsidRPr="00000000">
        <w:rPr>
          <w:rFonts w:ascii="Arial" w:cs="Arial" w:eastAsia="Arial" w:hAnsi="Arial"/>
          <w:rtl w:val="0"/>
        </w:rPr>
        <w:t xml:space="preserve">LI-SaaS CSP Self-Attestation table. (See Section 3, FedRAMP </w:t>
      </w:r>
      <w:r w:rsidDel="00000000" w:rsidR="00000000" w:rsidRPr="00000000">
        <w:rPr>
          <w:rFonts w:ascii="Arial" w:cs="Arial" w:eastAsia="Arial" w:hAnsi="Arial"/>
          <w:i w:val="1"/>
          <w:iCs w:val="1"/>
          <w:rtl w:val="0"/>
        </w:rPr>
        <w:t xml:space="preserve">Tailored</w:t>
      </w:r>
      <w:r w:rsidDel="00000000" w:rsidR="00000000" w:rsidRPr="00000000">
        <w:rPr>
          <w:rFonts w:ascii="Arial" w:cs="Arial" w:eastAsia="Arial" w:hAnsi="Arial"/>
          <w:rtl w:val="0"/>
        </w:rPr>
        <w:t xml:space="preserve"> Low Impact Software as a Service [LI-SaaS] Self-Attestation Requirements).</w:t>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Table A-2, Summary of FedRAMP </w:t>
      </w:r>
      <w:r w:rsidDel="00000000" w:rsidR="00000000" w:rsidRPr="00000000">
        <w:rPr>
          <w:rFonts w:ascii="Arial" w:cs="Arial" w:eastAsia="Arial" w:hAnsi="Arial"/>
          <w:i w:val="1"/>
          <w:iCs w:val="1"/>
          <w:rtl w:val="0"/>
        </w:rPr>
        <w:t xml:space="preserve">Tailored</w:t>
      </w:r>
      <w:r w:rsidDel="00000000" w:rsidR="00000000" w:rsidRPr="00000000">
        <w:rPr>
          <w:rFonts w:ascii="Arial" w:cs="Arial" w:eastAsia="Arial" w:hAnsi="Arial"/>
          <w:rtl w:val="0"/>
        </w:rPr>
        <w:t xml:space="preserve"> LI-SaaS Security Controls, lists all the controls required for the FedRAMP Low Impact Baseline and the associated tailoring criteria for each control.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bCs w:val="0"/>
          <w:i w:val="1"/>
          <w:iCs w:val="1"/>
          <w:smallCaps w:val="0"/>
          <w:strike w:val="0"/>
          <w:color w:val="162e51"/>
          <w:sz w:val="18"/>
          <w:szCs w:val="18"/>
          <w:u w:val="none"/>
          <w:shd w:fill="auto" w:val="clear"/>
          <w:vertAlign w:val="baseline"/>
        </w:rPr>
      </w:pPr>
      <w:bookmarkStart w:colFirst="0" w:colLast="0" w:name="_heading=h.2et92p0" w:id="4"/>
      <w:bookmarkEnd w:id="4"/>
      <w:r w:rsidDel="00000000" w:rsidR="00000000" w:rsidRPr="00000000">
        <w:rPr>
          <w:rFonts w:ascii="Arial" w:cs="Arial" w:eastAsia="Arial" w:hAnsi="Arial"/>
          <w:b w:val="0"/>
          <w:bCs w:val="0"/>
          <w:i w:val="1"/>
          <w:iCs w:val="1"/>
          <w:smallCaps w:val="0"/>
          <w:strike w:val="0"/>
          <w:color w:val="162e51"/>
          <w:sz w:val="18"/>
          <w:szCs w:val="18"/>
          <w:u w:val="none"/>
          <w:shd w:fill="auto" w:val="clear"/>
          <w:vertAlign w:val="baseline"/>
          <w:rtl w:val="0"/>
        </w:rPr>
        <w:t xml:space="preserve">Table A-2.  Summary of FedRAMP Tailored LI-SaaS Security Controls</w:t>
      </w:r>
    </w:p>
    <w:tbl>
      <w:tblPr>
        <w:tblStyle w:val="Table4"/>
        <w:tblW w:w="9185.0" w:type="dxa"/>
        <w:jc w:val="left"/>
        <w:tblInd w:w="80.0" w:type="dxa"/>
        <w:tblLayout w:type="fixed"/>
        <w:tblLook w:val="0020"/>
      </w:tblPr>
      <w:tblGrid>
        <w:gridCol w:w="905"/>
        <w:gridCol w:w="1800"/>
        <w:gridCol w:w="765"/>
        <w:gridCol w:w="765"/>
        <w:gridCol w:w="1440"/>
        <w:gridCol w:w="445"/>
        <w:gridCol w:w="995"/>
        <w:gridCol w:w="1170"/>
        <w:gridCol w:w="900"/>
        <w:tblGridChange w:id="0">
          <w:tblGrid>
            <w:gridCol w:w="905"/>
            <w:gridCol w:w="1800"/>
            <w:gridCol w:w="765"/>
            <w:gridCol w:w="765"/>
            <w:gridCol w:w="1440"/>
            <w:gridCol w:w="445"/>
            <w:gridCol w:w="995"/>
            <w:gridCol w:w="1170"/>
            <w:gridCol w:w="900"/>
          </w:tblGrid>
        </w:tblGridChange>
      </w:tblGrid>
      <w:tr>
        <w:trPr>
          <w:cantSplit w:val="0"/>
          <w:trHeight w:val="280" w:hRule="atLeast"/>
          <w:tblHeader w:val="0"/>
        </w:trPr>
        <w:tc>
          <w:tcPr>
            <w:vMerge w:val="restart"/>
          </w:tcPr>
          <w:p w:rsidR="00000000" w:rsidDel="00000000" w:rsidP="00000000" w:rsidRDefault="00000000" w:rsidRPr="00000000" w14:paraId="00000066">
            <w:pPr>
              <w:spacing w:after="160" w:before="80" w:line="288" w:lineRule="auto"/>
              <w:rPr>
                <w:rFonts w:ascii="Arial" w:cs="Arial" w:eastAsia="Arial" w:hAnsi="Arial"/>
              </w:rPr>
            </w:pPr>
            <w:r w:rsidDel="00000000" w:rsidR="00000000" w:rsidRPr="00000000">
              <w:rPr>
                <w:rFonts w:ascii="Arial" w:cs="Arial" w:eastAsia="Arial" w:hAnsi="Arial"/>
                <w:rtl w:val="0"/>
              </w:rPr>
              <w:t xml:space="preserve">ID</w:t>
            </w:r>
          </w:p>
        </w:tc>
        <w:tc>
          <w:tcPr>
            <w:vMerge w:val="restart"/>
          </w:tcPr>
          <w:p w:rsidR="00000000" w:rsidDel="00000000" w:rsidP="00000000" w:rsidRDefault="00000000" w:rsidRPr="00000000" w14:paraId="00000067">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Control Description</w:t>
            </w:r>
          </w:p>
        </w:tc>
        <w:tc>
          <w:tcPr>
            <w:gridSpan w:val="7"/>
          </w:tcPr>
          <w:p w:rsidR="00000000" w:rsidDel="00000000" w:rsidP="00000000" w:rsidRDefault="00000000" w:rsidRPr="00000000" w14:paraId="00000068">
            <w:pPr>
              <w:spacing w:after="160" w:before="80" w:line="288" w:lineRule="auto"/>
              <w:rPr>
                <w:rFonts w:ascii="Arial" w:cs="Arial" w:eastAsia="Arial" w:hAnsi="Arial"/>
              </w:rPr>
            </w:pPr>
            <w:r w:rsidDel="00000000" w:rsidR="00000000" w:rsidRPr="00000000">
              <w:rPr>
                <w:rFonts w:ascii="Arial" w:cs="Arial" w:eastAsia="Arial" w:hAnsi="Arial"/>
                <w:rtl w:val="0"/>
              </w:rPr>
              <w:t xml:space="preserve">FedRAMP </w:t>
            </w:r>
            <w:r w:rsidDel="00000000" w:rsidR="00000000" w:rsidRPr="00000000">
              <w:rPr>
                <w:rFonts w:ascii="Arial" w:cs="Arial" w:eastAsia="Arial" w:hAnsi="Arial"/>
                <w:i w:val="1"/>
                <w:iCs w:val="1"/>
                <w:rtl w:val="0"/>
              </w:rPr>
              <w:t xml:space="preserve">Tailored </w:t>
            </w:r>
            <w:r w:rsidDel="00000000" w:rsidR="00000000" w:rsidRPr="00000000">
              <w:rPr>
                <w:rFonts w:ascii="Arial" w:cs="Arial" w:eastAsia="Arial" w:hAnsi="Arial"/>
                <w:rtl w:val="0"/>
              </w:rPr>
              <w:t xml:space="preserve">LI-SaaS Controls</w:t>
            </w:r>
          </w:p>
        </w:tc>
      </w:tr>
      <w:tr>
        <w:trPr>
          <w:cantSplit w:val="0"/>
          <w:trHeight w:val="280" w:hRule="atLeast"/>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FED</w:t>
            </w:r>
          </w:p>
        </w:tc>
        <w:tc>
          <w:tcPr/>
          <w:p w:rsidR="00000000" w:rsidDel="00000000" w:rsidP="00000000" w:rsidRDefault="00000000" w:rsidRPr="00000000" w14:paraId="0000007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NSO</w:t>
            </w:r>
          </w:p>
        </w:tc>
        <w:tc>
          <w:tcPr/>
          <w:p w:rsidR="00000000" w:rsidDel="00000000" w:rsidP="00000000" w:rsidRDefault="00000000" w:rsidRPr="00000000" w14:paraId="0000007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Document and Assess</w:t>
            </w:r>
          </w:p>
        </w:tc>
        <w:tc>
          <w:tcPr>
            <w:gridSpan w:val="2"/>
          </w:tcPr>
          <w:p w:rsidR="00000000" w:rsidDel="00000000" w:rsidP="00000000" w:rsidRDefault="00000000" w:rsidRPr="00000000" w14:paraId="0000007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D&amp;A Conditional</w:t>
            </w:r>
          </w:p>
        </w:tc>
        <w:tc>
          <w:tcPr/>
          <w:p w:rsidR="00000000" w:rsidDel="00000000" w:rsidP="00000000" w:rsidRDefault="00000000" w:rsidRPr="00000000" w14:paraId="0000007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Inherited</w:t>
            </w:r>
          </w:p>
        </w:tc>
        <w:tc>
          <w:tcPr/>
          <w:p w:rsidR="00000000" w:rsidDel="00000000" w:rsidP="00000000" w:rsidRDefault="00000000" w:rsidRPr="00000000" w14:paraId="0000007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Attest</w:t>
            </w:r>
          </w:p>
        </w:tc>
      </w:tr>
      <w:tr>
        <w:trPr>
          <w:cantSplit w:val="0"/>
          <w:trHeight w:val="280" w:hRule="atLeast"/>
          <w:tblHeader w:val="0"/>
        </w:trPr>
        <w:tc>
          <w:tcPr>
            <w:gridSpan w:val="9"/>
          </w:tcPr>
          <w:p w:rsidR="00000000" w:rsidDel="00000000" w:rsidP="00000000" w:rsidRDefault="00000000" w:rsidRPr="00000000" w14:paraId="00000078">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AC – Access Control</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8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AC-1</w:t>
            </w:r>
          </w:p>
        </w:tc>
        <w:tc>
          <w:tcPr/>
          <w:p w:rsidR="00000000" w:rsidDel="00000000" w:rsidP="00000000" w:rsidRDefault="00000000" w:rsidRPr="00000000" w14:paraId="00000082">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08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8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08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AC-2</w:t>
            </w:r>
          </w:p>
        </w:tc>
        <w:tc>
          <w:tcPr/>
          <w:p w:rsidR="00000000" w:rsidDel="00000000" w:rsidP="00000000" w:rsidRDefault="00000000" w:rsidRPr="00000000" w14:paraId="0000008B">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Account Management</w:t>
            </w:r>
          </w:p>
        </w:tc>
        <w:tc>
          <w:tcPr/>
          <w:p w:rsidR="00000000" w:rsidDel="00000000" w:rsidP="00000000" w:rsidRDefault="00000000" w:rsidRPr="00000000" w14:paraId="0000008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08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2">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9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AC-3</w:t>
            </w:r>
          </w:p>
        </w:tc>
        <w:tc>
          <w:tcPr/>
          <w:p w:rsidR="00000000" w:rsidDel="00000000" w:rsidP="00000000" w:rsidRDefault="00000000" w:rsidRPr="00000000" w14:paraId="00000094">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Access Enforcement</w:t>
            </w:r>
          </w:p>
        </w:tc>
        <w:tc>
          <w:tcPr/>
          <w:p w:rsidR="00000000" w:rsidDel="00000000" w:rsidP="00000000" w:rsidRDefault="00000000" w:rsidRPr="00000000" w14:paraId="0000009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7">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09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B">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9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AC-7</w:t>
            </w:r>
          </w:p>
        </w:tc>
        <w:tc>
          <w:tcPr/>
          <w:p w:rsidR="00000000" w:rsidDel="00000000" w:rsidP="00000000" w:rsidRDefault="00000000" w:rsidRPr="00000000" w14:paraId="0000009D">
            <w:pPr>
              <w:spacing w:after="160" w:before="80" w:line="288" w:lineRule="auto"/>
              <w:rPr>
                <w:rFonts w:ascii="Arial" w:cs="Arial" w:eastAsia="Arial" w:hAnsi="Arial"/>
              </w:rPr>
            </w:pPr>
            <w:r w:rsidDel="00000000" w:rsidR="00000000" w:rsidRPr="00000000">
              <w:rPr>
                <w:rFonts w:ascii="Arial" w:cs="Arial" w:eastAsia="Arial" w:hAnsi="Arial"/>
                <w:rtl w:val="0"/>
              </w:rPr>
              <w:t xml:space="preserve">Unsuccessful Logon Attempts</w:t>
            </w:r>
          </w:p>
        </w:tc>
        <w:tc>
          <w:tcPr/>
          <w:p w:rsidR="00000000" w:rsidDel="00000000" w:rsidP="00000000" w:rsidRDefault="00000000" w:rsidRPr="00000000" w14:paraId="0000009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F">
            <w:pPr>
              <w:spacing w:after="160" w:before="80" w:line="288" w:lineRule="auto"/>
              <w:rPr>
                <w:rFonts w:ascii="Arial" w:cs="Arial" w:eastAsia="Arial" w:hAnsi="Arial"/>
              </w:rPr>
            </w:pPr>
            <w:r w:rsidDel="00000000" w:rsidR="00000000" w:rsidRPr="00000000">
              <w:rPr>
                <w:rFonts w:ascii="Arial" w:cs="Arial" w:eastAsia="Arial" w:hAnsi="Arial"/>
                <w:rtl w:val="0"/>
              </w:rPr>
              <w:t xml:space="preserve">x </w:t>
            </w:r>
          </w:p>
        </w:tc>
        <w:tc>
          <w:tcPr/>
          <w:p w:rsidR="00000000" w:rsidDel="00000000" w:rsidP="00000000" w:rsidRDefault="00000000" w:rsidRPr="00000000" w14:paraId="000000A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0A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4">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A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AC-8</w:t>
            </w:r>
          </w:p>
        </w:tc>
        <w:tc>
          <w:tcPr/>
          <w:p w:rsidR="00000000" w:rsidDel="00000000" w:rsidP="00000000" w:rsidRDefault="00000000" w:rsidRPr="00000000" w14:paraId="000000A6">
            <w:pPr>
              <w:spacing w:after="160" w:before="80" w:line="288" w:lineRule="auto"/>
              <w:rPr>
                <w:rFonts w:ascii="Arial" w:cs="Arial" w:eastAsia="Arial" w:hAnsi="Arial"/>
              </w:rPr>
            </w:pPr>
            <w:r w:rsidDel="00000000" w:rsidR="00000000" w:rsidRPr="00000000">
              <w:rPr>
                <w:rFonts w:ascii="Arial" w:cs="Arial" w:eastAsia="Arial" w:hAnsi="Arial"/>
                <w:rtl w:val="0"/>
              </w:rPr>
              <w:t xml:space="preserve">System Use Notification</w:t>
            </w:r>
          </w:p>
        </w:tc>
        <w:tc>
          <w:tcPr/>
          <w:p w:rsidR="00000000" w:rsidDel="00000000" w:rsidP="00000000" w:rsidRDefault="00000000" w:rsidRPr="00000000" w14:paraId="000000A7">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0A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A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AD">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A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AC-14</w:t>
            </w:r>
          </w:p>
        </w:tc>
        <w:tc>
          <w:tcPr/>
          <w:p w:rsidR="00000000" w:rsidDel="00000000" w:rsidP="00000000" w:rsidRDefault="00000000" w:rsidRPr="00000000" w14:paraId="000000AF">
            <w:pPr>
              <w:spacing w:after="160" w:before="80" w:line="288" w:lineRule="auto"/>
              <w:rPr>
                <w:rFonts w:ascii="Arial" w:cs="Arial" w:eastAsia="Arial" w:hAnsi="Arial"/>
              </w:rPr>
            </w:pPr>
            <w:r w:rsidDel="00000000" w:rsidR="00000000" w:rsidRPr="00000000">
              <w:rPr>
                <w:rFonts w:ascii="Arial" w:cs="Arial" w:eastAsia="Arial" w:hAnsi="Arial"/>
                <w:rtl w:val="0"/>
              </w:rPr>
              <w:t xml:space="preserve">Permitted Actions Without Identification or Authentication</w:t>
            </w:r>
          </w:p>
        </w:tc>
        <w:tc>
          <w:tcPr/>
          <w:p w:rsidR="00000000" w:rsidDel="00000000" w:rsidP="00000000" w:rsidRDefault="00000000" w:rsidRPr="00000000" w14:paraId="000000B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0B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B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B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B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B6">
            <w:pPr>
              <w:spacing w:after="160" w:before="80" w:line="288" w:lineRule="auto"/>
              <w:rPr>
                <w:rFonts w:ascii="Arial" w:cs="Arial" w:eastAsia="Arial" w:hAnsi="Arial"/>
              </w:rPr>
            </w:pPr>
            <w:r w:rsidDel="00000000" w:rsidR="00000000" w:rsidRPr="00000000">
              <w:rPr>
                <w:rtl w:val="0"/>
              </w:rPr>
            </w:r>
          </w:p>
        </w:tc>
      </w:tr>
      <w:tr>
        <w:trPr>
          <w:cantSplit w:val="0"/>
          <w:trHeight w:val="224" w:hRule="atLeast"/>
          <w:tblHeader w:val="0"/>
        </w:trPr>
        <w:tc>
          <w:tcPr/>
          <w:p w:rsidR="00000000" w:rsidDel="00000000" w:rsidP="00000000" w:rsidRDefault="00000000" w:rsidRPr="00000000" w14:paraId="000000B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AC-17</w:t>
            </w:r>
          </w:p>
        </w:tc>
        <w:tc>
          <w:tcPr/>
          <w:p w:rsidR="00000000" w:rsidDel="00000000" w:rsidP="00000000" w:rsidRDefault="00000000" w:rsidRPr="00000000" w14:paraId="000000B8">
            <w:pPr>
              <w:spacing w:after="160" w:before="80" w:line="288" w:lineRule="auto"/>
              <w:rPr>
                <w:rFonts w:ascii="Arial" w:cs="Arial" w:eastAsia="Arial" w:hAnsi="Arial"/>
              </w:rPr>
            </w:pPr>
            <w:r w:rsidDel="00000000" w:rsidR="00000000" w:rsidRPr="00000000">
              <w:rPr>
                <w:rFonts w:ascii="Arial" w:cs="Arial" w:eastAsia="Arial" w:hAnsi="Arial"/>
                <w:rtl w:val="0"/>
              </w:rPr>
              <w:t xml:space="preserve">Remote Access</w:t>
            </w:r>
          </w:p>
        </w:tc>
        <w:tc>
          <w:tcPr/>
          <w:p w:rsidR="00000000" w:rsidDel="00000000" w:rsidP="00000000" w:rsidRDefault="00000000" w:rsidRPr="00000000" w14:paraId="000000B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B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B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0B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B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BF">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C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AC-18</w:t>
            </w:r>
          </w:p>
        </w:tc>
        <w:tc>
          <w:tcPr/>
          <w:p w:rsidR="00000000" w:rsidDel="00000000" w:rsidP="00000000" w:rsidRDefault="00000000" w:rsidRPr="00000000" w14:paraId="000000C1">
            <w:pPr>
              <w:spacing w:after="160" w:before="80" w:line="288" w:lineRule="auto"/>
              <w:rPr>
                <w:rFonts w:ascii="Arial" w:cs="Arial" w:eastAsia="Arial" w:hAnsi="Arial"/>
              </w:rPr>
            </w:pPr>
            <w:r w:rsidDel="00000000" w:rsidR="00000000" w:rsidRPr="00000000">
              <w:rPr>
                <w:rFonts w:ascii="Arial" w:cs="Arial" w:eastAsia="Arial" w:hAnsi="Arial"/>
                <w:rtl w:val="0"/>
              </w:rPr>
              <w:t xml:space="preserve">Wireless Access</w:t>
            </w:r>
          </w:p>
        </w:tc>
        <w:tc>
          <w:tcPr/>
          <w:p w:rsidR="00000000" w:rsidDel="00000000" w:rsidP="00000000" w:rsidRDefault="00000000" w:rsidRPr="00000000" w14:paraId="000000C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C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0C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C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C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C8">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C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AC-19</w:t>
            </w:r>
          </w:p>
        </w:tc>
        <w:tc>
          <w:tcPr/>
          <w:p w:rsidR="00000000" w:rsidDel="00000000" w:rsidP="00000000" w:rsidRDefault="00000000" w:rsidRPr="00000000" w14:paraId="000000CA">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Access Control for Mobile Devices</w:t>
            </w:r>
          </w:p>
        </w:tc>
        <w:tc>
          <w:tcPr/>
          <w:p w:rsidR="00000000" w:rsidDel="00000000" w:rsidP="00000000" w:rsidRDefault="00000000" w:rsidRPr="00000000" w14:paraId="000000C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C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0CD">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C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D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D1">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D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AC-20</w:t>
            </w:r>
          </w:p>
        </w:tc>
        <w:tc>
          <w:tcPr/>
          <w:p w:rsidR="00000000" w:rsidDel="00000000" w:rsidP="00000000" w:rsidRDefault="00000000" w:rsidRPr="00000000" w14:paraId="000000D3">
            <w:pPr>
              <w:spacing w:after="160" w:before="80" w:line="288" w:lineRule="auto"/>
              <w:rPr>
                <w:rFonts w:ascii="Arial" w:cs="Arial" w:eastAsia="Arial" w:hAnsi="Arial"/>
              </w:rPr>
            </w:pPr>
            <w:r w:rsidDel="00000000" w:rsidR="00000000" w:rsidRPr="00000000">
              <w:rPr>
                <w:rFonts w:ascii="Arial" w:cs="Arial" w:eastAsia="Arial" w:hAnsi="Arial"/>
                <w:rtl w:val="0"/>
              </w:rPr>
              <w:t xml:space="preserve">Use of External Systems</w:t>
            </w:r>
          </w:p>
        </w:tc>
        <w:tc>
          <w:tcPr/>
          <w:p w:rsidR="00000000" w:rsidDel="00000000" w:rsidP="00000000" w:rsidRDefault="00000000" w:rsidRPr="00000000" w14:paraId="000000D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D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D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D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D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D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0D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AC-22</w:t>
            </w:r>
          </w:p>
        </w:tc>
        <w:tc>
          <w:tcPr/>
          <w:p w:rsidR="00000000" w:rsidDel="00000000" w:rsidP="00000000" w:rsidRDefault="00000000" w:rsidRPr="00000000" w14:paraId="000000DC">
            <w:pPr>
              <w:spacing w:after="160" w:before="80" w:line="288" w:lineRule="auto"/>
              <w:rPr>
                <w:rFonts w:ascii="Arial" w:cs="Arial" w:eastAsia="Arial" w:hAnsi="Arial"/>
              </w:rPr>
            </w:pPr>
            <w:r w:rsidDel="00000000" w:rsidR="00000000" w:rsidRPr="00000000">
              <w:rPr>
                <w:rFonts w:ascii="Arial" w:cs="Arial" w:eastAsia="Arial" w:hAnsi="Arial"/>
                <w:rtl w:val="0"/>
              </w:rPr>
              <w:t xml:space="preserve">Publicly Accessible Content</w:t>
            </w:r>
          </w:p>
        </w:tc>
        <w:tc>
          <w:tcPr/>
          <w:p w:rsidR="00000000" w:rsidDel="00000000" w:rsidP="00000000" w:rsidRDefault="00000000" w:rsidRPr="00000000" w14:paraId="000000D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D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D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0E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E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E3">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0E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AT – Awareness and Training</w:t>
            </w:r>
          </w:p>
        </w:tc>
      </w:tr>
      <w:tr>
        <w:trPr>
          <w:cantSplit w:val="0"/>
          <w:trHeight w:val="280" w:hRule="atLeast"/>
          <w:tblHeader w:val="0"/>
        </w:trPr>
        <w:tc>
          <w:tcPr/>
          <w:p w:rsidR="00000000" w:rsidDel="00000000" w:rsidP="00000000" w:rsidRDefault="00000000" w:rsidRPr="00000000" w14:paraId="000000E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AT-1</w:t>
            </w:r>
          </w:p>
        </w:tc>
        <w:tc>
          <w:tcPr/>
          <w:p w:rsidR="00000000" w:rsidDel="00000000" w:rsidP="00000000" w:rsidRDefault="00000000" w:rsidRPr="00000000" w14:paraId="000000EE">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0E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F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0F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AT-2</w:t>
            </w:r>
          </w:p>
        </w:tc>
        <w:tc>
          <w:tcPr/>
          <w:p w:rsidR="00000000" w:rsidDel="00000000" w:rsidP="00000000" w:rsidRDefault="00000000" w:rsidRPr="00000000" w14:paraId="000000F7">
            <w:pPr>
              <w:spacing w:after="160" w:before="80" w:line="288" w:lineRule="auto"/>
              <w:rPr>
                <w:rFonts w:ascii="Arial" w:cs="Arial" w:eastAsia="Arial" w:hAnsi="Arial"/>
              </w:rPr>
            </w:pPr>
            <w:r w:rsidDel="00000000" w:rsidR="00000000" w:rsidRPr="00000000">
              <w:rPr>
                <w:rFonts w:ascii="Arial" w:cs="Arial" w:eastAsia="Arial" w:hAnsi="Arial"/>
                <w:rtl w:val="0"/>
              </w:rPr>
              <w:t xml:space="preserve">Literacy Training and Awareness</w:t>
            </w:r>
          </w:p>
        </w:tc>
        <w:tc>
          <w:tcPr/>
          <w:p w:rsidR="00000000" w:rsidDel="00000000" w:rsidP="00000000" w:rsidRDefault="00000000" w:rsidRPr="00000000" w14:paraId="000000F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F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0FF">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AT-2(2)</w:t>
            </w:r>
          </w:p>
        </w:tc>
        <w:tc>
          <w:tcPr/>
          <w:p w:rsidR="00000000" w:rsidDel="00000000" w:rsidP="00000000" w:rsidRDefault="00000000" w:rsidRPr="00000000" w14:paraId="00000100">
            <w:pPr>
              <w:spacing w:after="160" w:before="80" w:line="288" w:lineRule="auto"/>
              <w:rPr>
                <w:rFonts w:ascii="Arial" w:cs="Arial" w:eastAsia="Arial" w:hAnsi="Arial"/>
              </w:rPr>
            </w:pPr>
            <w:r w:rsidDel="00000000" w:rsidR="00000000" w:rsidRPr="00000000">
              <w:rPr>
                <w:rFonts w:ascii="Arial" w:cs="Arial" w:eastAsia="Arial" w:hAnsi="Arial"/>
                <w:rtl w:val="0"/>
              </w:rPr>
              <w:t xml:space="preserve">Insider Threat</w:t>
            </w:r>
          </w:p>
        </w:tc>
        <w:tc>
          <w:tcPr/>
          <w:p w:rsidR="00000000" w:rsidDel="00000000" w:rsidP="00000000" w:rsidRDefault="00000000" w:rsidRPr="00000000" w14:paraId="0000010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0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7">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0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AT-3</w:t>
            </w:r>
          </w:p>
        </w:tc>
        <w:tc>
          <w:tcPr/>
          <w:p w:rsidR="00000000" w:rsidDel="00000000" w:rsidP="00000000" w:rsidRDefault="00000000" w:rsidRPr="00000000" w14:paraId="00000109">
            <w:pPr>
              <w:spacing w:after="160" w:before="80" w:line="288" w:lineRule="auto"/>
              <w:rPr>
                <w:rFonts w:ascii="Arial" w:cs="Arial" w:eastAsia="Arial" w:hAnsi="Arial"/>
              </w:rPr>
            </w:pPr>
            <w:r w:rsidDel="00000000" w:rsidR="00000000" w:rsidRPr="00000000">
              <w:rPr>
                <w:rFonts w:ascii="Arial" w:cs="Arial" w:eastAsia="Arial" w:hAnsi="Arial"/>
                <w:rtl w:val="0"/>
              </w:rPr>
              <w:t xml:space="preserve">Role-based Training</w:t>
            </w:r>
          </w:p>
        </w:tc>
        <w:tc>
          <w:tcPr/>
          <w:p w:rsidR="00000000" w:rsidDel="00000000" w:rsidP="00000000" w:rsidRDefault="00000000" w:rsidRPr="00000000" w14:paraId="0000010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0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0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1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AT-4</w:t>
            </w:r>
          </w:p>
        </w:tc>
        <w:tc>
          <w:tcPr/>
          <w:p w:rsidR="00000000" w:rsidDel="00000000" w:rsidP="00000000" w:rsidRDefault="00000000" w:rsidRPr="00000000" w14:paraId="00000112">
            <w:pPr>
              <w:spacing w:after="160" w:before="80" w:line="288" w:lineRule="auto"/>
              <w:rPr>
                <w:rFonts w:ascii="Arial" w:cs="Arial" w:eastAsia="Arial" w:hAnsi="Arial"/>
              </w:rPr>
            </w:pPr>
            <w:r w:rsidDel="00000000" w:rsidR="00000000" w:rsidRPr="00000000">
              <w:rPr>
                <w:rFonts w:ascii="Arial" w:cs="Arial" w:eastAsia="Arial" w:hAnsi="Arial"/>
                <w:rtl w:val="0"/>
              </w:rPr>
              <w:t xml:space="preserve">Training Records</w:t>
            </w:r>
          </w:p>
        </w:tc>
        <w:tc>
          <w:tcPr/>
          <w:p w:rsidR="00000000" w:rsidDel="00000000" w:rsidP="00000000" w:rsidRDefault="00000000" w:rsidRPr="00000000" w14:paraId="0000011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1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gridSpan w:val="9"/>
          </w:tcPr>
          <w:p w:rsidR="00000000" w:rsidDel="00000000" w:rsidP="00000000" w:rsidRDefault="00000000" w:rsidRPr="00000000" w14:paraId="0000011A">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AU – Audit and Accountability </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2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AU-1</w:t>
            </w:r>
          </w:p>
        </w:tc>
        <w:tc>
          <w:tcPr/>
          <w:p w:rsidR="00000000" w:rsidDel="00000000" w:rsidP="00000000" w:rsidRDefault="00000000" w:rsidRPr="00000000" w14:paraId="00000124">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12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2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2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AU-2</w:t>
            </w:r>
          </w:p>
        </w:tc>
        <w:tc>
          <w:tcPr/>
          <w:p w:rsidR="00000000" w:rsidDel="00000000" w:rsidP="00000000" w:rsidRDefault="00000000" w:rsidRPr="00000000" w14:paraId="0000012D">
            <w:pPr>
              <w:spacing w:after="160" w:before="80" w:line="288" w:lineRule="auto"/>
              <w:rPr>
                <w:rFonts w:ascii="Arial" w:cs="Arial" w:eastAsia="Arial" w:hAnsi="Arial"/>
              </w:rPr>
            </w:pPr>
            <w:r w:rsidDel="00000000" w:rsidR="00000000" w:rsidRPr="00000000">
              <w:rPr>
                <w:rFonts w:ascii="Arial" w:cs="Arial" w:eastAsia="Arial" w:hAnsi="Arial"/>
                <w:rtl w:val="0"/>
              </w:rPr>
              <w:t xml:space="preserve">Event Logging</w:t>
            </w:r>
          </w:p>
        </w:tc>
        <w:tc>
          <w:tcPr/>
          <w:p w:rsidR="00000000" w:rsidDel="00000000" w:rsidP="00000000" w:rsidRDefault="00000000" w:rsidRPr="00000000" w14:paraId="0000012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F">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3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3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AU-3</w:t>
            </w:r>
          </w:p>
        </w:tc>
        <w:tc>
          <w:tcPr/>
          <w:p w:rsidR="00000000" w:rsidDel="00000000" w:rsidP="00000000" w:rsidRDefault="00000000" w:rsidRPr="00000000" w14:paraId="00000136">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Content of Audit Records</w:t>
            </w:r>
          </w:p>
        </w:tc>
        <w:tc>
          <w:tcPr/>
          <w:p w:rsidR="00000000" w:rsidDel="00000000" w:rsidP="00000000" w:rsidRDefault="00000000" w:rsidRPr="00000000" w14:paraId="0000013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3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3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D">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3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AU-4</w:t>
            </w:r>
          </w:p>
        </w:tc>
        <w:tc>
          <w:tcPr/>
          <w:p w:rsidR="00000000" w:rsidDel="00000000" w:rsidP="00000000" w:rsidRDefault="00000000" w:rsidRPr="00000000" w14:paraId="0000013F">
            <w:pPr>
              <w:spacing w:after="160" w:before="80" w:line="288" w:lineRule="auto"/>
              <w:rPr>
                <w:rFonts w:ascii="Arial" w:cs="Arial" w:eastAsia="Arial" w:hAnsi="Arial"/>
              </w:rPr>
            </w:pPr>
            <w:r w:rsidDel="00000000" w:rsidR="00000000" w:rsidRPr="00000000">
              <w:rPr>
                <w:rFonts w:ascii="Arial" w:cs="Arial" w:eastAsia="Arial" w:hAnsi="Arial"/>
                <w:rtl w:val="0"/>
              </w:rPr>
              <w:t xml:space="preserve">Audit Log Storage Capacity</w:t>
            </w:r>
          </w:p>
        </w:tc>
        <w:tc>
          <w:tcPr/>
          <w:p w:rsidR="00000000" w:rsidDel="00000000" w:rsidP="00000000" w:rsidRDefault="00000000" w:rsidRPr="00000000" w14:paraId="0000014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4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14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4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4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46">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4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AU-5</w:t>
            </w:r>
          </w:p>
        </w:tc>
        <w:tc>
          <w:tcPr/>
          <w:p w:rsidR="00000000" w:rsidDel="00000000" w:rsidP="00000000" w:rsidRDefault="00000000" w:rsidRPr="00000000" w14:paraId="00000148">
            <w:pPr>
              <w:spacing w:after="160" w:before="80" w:line="288" w:lineRule="auto"/>
              <w:rPr>
                <w:rFonts w:ascii="Arial" w:cs="Arial" w:eastAsia="Arial" w:hAnsi="Arial"/>
              </w:rPr>
            </w:pPr>
            <w:r w:rsidDel="00000000" w:rsidR="00000000" w:rsidRPr="00000000">
              <w:rPr>
                <w:rFonts w:ascii="Arial" w:cs="Arial" w:eastAsia="Arial" w:hAnsi="Arial"/>
                <w:rtl w:val="0"/>
              </w:rPr>
              <w:t xml:space="preserve">Response to Audit Logging Process Failures</w:t>
            </w:r>
          </w:p>
        </w:tc>
        <w:tc>
          <w:tcPr/>
          <w:p w:rsidR="00000000" w:rsidDel="00000000" w:rsidP="00000000" w:rsidRDefault="00000000" w:rsidRPr="00000000" w14:paraId="0000014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4A">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4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4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4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4F">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5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AU-6</w:t>
            </w:r>
          </w:p>
        </w:tc>
        <w:tc>
          <w:tcPr/>
          <w:p w:rsidR="00000000" w:rsidDel="00000000" w:rsidP="00000000" w:rsidRDefault="00000000" w:rsidRPr="00000000" w14:paraId="00000151">
            <w:pPr>
              <w:spacing w:after="160" w:before="80" w:line="288" w:lineRule="auto"/>
              <w:rPr>
                <w:rFonts w:ascii="Arial" w:cs="Arial" w:eastAsia="Arial" w:hAnsi="Arial"/>
              </w:rPr>
            </w:pPr>
            <w:r w:rsidDel="00000000" w:rsidR="00000000" w:rsidRPr="00000000">
              <w:rPr>
                <w:rFonts w:ascii="Arial" w:cs="Arial" w:eastAsia="Arial" w:hAnsi="Arial"/>
                <w:rtl w:val="0"/>
              </w:rPr>
              <w:t xml:space="preserve">Audit Record Review, Analysis, and Reporting</w:t>
            </w:r>
          </w:p>
        </w:tc>
        <w:tc>
          <w:tcPr/>
          <w:p w:rsidR="00000000" w:rsidDel="00000000" w:rsidP="00000000" w:rsidRDefault="00000000" w:rsidRPr="00000000" w14:paraId="0000015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53">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5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5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5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58">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5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AU-8</w:t>
            </w:r>
          </w:p>
        </w:tc>
        <w:tc>
          <w:tcPr/>
          <w:p w:rsidR="00000000" w:rsidDel="00000000" w:rsidP="00000000" w:rsidRDefault="00000000" w:rsidRPr="00000000" w14:paraId="0000015A">
            <w:pPr>
              <w:spacing w:after="160" w:before="80" w:line="288" w:lineRule="auto"/>
              <w:rPr>
                <w:rFonts w:ascii="Arial" w:cs="Arial" w:eastAsia="Arial" w:hAnsi="Arial"/>
              </w:rPr>
            </w:pPr>
            <w:r w:rsidDel="00000000" w:rsidR="00000000" w:rsidRPr="00000000">
              <w:rPr>
                <w:rFonts w:ascii="Arial" w:cs="Arial" w:eastAsia="Arial" w:hAnsi="Arial"/>
                <w:rtl w:val="0"/>
              </w:rPr>
              <w:t xml:space="preserve">Time Stamps</w:t>
            </w:r>
          </w:p>
        </w:tc>
        <w:tc>
          <w:tcPr/>
          <w:p w:rsidR="00000000" w:rsidDel="00000000" w:rsidP="00000000" w:rsidRDefault="00000000" w:rsidRPr="00000000" w14:paraId="0000015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5C">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5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5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6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6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6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AU-9</w:t>
            </w:r>
          </w:p>
        </w:tc>
        <w:tc>
          <w:tcPr/>
          <w:p w:rsidR="00000000" w:rsidDel="00000000" w:rsidP="00000000" w:rsidRDefault="00000000" w:rsidRPr="00000000" w14:paraId="00000163">
            <w:pPr>
              <w:spacing w:after="160" w:before="80" w:line="288" w:lineRule="auto"/>
              <w:rPr>
                <w:rFonts w:ascii="Arial" w:cs="Arial" w:eastAsia="Arial" w:hAnsi="Arial"/>
              </w:rPr>
            </w:pPr>
            <w:r w:rsidDel="00000000" w:rsidR="00000000" w:rsidRPr="00000000">
              <w:rPr>
                <w:rFonts w:ascii="Arial" w:cs="Arial" w:eastAsia="Arial" w:hAnsi="Arial"/>
                <w:rtl w:val="0"/>
              </w:rPr>
              <w:t xml:space="preserve">Protection of Audit Information</w:t>
            </w:r>
          </w:p>
        </w:tc>
        <w:tc>
          <w:tcPr/>
          <w:p w:rsidR="00000000" w:rsidDel="00000000" w:rsidP="00000000" w:rsidRDefault="00000000" w:rsidRPr="00000000" w14:paraId="0000016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6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6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6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6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6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6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AU-11</w:t>
            </w:r>
          </w:p>
        </w:tc>
        <w:tc>
          <w:tcPr/>
          <w:p w:rsidR="00000000" w:rsidDel="00000000" w:rsidP="00000000" w:rsidRDefault="00000000" w:rsidRPr="00000000" w14:paraId="0000016C">
            <w:pPr>
              <w:spacing w:after="160" w:before="80" w:line="288" w:lineRule="auto"/>
              <w:rPr>
                <w:rFonts w:ascii="Arial" w:cs="Arial" w:eastAsia="Arial" w:hAnsi="Arial"/>
              </w:rPr>
            </w:pPr>
            <w:r w:rsidDel="00000000" w:rsidR="00000000" w:rsidRPr="00000000">
              <w:rPr>
                <w:rFonts w:ascii="Arial" w:cs="Arial" w:eastAsia="Arial" w:hAnsi="Arial"/>
                <w:rtl w:val="0"/>
              </w:rPr>
              <w:t xml:space="preserve">Audit Record Retention</w:t>
            </w:r>
          </w:p>
        </w:tc>
        <w:tc>
          <w:tcPr/>
          <w:p w:rsidR="00000000" w:rsidDel="00000000" w:rsidP="00000000" w:rsidRDefault="00000000" w:rsidRPr="00000000" w14:paraId="0000016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6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16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7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7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73">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7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AU-12</w:t>
            </w:r>
          </w:p>
        </w:tc>
        <w:tc>
          <w:tcPr/>
          <w:p w:rsidR="00000000" w:rsidDel="00000000" w:rsidP="00000000" w:rsidRDefault="00000000" w:rsidRPr="00000000" w14:paraId="00000175">
            <w:pPr>
              <w:spacing w:after="160" w:before="80" w:line="288" w:lineRule="auto"/>
              <w:rPr>
                <w:rFonts w:ascii="Arial" w:cs="Arial" w:eastAsia="Arial" w:hAnsi="Arial"/>
              </w:rPr>
            </w:pPr>
            <w:r w:rsidDel="00000000" w:rsidR="00000000" w:rsidRPr="00000000">
              <w:rPr>
                <w:rFonts w:ascii="Arial" w:cs="Arial" w:eastAsia="Arial" w:hAnsi="Arial"/>
                <w:rtl w:val="0"/>
              </w:rPr>
              <w:t xml:space="preserve">Audit Record Generation</w:t>
            </w:r>
          </w:p>
        </w:tc>
        <w:tc>
          <w:tcPr/>
          <w:p w:rsidR="00000000" w:rsidDel="00000000" w:rsidP="00000000" w:rsidRDefault="00000000" w:rsidRPr="00000000" w14:paraId="0000017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77">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7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7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7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7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gridSpan w:val="9"/>
          </w:tcPr>
          <w:p w:rsidR="00000000" w:rsidDel="00000000" w:rsidP="00000000" w:rsidRDefault="00000000" w:rsidRPr="00000000" w14:paraId="0000017D">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CA – Security Assessment, Authorization, and Monitoring</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8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CA-1</w:t>
            </w:r>
          </w:p>
        </w:tc>
        <w:tc>
          <w:tcPr/>
          <w:p w:rsidR="00000000" w:rsidDel="00000000" w:rsidP="00000000" w:rsidRDefault="00000000" w:rsidRPr="00000000" w14:paraId="00000187">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18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8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8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8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8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8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8F">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CA-2</w:t>
            </w:r>
          </w:p>
        </w:tc>
        <w:tc>
          <w:tcPr/>
          <w:p w:rsidR="00000000" w:rsidDel="00000000" w:rsidP="00000000" w:rsidRDefault="00000000" w:rsidRPr="00000000" w14:paraId="00000190">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Control Assessments</w:t>
            </w:r>
          </w:p>
        </w:tc>
        <w:tc>
          <w:tcPr/>
          <w:p w:rsidR="00000000" w:rsidDel="00000000" w:rsidP="00000000" w:rsidRDefault="00000000" w:rsidRPr="00000000" w14:paraId="0000019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9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9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7">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9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CA-2(1)</w:t>
            </w:r>
          </w:p>
        </w:tc>
        <w:tc>
          <w:tcPr/>
          <w:p w:rsidR="00000000" w:rsidDel="00000000" w:rsidP="00000000" w:rsidRDefault="00000000" w:rsidRPr="00000000" w14:paraId="00000199">
            <w:pPr>
              <w:spacing w:after="160" w:before="80" w:line="288" w:lineRule="auto"/>
              <w:rPr>
                <w:rFonts w:ascii="Arial" w:cs="Arial" w:eastAsia="Arial" w:hAnsi="Arial"/>
              </w:rPr>
            </w:pPr>
            <w:r w:rsidDel="00000000" w:rsidR="00000000" w:rsidRPr="00000000">
              <w:rPr>
                <w:rFonts w:ascii="Arial" w:cs="Arial" w:eastAsia="Arial" w:hAnsi="Arial"/>
                <w:rtl w:val="0"/>
              </w:rPr>
              <w:t xml:space="preserve">Independent Assessors</w:t>
            </w:r>
          </w:p>
        </w:tc>
        <w:tc>
          <w:tcPr/>
          <w:p w:rsidR="00000000" w:rsidDel="00000000" w:rsidP="00000000" w:rsidRDefault="00000000" w:rsidRPr="00000000" w14:paraId="0000019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9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A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A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CA-3</w:t>
            </w:r>
          </w:p>
        </w:tc>
        <w:tc>
          <w:tcPr/>
          <w:p w:rsidR="00000000" w:rsidDel="00000000" w:rsidP="00000000" w:rsidRDefault="00000000" w:rsidRPr="00000000" w14:paraId="000001A2">
            <w:pPr>
              <w:spacing w:after="160" w:before="80" w:line="288" w:lineRule="auto"/>
              <w:rPr>
                <w:rFonts w:ascii="Arial" w:cs="Arial" w:eastAsia="Arial" w:hAnsi="Arial"/>
              </w:rPr>
            </w:pPr>
            <w:r w:rsidDel="00000000" w:rsidR="00000000" w:rsidRPr="00000000">
              <w:rPr>
                <w:rFonts w:ascii="Arial" w:cs="Arial" w:eastAsia="Arial" w:hAnsi="Arial"/>
                <w:rtl w:val="0"/>
              </w:rPr>
              <w:t xml:space="preserve">Information Exchange</w:t>
            </w:r>
          </w:p>
        </w:tc>
        <w:tc>
          <w:tcPr/>
          <w:p w:rsidR="00000000" w:rsidDel="00000000" w:rsidP="00000000" w:rsidRDefault="00000000" w:rsidRPr="00000000" w14:paraId="000001A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A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A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A7">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A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A9">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A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CA-5</w:t>
            </w:r>
          </w:p>
        </w:tc>
        <w:tc>
          <w:tcPr/>
          <w:p w:rsidR="00000000" w:rsidDel="00000000" w:rsidP="00000000" w:rsidRDefault="00000000" w:rsidRPr="00000000" w14:paraId="000001AB">
            <w:pPr>
              <w:spacing w:after="160" w:before="80" w:line="288" w:lineRule="auto"/>
              <w:rPr>
                <w:rFonts w:ascii="Arial" w:cs="Arial" w:eastAsia="Arial" w:hAnsi="Arial"/>
              </w:rPr>
            </w:pPr>
            <w:r w:rsidDel="00000000" w:rsidR="00000000" w:rsidRPr="00000000">
              <w:rPr>
                <w:rFonts w:ascii="Arial" w:cs="Arial" w:eastAsia="Arial" w:hAnsi="Arial"/>
                <w:rtl w:val="0"/>
              </w:rPr>
              <w:t xml:space="preserve">Plan of Action and Milestones</w:t>
            </w:r>
          </w:p>
        </w:tc>
        <w:tc>
          <w:tcPr/>
          <w:p w:rsidR="00000000" w:rsidDel="00000000" w:rsidP="00000000" w:rsidRDefault="00000000" w:rsidRPr="00000000" w14:paraId="000001A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AD">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A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B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B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B2">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B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CA-6</w:t>
            </w:r>
          </w:p>
        </w:tc>
        <w:tc>
          <w:tcPr/>
          <w:p w:rsidR="00000000" w:rsidDel="00000000" w:rsidP="00000000" w:rsidRDefault="00000000" w:rsidRPr="00000000" w14:paraId="000001B4">
            <w:pPr>
              <w:spacing w:after="160" w:before="80" w:line="288" w:lineRule="auto"/>
              <w:rPr>
                <w:rFonts w:ascii="Arial" w:cs="Arial" w:eastAsia="Arial" w:hAnsi="Arial"/>
              </w:rPr>
            </w:pPr>
            <w:r w:rsidDel="00000000" w:rsidR="00000000" w:rsidRPr="00000000">
              <w:rPr>
                <w:rFonts w:ascii="Arial" w:cs="Arial" w:eastAsia="Arial" w:hAnsi="Arial"/>
                <w:rtl w:val="0"/>
              </w:rPr>
              <w:t xml:space="preserve">Authorization</w:t>
            </w:r>
          </w:p>
        </w:tc>
        <w:tc>
          <w:tcPr/>
          <w:p w:rsidR="00000000" w:rsidDel="00000000" w:rsidP="00000000" w:rsidRDefault="00000000" w:rsidRPr="00000000" w14:paraId="000001B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B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B7">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B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B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BB">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B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CA-7</w:t>
            </w:r>
          </w:p>
        </w:tc>
        <w:tc>
          <w:tcPr/>
          <w:p w:rsidR="00000000" w:rsidDel="00000000" w:rsidP="00000000" w:rsidRDefault="00000000" w:rsidRPr="00000000" w14:paraId="000001BD">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Continuous Monitoring</w:t>
            </w:r>
          </w:p>
        </w:tc>
        <w:tc>
          <w:tcPr/>
          <w:p w:rsidR="00000000" w:rsidDel="00000000" w:rsidP="00000000" w:rsidRDefault="00000000" w:rsidRPr="00000000" w14:paraId="000001B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BF">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C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C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4">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C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CA-7(4)</w:t>
            </w:r>
          </w:p>
        </w:tc>
        <w:tc>
          <w:tcPr/>
          <w:p w:rsidR="00000000" w:rsidDel="00000000" w:rsidP="00000000" w:rsidRDefault="00000000" w:rsidRPr="00000000" w14:paraId="000001C6">
            <w:pPr>
              <w:spacing w:after="160" w:before="80" w:line="288" w:lineRule="auto"/>
              <w:rPr>
                <w:rFonts w:ascii="Arial" w:cs="Arial" w:eastAsia="Arial" w:hAnsi="Arial"/>
              </w:rPr>
            </w:pPr>
            <w:r w:rsidDel="00000000" w:rsidR="00000000" w:rsidRPr="00000000">
              <w:rPr>
                <w:rFonts w:ascii="Arial" w:cs="Arial" w:eastAsia="Arial" w:hAnsi="Arial"/>
                <w:rtl w:val="0"/>
              </w:rPr>
              <w:t xml:space="preserve">Risk Monitoring</w:t>
            </w:r>
          </w:p>
        </w:tc>
        <w:tc>
          <w:tcPr/>
          <w:p w:rsidR="00000000" w:rsidDel="00000000" w:rsidP="00000000" w:rsidRDefault="00000000" w:rsidRPr="00000000" w14:paraId="000001C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C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C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D">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C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CA-8</w:t>
            </w:r>
          </w:p>
        </w:tc>
        <w:tc>
          <w:tcPr/>
          <w:p w:rsidR="00000000" w:rsidDel="00000000" w:rsidP="00000000" w:rsidRDefault="00000000" w:rsidRPr="00000000" w14:paraId="000001CF">
            <w:pPr>
              <w:spacing w:after="160" w:before="80" w:line="288" w:lineRule="auto"/>
              <w:rPr>
                <w:rFonts w:ascii="Arial" w:cs="Arial" w:eastAsia="Arial" w:hAnsi="Arial"/>
              </w:rPr>
            </w:pPr>
            <w:r w:rsidDel="00000000" w:rsidR="00000000" w:rsidRPr="00000000">
              <w:rPr>
                <w:rFonts w:ascii="Arial" w:cs="Arial" w:eastAsia="Arial" w:hAnsi="Arial"/>
                <w:rtl w:val="0"/>
              </w:rPr>
              <w:t xml:space="preserve">Penetration Testing</w:t>
            </w:r>
          </w:p>
        </w:tc>
        <w:tc>
          <w:tcPr/>
          <w:p w:rsidR="00000000" w:rsidDel="00000000" w:rsidP="00000000" w:rsidRDefault="00000000" w:rsidRPr="00000000" w14:paraId="000001D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D1">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D2">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1D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D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D6">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D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CA-9</w:t>
            </w:r>
          </w:p>
        </w:tc>
        <w:tc>
          <w:tcPr/>
          <w:p w:rsidR="00000000" w:rsidDel="00000000" w:rsidP="00000000" w:rsidRDefault="00000000" w:rsidRPr="00000000" w14:paraId="000001D8">
            <w:pPr>
              <w:spacing w:after="160" w:before="80" w:line="288" w:lineRule="auto"/>
              <w:rPr>
                <w:rFonts w:ascii="Arial" w:cs="Arial" w:eastAsia="Arial" w:hAnsi="Arial"/>
              </w:rPr>
            </w:pPr>
            <w:r w:rsidDel="00000000" w:rsidR="00000000" w:rsidRPr="00000000">
              <w:rPr>
                <w:rFonts w:ascii="Arial" w:cs="Arial" w:eastAsia="Arial" w:hAnsi="Arial"/>
                <w:rtl w:val="0"/>
              </w:rPr>
              <w:t xml:space="preserve">Internal System Connections</w:t>
            </w:r>
          </w:p>
        </w:tc>
        <w:tc>
          <w:tcPr/>
          <w:p w:rsidR="00000000" w:rsidDel="00000000" w:rsidP="00000000" w:rsidRDefault="00000000" w:rsidRPr="00000000" w14:paraId="000001D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DA">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D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DD">
            <w:pPr>
              <w:spacing w:after="160" w:before="80" w:line="288" w:lineRule="auto"/>
              <w:rPr>
                <w:rFonts w:ascii="Arial" w:cs="Arial" w:eastAsia="Arial" w:hAnsi="Arial"/>
                <w:b w:val="1"/>
                <w:bCs w:val="1"/>
              </w:rPr>
            </w:pPr>
            <w:r w:rsidDel="00000000" w:rsidR="00000000" w:rsidRPr="00000000">
              <w:rPr>
                <w:rFonts w:ascii="Arial" w:cs="Arial" w:eastAsia="Arial" w:hAnsi="Arial"/>
                <w:rtl w:val="0"/>
              </w:rPr>
              <w:t xml:space="preserve">x</w:t>
            </w:r>
            <w:r w:rsidDel="00000000" w:rsidR="00000000" w:rsidRPr="00000000">
              <w:rPr>
                <w:rtl w:val="0"/>
              </w:rPr>
            </w:r>
          </w:p>
        </w:tc>
        <w:tc>
          <w:tcPr/>
          <w:p w:rsidR="00000000" w:rsidDel="00000000" w:rsidP="00000000" w:rsidRDefault="00000000" w:rsidRPr="00000000" w14:paraId="000001D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DF">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1E0">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CM – Configuration Management</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E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CM-1</w:t>
            </w:r>
          </w:p>
        </w:tc>
        <w:tc>
          <w:tcPr/>
          <w:p w:rsidR="00000000" w:rsidDel="00000000" w:rsidP="00000000" w:rsidRDefault="00000000" w:rsidRPr="00000000" w14:paraId="000001EA">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1E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EC">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E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E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F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F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F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CM-2</w:t>
            </w:r>
          </w:p>
        </w:tc>
        <w:tc>
          <w:tcPr/>
          <w:p w:rsidR="00000000" w:rsidDel="00000000" w:rsidP="00000000" w:rsidRDefault="00000000" w:rsidRPr="00000000" w14:paraId="000001F3">
            <w:pPr>
              <w:spacing w:after="160" w:before="80" w:line="288" w:lineRule="auto"/>
              <w:rPr>
                <w:rFonts w:ascii="Arial" w:cs="Arial" w:eastAsia="Arial" w:hAnsi="Arial"/>
              </w:rPr>
            </w:pPr>
            <w:r w:rsidDel="00000000" w:rsidR="00000000" w:rsidRPr="00000000">
              <w:rPr>
                <w:rFonts w:ascii="Arial" w:cs="Arial" w:eastAsia="Arial" w:hAnsi="Arial"/>
                <w:rtl w:val="0"/>
              </w:rPr>
              <w:t xml:space="preserve">Baseline Configuration</w:t>
            </w:r>
          </w:p>
        </w:tc>
        <w:tc>
          <w:tcPr/>
          <w:p w:rsidR="00000000" w:rsidDel="00000000" w:rsidP="00000000" w:rsidRDefault="00000000" w:rsidRPr="00000000" w14:paraId="000001F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F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F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F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F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F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1F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CM-4</w:t>
            </w:r>
          </w:p>
        </w:tc>
        <w:tc>
          <w:tcPr/>
          <w:p w:rsidR="00000000" w:rsidDel="00000000" w:rsidP="00000000" w:rsidRDefault="00000000" w:rsidRPr="00000000" w14:paraId="000001FC">
            <w:pPr>
              <w:spacing w:after="160" w:before="80" w:line="288" w:lineRule="auto"/>
              <w:rPr>
                <w:rFonts w:ascii="Arial" w:cs="Arial" w:eastAsia="Arial" w:hAnsi="Arial"/>
              </w:rPr>
            </w:pPr>
            <w:r w:rsidDel="00000000" w:rsidR="00000000" w:rsidRPr="00000000">
              <w:rPr>
                <w:rFonts w:ascii="Arial" w:cs="Arial" w:eastAsia="Arial" w:hAnsi="Arial"/>
                <w:rtl w:val="0"/>
              </w:rPr>
              <w:t xml:space="preserve">Impact Analyses</w:t>
            </w:r>
          </w:p>
        </w:tc>
        <w:tc>
          <w:tcPr/>
          <w:p w:rsidR="00000000" w:rsidDel="00000000" w:rsidP="00000000" w:rsidRDefault="00000000" w:rsidRPr="00000000" w14:paraId="000001F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FE">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F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0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0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03">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0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CM-5</w:t>
            </w:r>
          </w:p>
        </w:tc>
        <w:tc>
          <w:tcPr/>
          <w:p w:rsidR="00000000" w:rsidDel="00000000" w:rsidP="00000000" w:rsidRDefault="00000000" w:rsidRPr="00000000" w14:paraId="00000205">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Access Restrictions for Change</w:t>
            </w:r>
          </w:p>
        </w:tc>
        <w:tc>
          <w:tcPr/>
          <w:p w:rsidR="00000000" w:rsidDel="00000000" w:rsidP="00000000" w:rsidRDefault="00000000" w:rsidRPr="00000000" w14:paraId="0000020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07">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0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0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0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0C">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0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CM-6</w:t>
            </w:r>
          </w:p>
        </w:tc>
        <w:tc>
          <w:tcPr/>
          <w:p w:rsidR="00000000" w:rsidDel="00000000" w:rsidP="00000000" w:rsidRDefault="00000000" w:rsidRPr="00000000" w14:paraId="0000020E">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Configuration Settings</w:t>
            </w:r>
          </w:p>
        </w:tc>
        <w:tc>
          <w:tcPr/>
          <w:p w:rsidR="00000000" w:rsidDel="00000000" w:rsidP="00000000" w:rsidRDefault="00000000" w:rsidRPr="00000000" w14:paraId="0000020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1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1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1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1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15">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1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CM-7</w:t>
            </w:r>
          </w:p>
        </w:tc>
        <w:tc>
          <w:tcPr/>
          <w:p w:rsidR="00000000" w:rsidDel="00000000" w:rsidP="00000000" w:rsidRDefault="00000000" w:rsidRPr="00000000" w14:paraId="00000217">
            <w:pPr>
              <w:spacing w:after="160" w:before="80" w:line="288" w:lineRule="auto"/>
              <w:rPr>
                <w:rFonts w:ascii="Arial" w:cs="Arial" w:eastAsia="Arial" w:hAnsi="Arial"/>
              </w:rPr>
            </w:pPr>
            <w:r w:rsidDel="00000000" w:rsidR="00000000" w:rsidRPr="00000000">
              <w:rPr>
                <w:rFonts w:ascii="Arial" w:cs="Arial" w:eastAsia="Arial" w:hAnsi="Arial"/>
                <w:rtl w:val="0"/>
              </w:rPr>
              <w:t xml:space="preserve">Least Functionality</w:t>
            </w:r>
          </w:p>
        </w:tc>
        <w:tc>
          <w:tcPr/>
          <w:p w:rsidR="00000000" w:rsidDel="00000000" w:rsidP="00000000" w:rsidRDefault="00000000" w:rsidRPr="00000000" w14:paraId="0000021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1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1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1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1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1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21F">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CM-8</w:t>
            </w:r>
          </w:p>
        </w:tc>
        <w:tc>
          <w:tcPr/>
          <w:p w:rsidR="00000000" w:rsidDel="00000000" w:rsidP="00000000" w:rsidRDefault="00000000" w:rsidRPr="00000000" w14:paraId="00000220">
            <w:pPr>
              <w:spacing w:after="160" w:before="80" w:line="288" w:lineRule="auto"/>
              <w:rPr>
                <w:rFonts w:ascii="Arial" w:cs="Arial" w:eastAsia="Arial" w:hAnsi="Arial"/>
              </w:rPr>
            </w:pPr>
            <w:r w:rsidDel="00000000" w:rsidR="00000000" w:rsidRPr="00000000">
              <w:rPr>
                <w:rFonts w:ascii="Arial" w:cs="Arial" w:eastAsia="Arial" w:hAnsi="Arial"/>
                <w:rtl w:val="0"/>
              </w:rPr>
              <w:t xml:space="preserve">System Component Inventory</w:t>
            </w:r>
          </w:p>
        </w:tc>
        <w:tc>
          <w:tcPr/>
          <w:p w:rsidR="00000000" w:rsidDel="00000000" w:rsidP="00000000" w:rsidRDefault="00000000" w:rsidRPr="00000000" w14:paraId="0000022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2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2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2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2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27">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2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CM-10</w:t>
            </w:r>
          </w:p>
        </w:tc>
        <w:tc>
          <w:tcPr/>
          <w:p w:rsidR="00000000" w:rsidDel="00000000" w:rsidP="00000000" w:rsidRDefault="00000000" w:rsidRPr="00000000" w14:paraId="00000229">
            <w:pPr>
              <w:spacing w:after="160" w:before="80" w:line="288" w:lineRule="auto"/>
              <w:rPr>
                <w:rFonts w:ascii="Arial" w:cs="Arial" w:eastAsia="Arial" w:hAnsi="Arial"/>
              </w:rPr>
            </w:pPr>
            <w:r w:rsidDel="00000000" w:rsidR="00000000" w:rsidRPr="00000000">
              <w:rPr>
                <w:rFonts w:ascii="Arial" w:cs="Arial" w:eastAsia="Arial" w:hAnsi="Arial"/>
                <w:rtl w:val="0"/>
              </w:rPr>
              <w:t xml:space="preserve">Software Usage Restrictions</w:t>
            </w:r>
          </w:p>
        </w:tc>
        <w:tc>
          <w:tcPr/>
          <w:p w:rsidR="00000000" w:rsidDel="00000000" w:rsidP="00000000" w:rsidRDefault="00000000" w:rsidRPr="00000000" w14:paraId="0000022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2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22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2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2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30">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3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CM-11</w:t>
            </w:r>
          </w:p>
        </w:tc>
        <w:tc>
          <w:tcPr/>
          <w:p w:rsidR="00000000" w:rsidDel="00000000" w:rsidP="00000000" w:rsidRDefault="00000000" w:rsidRPr="00000000" w14:paraId="00000232">
            <w:pPr>
              <w:spacing w:after="160" w:before="80" w:line="288" w:lineRule="auto"/>
              <w:rPr>
                <w:rFonts w:ascii="Arial" w:cs="Arial" w:eastAsia="Arial" w:hAnsi="Arial"/>
              </w:rPr>
            </w:pPr>
            <w:r w:rsidDel="00000000" w:rsidR="00000000" w:rsidRPr="00000000">
              <w:rPr>
                <w:rFonts w:ascii="Arial" w:cs="Arial" w:eastAsia="Arial" w:hAnsi="Arial"/>
                <w:rtl w:val="0"/>
              </w:rPr>
              <w:t xml:space="preserve">User-installed Software</w:t>
            </w:r>
          </w:p>
        </w:tc>
        <w:tc>
          <w:tcPr/>
          <w:p w:rsidR="00000000" w:rsidDel="00000000" w:rsidP="00000000" w:rsidRDefault="00000000" w:rsidRPr="00000000" w14:paraId="0000023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3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23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3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3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39">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23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CP – Contingency Planning</w:t>
            </w:r>
          </w:p>
        </w:tc>
      </w:tr>
      <w:tr>
        <w:trPr>
          <w:cantSplit w:val="0"/>
          <w:trHeight w:val="280" w:hRule="atLeast"/>
          <w:tblHeader w:val="0"/>
        </w:trPr>
        <w:tc>
          <w:tcPr/>
          <w:p w:rsidR="00000000" w:rsidDel="00000000" w:rsidP="00000000" w:rsidRDefault="00000000" w:rsidRPr="00000000" w14:paraId="0000024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CP-1</w:t>
            </w:r>
          </w:p>
        </w:tc>
        <w:tc>
          <w:tcPr/>
          <w:p w:rsidR="00000000" w:rsidDel="00000000" w:rsidP="00000000" w:rsidRDefault="00000000" w:rsidRPr="00000000" w14:paraId="00000244">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24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4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4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4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4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4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24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CP-2</w:t>
            </w:r>
          </w:p>
        </w:tc>
        <w:tc>
          <w:tcPr/>
          <w:p w:rsidR="00000000" w:rsidDel="00000000" w:rsidP="00000000" w:rsidRDefault="00000000" w:rsidRPr="00000000" w14:paraId="0000024D">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Contingency Plan</w:t>
            </w:r>
          </w:p>
        </w:tc>
        <w:tc>
          <w:tcPr/>
          <w:p w:rsidR="00000000" w:rsidDel="00000000" w:rsidP="00000000" w:rsidRDefault="00000000" w:rsidRPr="00000000" w14:paraId="0000024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4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25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5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5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54">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5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CP-3</w:t>
            </w:r>
          </w:p>
        </w:tc>
        <w:tc>
          <w:tcPr/>
          <w:p w:rsidR="00000000" w:rsidDel="00000000" w:rsidP="00000000" w:rsidRDefault="00000000" w:rsidRPr="00000000" w14:paraId="00000256">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Contingency Training</w:t>
            </w:r>
          </w:p>
        </w:tc>
        <w:tc>
          <w:tcPr/>
          <w:p w:rsidR="00000000" w:rsidDel="00000000" w:rsidP="00000000" w:rsidRDefault="00000000" w:rsidRPr="00000000" w14:paraId="0000025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5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25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5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5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5D">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5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CP-4</w:t>
            </w:r>
          </w:p>
        </w:tc>
        <w:tc>
          <w:tcPr/>
          <w:p w:rsidR="00000000" w:rsidDel="00000000" w:rsidP="00000000" w:rsidRDefault="00000000" w:rsidRPr="00000000" w14:paraId="0000025F">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Contingency Plan Testing</w:t>
            </w:r>
          </w:p>
        </w:tc>
        <w:tc>
          <w:tcPr/>
          <w:p w:rsidR="00000000" w:rsidDel="00000000" w:rsidP="00000000" w:rsidRDefault="00000000" w:rsidRPr="00000000" w14:paraId="0000026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6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26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6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6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66">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6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CP-9</w:t>
            </w:r>
          </w:p>
        </w:tc>
        <w:tc>
          <w:tcPr/>
          <w:p w:rsidR="00000000" w:rsidDel="00000000" w:rsidP="00000000" w:rsidRDefault="00000000" w:rsidRPr="00000000" w14:paraId="00000268">
            <w:pPr>
              <w:spacing w:after="160" w:before="80" w:line="288" w:lineRule="auto"/>
              <w:rPr>
                <w:rFonts w:ascii="Arial" w:cs="Arial" w:eastAsia="Arial" w:hAnsi="Arial"/>
              </w:rPr>
            </w:pPr>
            <w:r w:rsidDel="00000000" w:rsidR="00000000" w:rsidRPr="00000000">
              <w:rPr>
                <w:rFonts w:ascii="Arial" w:cs="Arial" w:eastAsia="Arial" w:hAnsi="Arial"/>
                <w:rtl w:val="0"/>
              </w:rPr>
              <w:t xml:space="preserve">System Backup</w:t>
            </w:r>
          </w:p>
        </w:tc>
        <w:tc>
          <w:tcPr/>
          <w:p w:rsidR="00000000" w:rsidDel="00000000" w:rsidP="00000000" w:rsidRDefault="00000000" w:rsidRPr="00000000" w14:paraId="0000026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6A">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6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6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6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6F">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7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CP-10</w:t>
            </w:r>
          </w:p>
        </w:tc>
        <w:tc>
          <w:tcPr/>
          <w:p w:rsidR="00000000" w:rsidDel="00000000" w:rsidP="00000000" w:rsidRDefault="00000000" w:rsidRPr="00000000" w14:paraId="00000271">
            <w:pPr>
              <w:spacing w:after="160" w:before="80" w:line="288" w:lineRule="auto"/>
              <w:rPr>
                <w:rFonts w:ascii="Arial" w:cs="Arial" w:eastAsia="Arial" w:hAnsi="Arial"/>
              </w:rPr>
            </w:pPr>
            <w:r w:rsidDel="00000000" w:rsidR="00000000" w:rsidRPr="00000000">
              <w:rPr>
                <w:rFonts w:ascii="Arial" w:cs="Arial" w:eastAsia="Arial" w:hAnsi="Arial"/>
                <w:rtl w:val="0"/>
              </w:rPr>
              <w:t xml:space="preserve">System Recovery and Reconstitution</w:t>
            </w:r>
          </w:p>
        </w:tc>
        <w:tc>
          <w:tcPr/>
          <w:p w:rsidR="00000000" w:rsidDel="00000000" w:rsidP="00000000" w:rsidRDefault="00000000" w:rsidRPr="00000000" w14:paraId="0000027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7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27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7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7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78">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27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 – Identification and Authentication</w:t>
            </w:r>
          </w:p>
        </w:tc>
      </w:tr>
      <w:tr>
        <w:trPr>
          <w:cantSplit w:val="0"/>
          <w:trHeight w:val="280" w:hRule="atLeast"/>
          <w:tblHeader w:val="0"/>
        </w:trPr>
        <w:tc>
          <w:tcPr/>
          <w:p w:rsidR="00000000" w:rsidDel="00000000" w:rsidP="00000000" w:rsidRDefault="00000000" w:rsidRPr="00000000" w14:paraId="0000028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IA-1</w:t>
            </w:r>
          </w:p>
        </w:tc>
        <w:tc>
          <w:tcPr/>
          <w:p w:rsidR="00000000" w:rsidDel="00000000" w:rsidP="00000000" w:rsidRDefault="00000000" w:rsidRPr="00000000" w14:paraId="00000283">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28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8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8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8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8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8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28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IA-2</w:t>
            </w:r>
          </w:p>
        </w:tc>
        <w:tc>
          <w:tcPr/>
          <w:p w:rsidR="00000000" w:rsidDel="00000000" w:rsidP="00000000" w:rsidRDefault="00000000" w:rsidRPr="00000000" w14:paraId="0000028C">
            <w:pPr>
              <w:spacing w:after="160" w:before="80" w:line="288" w:lineRule="auto"/>
              <w:rPr>
                <w:rFonts w:ascii="Arial" w:cs="Arial" w:eastAsia="Arial" w:hAnsi="Arial"/>
              </w:rPr>
            </w:pPr>
            <w:r w:rsidDel="00000000" w:rsidR="00000000" w:rsidRPr="00000000">
              <w:rPr>
                <w:rFonts w:ascii="Arial" w:cs="Arial" w:eastAsia="Arial" w:hAnsi="Arial"/>
                <w:rtl w:val="0"/>
              </w:rPr>
              <w:t xml:space="preserve">Identification and Authentication (Organizational Users)</w:t>
            </w:r>
          </w:p>
        </w:tc>
        <w:tc>
          <w:tcPr/>
          <w:p w:rsidR="00000000" w:rsidDel="00000000" w:rsidP="00000000" w:rsidRDefault="00000000" w:rsidRPr="00000000" w14:paraId="0000028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8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28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9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9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93">
            <w:pPr>
              <w:spacing w:after="160" w:before="80" w:line="288" w:lineRule="auto"/>
              <w:rPr>
                <w:rFonts w:ascii="Arial" w:cs="Arial" w:eastAsia="Arial" w:hAnsi="Arial"/>
              </w:rPr>
            </w:pPr>
            <w:r w:rsidDel="00000000" w:rsidR="00000000" w:rsidRPr="00000000">
              <w:rPr>
                <w:rFonts w:ascii="Arial" w:cs="Arial" w:eastAsia="Arial" w:hAnsi="Arial"/>
                <w:rtl w:val="0"/>
              </w:rPr>
              <w:t xml:space="preserve">x </w:t>
            </w:r>
          </w:p>
        </w:tc>
      </w:tr>
      <w:tr>
        <w:trPr>
          <w:cantSplit w:val="0"/>
          <w:trHeight w:val="280" w:hRule="atLeast"/>
          <w:tblHeader w:val="0"/>
        </w:trPr>
        <w:tc>
          <w:tcPr/>
          <w:p w:rsidR="00000000" w:rsidDel="00000000" w:rsidP="00000000" w:rsidRDefault="00000000" w:rsidRPr="00000000" w14:paraId="0000029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IA-2(1)</w:t>
            </w:r>
          </w:p>
        </w:tc>
        <w:tc>
          <w:tcPr/>
          <w:p w:rsidR="00000000" w:rsidDel="00000000" w:rsidP="00000000" w:rsidRDefault="00000000" w:rsidRPr="00000000" w14:paraId="00000295">
            <w:pPr>
              <w:spacing w:after="160" w:before="80" w:line="288" w:lineRule="auto"/>
              <w:rPr>
                <w:rFonts w:ascii="Arial" w:cs="Arial" w:eastAsia="Arial" w:hAnsi="Arial"/>
              </w:rPr>
            </w:pPr>
            <w:r w:rsidDel="00000000" w:rsidR="00000000" w:rsidRPr="00000000">
              <w:rPr>
                <w:rFonts w:ascii="Arial" w:cs="Arial" w:eastAsia="Arial" w:hAnsi="Arial"/>
                <w:rtl w:val="0"/>
              </w:rPr>
              <w:t xml:space="preserve">Multi-factor Authentication to Privileged Accounts</w:t>
            </w:r>
          </w:p>
        </w:tc>
        <w:tc>
          <w:tcPr/>
          <w:p w:rsidR="00000000" w:rsidDel="00000000" w:rsidP="00000000" w:rsidRDefault="00000000" w:rsidRPr="00000000" w14:paraId="0000029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97">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9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9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9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9C">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9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IA-2(2)</w:t>
            </w:r>
          </w:p>
        </w:tc>
        <w:tc>
          <w:tcPr/>
          <w:p w:rsidR="00000000" w:rsidDel="00000000" w:rsidP="00000000" w:rsidRDefault="00000000" w:rsidRPr="00000000" w14:paraId="0000029E">
            <w:pPr>
              <w:spacing w:after="160" w:before="80" w:line="288" w:lineRule="auto"/>
              <w:rPr>
                <w:rFonts w:ascii="Arial" w:cs="Arial" w:eastAsia="Arial" w:hAnsi="Arial"/>
              </w:rPr>
            </w:pPr>
            <w:r w:rsidDel="00000000" w:rsidR="00000000" w:rsidRPr="00000000">
              <w:rPr>
                <w:rFonts w:ascii="Arial" w:cs="Arial" w:eastAsia="Arial" w:hAnsi="Arial"/>
                <w:rtl w:val="0"/>
              </w:rPr>
              <w:t xml:space="preserve">Multi-factor Authentication to Non-privileged Accounts</w:t>
            </w:r>
          </w:p>
        </w:tc>
        <w:tc>
          <w:tcPr/>
          <w:p w:rsidR="00000000" w:rsidDel="00000000" w:rsidP="00000000" w:rsidRDefault="00000000" w:rsidRPr="00000000" w14:paraId="0000029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A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A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A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A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A5">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A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IA-2(8)</w:t>
            </w:r>
          </w:p>
        </w:tc>
        <w:tc>
          <w:tcPr/>
          <w:p w:rsidR="00000000" w:rsidDel="00000000" w:rsidP="00000000" w:rsidRDefault="00000000" w:rsidRPr="00000000" w14:paraId="000002A7">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Access to Accounts — Replay Resistant</w:t>
            </w:r>
          </w:p>
        </w:tc>
        <w:tc>
          <w:tcPr/>
          <w:p w:rsidR="00000000" w:rsidDel="00000000" w:rsidP="00000000" w:rsidRDefault="00000000" w:rsidRPr="00000000" w14:paraId="000002A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A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A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A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A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AE">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AF">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IA-2(12)</w:t>
            </w:r>
          </w:p>
        </w:tc>
        <w:tc>
          <w:tcPr/>
          <w:p w:rsidR="00000000" w:rsidDel="00000000" w:rsidP="00000000" w:rsidRDefault="00000000" w:rsidRPr="00000000" w14:paraId="000002B0">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Acceptance of PIV Credentials</w:t>
            </w:r>
          </w:p>
        </w:tc>
        <w:tc>
          <w:tcPr/>
          <w:p w:rsidR="00000000" w:rsidDel="00000000" w:rsidP="00000000" w:rsidRDefault="00000000" w:rsidRPr="00000000" w14:paraId="000002B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B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B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B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B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B7">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B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IA-4</w:t>
            </w:r>
          </w:p>
        </w:tc>
        <w:tc>
          <w:tcPr/>
          <w:p w:rsidR="00000000" w:rsidDel="00000000" w:rsidP="00000000" w:rsidRDefault="00000000" w:rsidRPr="00000000" w14:paraId="000002B9">
            <w:pPr>
              <w:spacing w:after="160" w:before="80" w:line="288" w:lineRule="auto"/>
              <w:rPr>
                <w:rFonts w:ascii="Arial" w:cs="Arial" w:eastAsia="Arial" w:hAnsi="Arial"/>
              </w:rPr>
            </w:pPr>
            <w:r w:rsidDel="00000000" w:rsidR="00000000" w:rsidRPr="00000000">
              <w:rPr>
                <w:rFonts w:ascii="Arial" w:cs="Arial" w:eastAsia="Arial" w:hAnsi="Arial"/>
                <w:rtl w:val="0"/>
              </w:rPr>
              <w:t xml:space="preserve">Identifier Management</w:t>
            </w:r>
          </w:p>
        </w:tc>
        <w:tc>
          <w:tcPr/>
          <w:p w:rsidR="00000000" w:rsidDel="00000000" w:rsidP="00000000" w:rsidRDefault="00000000" w:rsidRPr="00000000" w14:paraId="000002B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B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B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B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B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C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51" w:hRule="atLeast"/>
          <w:tblHeader w:val="0"/>
        </w:trPr>
        <w:tc>
          <w:tcPr/>
          <w:p w:rsidR="00000000" w:rsidDel="00000000" w:rsidP="00000000" w:rsidRDefault="00000000" w:rsidRPr="00000000" w14:paraId="000002C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IA-5</w:t>
            </w:r>
          </w:p>
        </w:tc>
        <w:tc>
          <w:tcPr/>
          <w:p w:rsidR="00000000" w:rsidDel="00000000" w:rsidP="00000000" w:rsidRDefault="00000000" w:rsidRPr="00000000" w14:paraId="000002C2">
            <w:pPr>
              <w:spacing w:after="160" w:before="80" w:line="288" w:lineRule="auto"/>
              <w:rPr>
                <w:rFonts w:ascii="Arial" w:cs="Arial" w:eastAsia="Arial" w:hAnsi="Arial"/>
              </w:rPr>
            </w:pPr>
            <w:r w:rsidDel="00000000" w:rsidR="00000000" w:rsidRPr="00000000">
              <w:rPr>
                <w:rFonts w:ascii="Arial" w:cs="Arial" w:eastAsia="Arial" w:hAnsi="Arial"/>
                <w:rtl w:val="0"/>
              </w:rPr>
              <w:t xml:space="preserve">Authenticator Management</w:t>
            </w:r>
          </w:p>
        </w:tc>
        <w:tc>
          <w:tcPr/>
          <w:p w:rsidR="00000000" w:rsidDel="00000000" w:rsidP="00000000" w:rsidRDefault="00000000" w:rsidRPr="00000000" w14:paraId="000002C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C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C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C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C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C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2C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IA-5(1)</w:t>
            </w:r>
          </w:p>
        </w:tc>
        <w:tc>
          <w:tcPr/>
          <w:p w:rsidR="00000000" w:rsidDel="00000000" w:rsidP="00000000" w:rsidRDefault="00000000" w:rsidRPr="00000000" w14:paraId="000002CB">
            <w:pPr>
              <w:spacing w:after="160" w:before="80" w:line="288" w:lineRule="auto"/>
              <w:rPr>
                <w:rFonts w:ascii="Arial" w:cs="Arial" w:eastAsia="Arial" w:hAnsi="Arial"/>
              </w:rPr>
            </w:pPr>
            <w:r w:rsidDel="00000000" w:rsidR="00000000" w:rsidRPr="00000000">
              <w:rPr>
                <w:rFonts w:ascii="Arial" w:cs="Arial" w:eastAsia="Arial" w:hAnsi="Arial"/>
                <w:rtl w:val="0"/>
              </w:rPr>
              <w:t xml:space="preserve">Password-based Authentication</w:t>
            </w:r>
          </w:p>
        </w:tc>
        <w:tc>
          <w:tcPr/>
          <w:p w:rsidR="00000000" w:rsidDel="00000000" w:rsidP="00000000" w:rsidRDefault="00000000" w:rsidRPr="00000000" w14:paraId="000002C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CD">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C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2">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2D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IA-6</w:t>
            </w:r>
          </w:p>
        </w:tc>
        <w:tc>
          <w:tcPr/>
          <w:p w:rsidR="00000000" w:rsidDel="00000000" w:rsidP="00000000" w:rsidRDefault="00000000" w:rsidRPr="00000000" w14:paraId="000002D4">
            <w:pPr>
              <w:spacing w:after="160" w:before="80" w:line="288" w:lineRule="auto"/>
              <w:rPr>
                <w:rFonts w:ascii="Arial" w:cs="Arial" w:eastAsia="Arial" w:hAnsi="Arial"/>
              </w:rPr>
            </w:pPr>
            <w:r w:rsidDel="00000000" w:rsidR="00000000" w:rsidRPr="00000000">
              <w:rPr>
                <w:rFonts w:ascii="Arial" w:cs="Arial" w:eastAsia="Arial" w:hAnsi="Arial"/>
                <w:rtl w:val="0"/>
              </w:rPr>
              <w:t xml:space="preserve">Authentication Feedback</w:t>
            </w:r>
          </w:p>
        </w:tc>
        <w:tc>
          <w:tcPr/>
          <w:p w:rsidR="00000000" w:rsidDel="00000000" w:rsidP="00000000" w:rsidRDefault="00000000" w:rsidRPr="00000000" w14:paraId="000002D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D7">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D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B">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D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IA-7</w:t>
            </w:r>
          </w:p>
        </w:tc>
        <w:tc>
          <w:tcPr/>
          <w:p w:rsidR="00000000" w:rsidDel="00000000" w:rsidP="00000000" w:rsidRDefault="00000000" w:rsidRPr="00000000" w14:paraId="000002DD">
            <w:pPr>
              <w:spacing w:after="160" w:before="80" w:line="288" w:lineRule="auto"/>
              <w:rPr>
                <w:rFonts w:ascii="Arial" w:cs="Arial" w:eastAsia="Arial" w:hAnsi="Arial"/>
              </w:rPr>
            </w:pPr>
            <w:r w:rsidDel="00000000" w:rsidR="00000000" w:rsidRPr="00000000">
              <w:rPr>
                <w:rFonts w:ascii="Arial" w:cs="Arial" w:eastAsia="Arial" w:hAnsi="Arial"/>
                <w:rtl w:val="0"/>
              </w:rPr>
              <w:t xml:space="preserve">Cryptographic Module Authentication</w:t>
            </w:r>
          </w:p>
        </w:tc>
        <w:tc>
          <w:tcPr/>
          <w:p w:rsidR="00000000" w:rsidDel="00000000" w:rsidP="00000000" w:rsidRDefault="00000000" w:rsidRPr="00000000" w14:paraId="000002D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F">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E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E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E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E4">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E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IA-8</w:t>
            </w:r>
          </w:p>
        </w:tc>
        <w:tc>
          <w:tcPr/>
          <w:p w:rsidR="00000000" w:rsidDel="00000000" w:rsidP="00000000" w:rsidRDefault="00000000" w:rsidRPr="00000000" w14:paraId="000002E6">
            <w:pPr>
              <w:spacing w:after="160" w:before="80" w:line="288" w:lineRule="auto"/>
              <w:rPr>
                <w:rFonts w:ascii="Arial" w:cs="Arial" w:eastAsia="Arial" w:hAnsi="Arial"/>
              </w:rPr>
            </w:pPr>
            <w:r w:rsidDel="00000000" w:rsidR="00000000" w:rsidRPr="00000000">
              <w:rPr>
                <w:rFonts w:ascii="Arial" w:cs="Arial" w:eastAsia="Arial" w:hAnsi="Arial"/>
                <w:rtl w:val="0"/>
              </w:rPr>
              <w:t xml:space="preserve">Identification and Authentication (Non-organizational Users)</w:t>
            </w:r>
          </w:p>
        </w:tc>
        <w:tc>
          <w:tcPr/>
          <w:p w:rsidR="00000000" w:rsidDel="00000000" w:rsidP="00000000" w:rsidRDefault="00000000" w:rsidRPr="00000000" w14:paraId="000002E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E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E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E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E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E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2E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IA-8(1)</w:t>
            </w:r>
          </w:p>
        </w:tc>
        <w:tc>
          <w:tcPr/>
          <w:p w:rsidR="00000000" w:rsidDel="00000000" w:rsidP="00000000" w:rsidRDefault="00000000" w:rsidRPr="00000000" w14:paraId="000002EF">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Acceptance of PIV Credentials from Other Agencies</w:t>
            </w:r>
          </w:p>
        </w:tc>
        <w:tc>
          <w:tcPr/>
          <w:p w:rsidR="00000000" w:rsidDel="00000000" w:rsidP="00000000" w:rsidRDefault="00000000" w:rsidRPr="00000000" w14:paraId="000002F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1">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F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F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6">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F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IA-8(2)</w:t>
            </w:r>
          </w:p>
        </w:tc>
        <w:tc>
          <w:tcPr/>
          <w:p w:rsidR="00000000" w:rsidDel="00000000" w:rsidP="00000000" w:rsidRDefault="00000000" w:rsidRPr="00000000" w14:paraId="000002F8">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Acceptance of External Authenticators</w:t>
            </w:r>
          </w:p>
        </w:tc>
        <w:tc>
          <w:tcPr/>
          <w:p w:rsidR="00000000" w:rsidDel="00000000" w:rsidP="00000000" w:rsidRDefault="00000000" w:rsidRPr="00000000" w14:paraId="000002F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A">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F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2F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FF">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0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IA-8(4)</w:t>
            </w:r>
          </w:p>
        </w:tc>
        <w:tc>
          <w:tcPr/>
          <w:p w:rsidR="00000000" w:rsidDel="00000000" w:rsidP="00000000" w:rsidRDefault="00000000" w:rsidRPr="00000000" w14:paraId="00000301">
            <w:pPr>
              <w:spacing w:after="160" w:before="80" w:line="288" w:lineRule="auto"/>
              <w:rPr>
                <w:rFonts w:ascii="Arial" w:cs="Arial" w:eastAsia="Arial" w:hAnsi="Arial"/>
              </w:rPr>
            </w:pPr>
            <w:r w:rsidDel="00000000" w:rsidR="00000000" w:rsidRPr="00000000">
              <w:rPr>
                <w:rFonts w:ascii="Arial" w:cs="Arial" w:eastAsia="Arial" w:hAnsi="Arial"/>
                <w:rtl w:val="0"/>
              </w:rPr>
              <w:t xml:space="preserve">Use of Defined Profiles</w:t>
            </w:r>
          </w:p>
        </w:tc>
        <w:tc>
          <w:tcPr/>
          <w:p w:rsidR="00000000" w:rsidDel="00000000" w:rsidP="00000000" w:rsidRDefault="00000000" w:rsidRPr="00000000" w14:paraId="0000030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3">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0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0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IA-11</w:t>
            </w:r>
          </w:p>
        </w:tc>
        <w:tc>
          <w:tcPr/>
          <w:p w:rsidR="00000000" w:rsidDel="00000000" w:rsidP="00000000" w:rsidRDefault="00000000" w:rsidRPr="00000000" w14:paraId="0000030A">
            <w:pPr>
              <w:spacing w:after="160" w:before="80" w:line="288" w:lineRule="auto"/>
              <w:rPr>
                <w:rFonts w:ascii="Arial" w:cs="Arial" w:eastAsia="Arial" w:hAnsi="Arial"/>
              </w:rPr>
            </w:pPr>
            <w:r w:rsidDel="00000000" w:rsidR="00000000" w:rsidRPr="00000000">
              <w:rPr>
                <w:rFonts w:ascii="Arial" w:cs="Arial" w:eastAsia="Arial" w:hAnsi="Arial"/>
                <w:rtl w:val="0"/>
              </w:rPr>
              <w:t xml:space="preserve">Re-authentication</w:t>
            </w:r>
          </w:p>
        </w:tc>
        <w:tc>
          <w:tcPr/>
          <w:p w:rsidR="00000000" w:rsidDel="00000000" w:rsidP="00000000" w:rsidRDefault="00000000" w:rsidRPr="00000000" w14:paraId="0000030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C">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0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0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1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1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gridSpan w:val="9"/>
          </w:tcPr>
          <w:p w:rsidR="00000000" w:rsidDel="00000000" w:rsidP="00000000" w:rsidRDefault="00000000" w:rsidRPr="00000000" w14:paraId="00000312">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IR – Incident Response</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1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IR-1</w:t>
            </w:r>
          </w:p>
        </w:tc>
        <w:tc>
          <w:tcPr/>
          <w:p w:rsidR="00000000" w:rsidDel="00000000" w:rsidP="00000000" w:rsidRDefault="00000000" w:rsidRPr="00000000" w14:paraId="0000031C">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31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1E">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1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2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2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2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24">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IR-2</w:t>
            </w:r>
            <w:r w:rsidDel="00000000" w:rsidR="00000000" w:rsidRPr="00000000">
              <w:rPr>
                <w:rtl w:val="0"/>
              </w:rPr>
            </w:r>
          </w:p>
        </w:tc>
        <w:tc>
          <w:tcPr/>
          <w:p w:rsidR="00000000" w:rsidDel="00000000" w:rsidP="00000000" w:rsidRDefault="00000000" w:rsidRPr="00000000" w14:paraId="00000325">
            <w:pPr>
              <w:spacing w:after="160" w:before="80" w:line="288" w:lineRule="auto"/>
              <w:rPr>
                <w:rFonts w:ascii="Arial" w:cs="Arial" w:eastAsia="Arial" w:hAnsi="Arial"/>
              </w:rPr>
            </w:pPr>
            <w:r w:rsidDel="00000000" w:rsidR="00000000" w:rsidRPr="00000000">
              <w:rPr>
                <w:rFonts w:ascii="Arial" w:cs="Arial" w:eastAsia="Arial" w:hAnsi="Arial"/>
                <w:rtl w:val="0"/>
              </w:rPr>
              <w:t xml:space="preserve">Incident Response Training</w:t>
            </w:r>
          </w:p>
        </w:tc>
        <w:tc>
          <w:tcPr/>
          <w:p w:rsidR="00000000" w:rsidDel="00000000" w:rsidP="00000000" w:rsidRDefault="00000000" w:rsidRPr="00000000" w14:paraId="0000032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27">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2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2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2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2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2D">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IR-4</w:t>
            </w:r>
            <w:r w:rsidDel="00000000" w:rsidR="00000000" w:rsidRPr="00000000">
              <w:rPr>
                <w:rtl w:val="0"/>
              </w:rPr>
            </w:r>
          </w:p>
        </w:tc>
        <w:tc>
          <w:tcPr/>
          <w:p w:rsidR="00000000" w:rsidDel="00000000" w:rsidP="00000000" w:rsidRDefault="00000000" w:rsidRPr="00000000" w14:paraId="0000032E">
            <w:pPr>
              <w:spacing w:after="160" w:before="80" w:line="288" w:lineRule="auto"/>
              <w:rPr>
                <w:rFonts w:ascii="Arial" w:cs="Arial" w:eastAsia="Arial" w:hAnsi="Arial"/>
              </w:rPr>
            </w:pPr>
            <w:r w:rsidDel="00000000" w:rsidR="00000000" w:rsidRPr="00000000">
              <w:rPr>
                <w:rFonts w:ascii="Arial" w:cs="Arial" w:eastAsia="Arial" w:hAnsi="Arial"/>
                <w:rtl w:val="0"/>
              </w:rPr>
              <w:t xml:space="preserve">Incident Handling</w:t>
            </w:r>
          </w:p>
        </w:tc>
        <w:tc>
          <w:tcPr/>
          <w:p w:rsidR="00000000" w:rsidDel="00000000" w:rsidP="00000000" w:rsidRDefault="00000000" w:rsidRPr="00000000" w14:paraId="0000032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3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3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3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3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35">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36">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IR-5</w:t>
            </w:r>
            <w:r w:rsidDel="00000000" w:rsidR="00000000" w:rsidRPr="00000000">
              <w:rPr>
                <w:rtl w:val="0"/>
              </w:rPr>
            </w:r>
          </w:p>
        </w:tc>
        <w:tc>
          <w:tcPr/>
          <w:p w:rsidR="00000000" w:rsidDel="00000000" w:rsidP="00000000" w:rsidRDefault="00000000" w:rsidRPr="00000000" w14:paraId="00000337">
            <w:pPr>
              <w:spacing w:after="160" w:before="80" w:line="288" w:lineRule="auto"/>
              <w:rPr>
                <w:rFonts w:ascii="Arial" w:cs="Arial" w:eastAsia="Arial" w:hAnsi="Arial"/>
              </w:rPr>
            </w:pPr>
            <w:r w:rsidDel="00000000" w:rsidR="00000000" w:rsidRPr="00000000">
              <w:rPr>
                <w:rFonts w:ascii="Arial" w:cs="Arial" w:eastAsia="Arial" w:hAnsi="Arial"/>
                <w:rtl w:val="0"/>
              </w:rPr>
              <w:t xml:space="preserve">Incident Monitoring</w:t>
            </w:r>
          </w:p>
        </w:tc>
        <w:tc>
          <w:tcPr/>
          <w:p w:rsidR="00000000" w:rsidDel="00000000" w:rsidP="00000000" w:rsidRDefault="00000000" w:rsidRPr="00000000" w14:paraId="0000033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3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3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3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3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3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3F">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IR-6</w:t>
            </w:r>
            <w:r w:rsidDel="00000000" w:rsidR="00000000" w:rsidRPr="00000000">
              <w:rPr>
                <w:rtl w:val="0"/>
              </w:rPr>
            </w:r>
          </w:p>
        </w:tc>
        <w:tc>
          <w:tcPr/>
          <w:p w:rsidR="00000000" w:rsidDel="00000000" w:rsidP="00000000" w:rsidRDefault="00000000" w:rsidRPr="00000000" w14:paraId="00000340">
            <w:pPr>
              <w:spacing w:after="160" w:before="80" w:line="288" w:lineRule="auto"/>
              <w:rPr>
                <w:rFonts w:ascii="Arial" w:cs="Arial" w:eastAsia="Arial" w:hAnsi="Arial"/>
              </w:rPr>
            </w:pPr>
            <w:r w:rsidDel="00000000" w:rsidR="00000000" w:rsidRPr="00000000">
              <w:rPr>
                <w:rFonts w:ascii="Arial" w:cs="Arial" w:eastAsia="Arial" w:hAnsi="Arial"/>
                <w:rtl w:val="0"/>
              </w:rPr>
              <w:t xml:space="preserve">Incident Reporting</w:t>
            </w:r>
          </w:p>
        </w:tc>
        <w:tc>
          <w:tcPr/>
          <w:p w:rsidR="00000000" w:rsidDel="00000000" w:rsidP="00000000" w:rsidRDefault="00000000" w:rsidRPr="00000000" w14:paraId="0000034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4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4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4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4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47">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4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IR-7</w:t>
            </w:r>
          </w:p>
        </w:tc>
        <w:tc>
          <w:tcPr/>
          <w:p w:rsidR="00000000" w:rsidDel="00000000" w:rsidP="00000000" w:rsidRDefault="00000000" w:rsidRPr="00000000" w14:paraId="00000349">
            <w:pPr>
              <w:spacing w:after="160" w:before="80" w:line="288" w:lineRule="auto"/>
              <w:rPr>
                <w:rFonts w:ascii="Arial" w:cs="Arial" w:eastAsia="Arial" w:hAnsi="Arial"/>
              </w:rPr>
            </w:pPr>
            <w:r w:rsidDel="00000000" w:rsidR="00000000" w:rsidRPr="00000000">
              <w:rPr>
                <w:rFonts w:ascii="Arial" w:cs="Arial" w:eastAsia="Arial" w:hAnsi="Arial"/>
                <w:rtl w:val="0"/>
              </w:rPr>
              <w:t xml:space="preserve">Incident Response Assistance</w:t>
            </w:r>
          </w:p>
        </w:tc>
        <w:tc>
          <w:tcPr/>
          <w:p w:rsidR="00000000" w:rsidDel="00000000" w:rsidP="00000000" w:rsidRDefault="00000000" w:rsidRPr="00000000" w14:paraId="0000034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4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4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4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4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5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5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IR-8</w:t>
            </w:r>
          </w:p>
        </w:tc>
        <w:tc>
          <w:tcPr/>
          <w:p w:rsidR="00000000" w:rsidDel="00000000" w:rsidP="00000000" w:rsidRDefault="00000000" w:rsidRPr="00000000" w14:paraId="00000352">
            <w:pPr>
              <w:spacing w:after="160" w:before="80" w:line="288" w:lineRule="auto"/>
              <w:rPr>
                <w:rFonts w:ascii="Arial" w:cs="Arial" w:eastAsia="Arial" w:hAnsi="Arial"/>
              </w:rPr>
            </w:pPr>
            <w:r w:rsidDel="00000000" w:rsidR="00000000" w:rsidRPr="00000000">
              <w:rPr>
                <w:rFonts w:ascii="Arial" w:cs="Arial" w:eastAsia="Arial" w:hAnsi="Arial"/>
                <w:rtl w:val="0"/>
              </w:rPr>
              <w:t xml:space="preserve">Incident Response Plan</w:t>
            </w:r>
          </w:p>
        </w:tc>
        <w:tc>
          <w:tcPr/>
          <w:p w:rsidR="00000000" w:rsidDel="00000000" w:rsidP="00000000" w:rsidRDefault="00000000" w:rsidRPr="00000000" w14:paraId="0000035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5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5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5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5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5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gridSpan w:val="9"/>
          </w:tcPr>
          <w:p w:rsidR="00000000" w:rsidDel="00000000" w:rsidP="00000000" w:rsidRDefault="00000000" w:rsidRPr="00000000" w14:paraId="0000035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MA – Maintenance </w:t>
            </w:r>
          </w:p>
        </w:tc>
      </w:tr>
      <w:tr>
        <w:trPr>
          <w:cantSplit w:val="0"/>
          <w:trHeight w:val="280" w:hRule="atLeast"/>
          <w:tblHeader w:val="0"/>
        </w:trPr>
        <w:tc>
          <w:tcPr/>
          <w:p w:rsidR="00000000" w:rsidDel="00000000" w:rsidP="00000000" w:rsidRDefault="00000000" w:rsidRPr="00000000" w14:paraId="0000036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MA-1</w:t>
            </w:r>
          </w:p>
        </w:tc>
        <w:tc>
          <w:tcPr/>
          <w:p w:rsidR="00000000" w:rsidDel="00000000" w:rsidP="00000000" w:rsidRDefault="00000000" w:rsidRPr="00000000" w14:paraId="00000364">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36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6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6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6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6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6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6C">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MA-2</w:t>
            </w:r>
            <w:r w:rsidDel="00000000" w:rsidR="00000000" w:rsidRPr="00000000">
              <w:rPr>
                <w:rtl w:val="0"/>
              </w:rPr>
            </w:r>
          </w:p>
        </w:tc>
        <w:tc>
          <w:tcPr/>
          <w:p w:rsidR="00000000" w:rsidDel="00000000" w:rsidP="00000000" w:rsidRDefault="00000000" w:rsidRPr="00000000" w14:paraId="0000036D">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Controlled Maintenance</w:t>
            </w:r>
          </w:p>
        </w:tc>
        <w:tc>
          <w:tcPr/>
          <w:p w:rsidR="00000000" w:rsidDel="00000000" w:rsidP="00000000" w:rsidRDefault="00000000" w:rsidRPr="00000000" w14:paraId="0000036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6F">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7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72">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7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74">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75">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MA-4</w:t>
            </w:r>
            <w:r w:rsidDel="00000000" w:rsidR="00000000" w:rsidRPr="00000000">
              <w:rPr>
                <w:rtl w:val="0"/>
              </w:rPr>
            </w:r>
          </w:p>
        </w:tc>
        <w:tc>
          <w:tcPr/>
          <w:p w:rsidR="00000000" w:rsidDel="00000000" w:rsidP="00000000" w:rsidRDefault="00000000" w:rsidRPr="00000000" w14:paraId="00000376">
            <w:pPr>
              <w:spacing w:after="160" w:before="80" w:line="288" w:lineRule="auto"/>
              <w:rPr>
                <w:rFonts w:ascii="Arial" w:cs="Arial" w:eastAsia="Arial" w:hAnsi="Arial"/>
              </w:rPr>
            </w:pPr>
            <w:r w:rsidDel="00000000" w:rsidR="00000000" w:rsidRPr="00000000">
              <w:rPr>
                <w:rFonts w:ascii="Arial" w:cs="Arial" w:eastAsia="Arial" w:hAnsi="Arial"/>
                <w:rtl w:val="0"/>
              </w:rPr>
              <w:t xml:space="preserve">Nonlocal Maintenance</w:t>
            </w:r>
          </w:p>
        </w:tc>
        <w:tc>
          <w:tcPr/>
          <w:p w:rsidR="00000000" w:rsidDel="00000000" w:rsidP="00000000" w:rsidRDefault="00000000" w:rsidRPr="00000000" w14:paraId="0000037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7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7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7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7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7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7E">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MA-5</w:t>
            </w:r>
            <w:r w:rsidDel="00000000" w:rsidR="00000000" w:rsidRPr="00000000">
              <w:rPr>
                <w:rtl w:val="0"/>
              </w:rPr>
            </w:r>
          </w:p>
        </w:tc>
        <w:tc>
          <w:tcPr/>
          <w:p w:rsidR="00000000" w:rsidDel="00000000" w:rsidP="00000000" w:rsidRDefault="00000000" w:rsidRPr="00000000" w14:paraId="0000037F">
            <w:pPr>
              <w:spacing w:after="160" w:before="80" w:line="288" w:lineRule="auto"/>
              <w:rPr>
                <w:rFonts w:ascii="Arial" w:cs="Arial" w:eastAsia="Arial" w:hAnsi="Arial"/>
              </w:rPr>
            </w:pPr>
            <w:r w:rsidDel="00000000" w:rsidR="00000000" w:rsidRPr="00000000">
              <w:rPr>
                <w:rFonts w:ascii="Arial" w:cs="Arial" w:eastAsia="Arial" w:hAnsi="Arial"/>
                <w:rtl w:val="0"/>
              </w:rPr>
              <w:t xml:space="preserve">Maintenance Personnel</w:t>
            </w:r>
          </w:p>
        </w:tc>
        <w:tc>
          <w:tcPr/>
          <w:p w:rsidR="00000000" w:rsidDel="00000000" w:rsidP="00000000" w:rsidRDefault="00000000" w:rsidRPr="00000000" w14:paraId="0000038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81">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8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8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8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86">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38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MP – Media Protection</w:t>
            </w:r>
          </w:p>
        </w:tc>
      </w:tr>
      <w:tr>
        <w:trPr>
          <w:cantSplit w:val="0"/>
          <w:trHeight w:val="280" w:hRule="atLeast"/>
          <w:tblHeader w:val="0"/>
        </w:trPr>
        <w:tc>
          <w:tcPr/>
          <w:p w:rsidR="00000000" w:rsidDel="00000000" w:rsidP="00000000" w:rsidRDefault="00000000" w:rsidRPr="00000000" w14:paraId="0000039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MP-1</w:t>
            </w:r>
          </w:p>
        </w:tc>
        <w:tc>
          <w:tcPr/>
          <w:p w:rsidR="00000000" w:rsidDel="00000000" w:rsidP="00000000" w:rsidRDefault="00000000" w:rsidRPr="00000000" w14:paraId="00000391">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39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93">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9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9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9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9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99">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MP-2</w:t>
            </w:r>
            <w:r w:rsidDel="00000000" w:rsidR="00000000" w:rsidRPr="00000000">
              <w:rPr>
                <w:rtl w:val="0"/>
              </w:rPr>
            </w:r>
          </w:p>
        </w:tc>
        <w:tc>
          <w:tcPr/>
          <w:p w:rsidR="00000000" w:rsidDel="00000000" w:rsidP="00000000" w:rsidRDefault="00000000" w:rsidRPr="00000000" w14:paraId="0000039A">
            <w:pPr>
              <w:spacing w:after="160" w:before="80" w:line="288" w:lineRule="auto"/>
              <w:rPr>
                <w:rFonts w:ascii="Arial" w:cs="Arial" w:eastAsia="Arial" w:hAnsi="Arial"/>
              </w:rPr>
            </w:pPr>
            <w:r w:rsidDel="00000000" w:rsidR="00000000" w:rsidRPr="00000000">
              <w:rPr>
                <w:rFonts w:ascii="Arial" w:cs="Arial" w:eastAsia="Arial" w:hAnsi="Arial"/>
                <w:rtl w:val="0"/>
              </w:rPr>
              <w:t xml:space="preserve">Media Access</w:t>
            </w:r>
          </w:p>
        </w:tc>
        <w:tc>
          <w:tcPr/>
          <w:p w:rsidR="00000000" w:rsidDel="00000000" w:rsidP="00000000" w:rsidRDefault="00000000" w:rsidRPr="00000000" w14:paraId="0000039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9C">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9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9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A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A1">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A2">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MP-6</w:t>
            </w:r>
            <w:r w:rsidDel="00000000" w:rsidR="00000000" w:rsidRPr="00000000">
              <w:rPr>
                <w:rtl w:val="0"/>
              </w:rPr>
            </w:r>
          </w:p>
        </w:tc>
        <w:tc>
          <w:tcPr/>
          <w:p w:rsidR="00000000" w:rsidDel="00000000" w:rsidP="00000000" w:rsidRDefault="00000000" w:rsidRPr="00000000" w14:paraId="000003A3">
            <w:pPr>
              <w:spacing w:after="160" w:before="80" w:line="288" w:lineRule="auto"/>
              <w:rPr>
                <w:rFonts w:ascii="Arial" w:cs="Arial" w:eastAsia="Arial" w:hAnsi="Arial"/>
              </w:rPr>
            </w:pPr>
            <w:r w:rsidDel="00000000" w:rsidR="00000000" w:rsidRPr="00000000">
              <w:rPr>
                <w:rFonts w:ascii="Arial" w:cs="Arial" w:eastAsia="Arial" w:hAnsi="Arial"/>
                <w:rtl w:val="0"/>
              </w:rPr>
              <w:t xml:space="preserve">Media Sanitization</w:t>
            </w:r>
          </w:p>
        </w:tc>
        <w:tc>
          <w:tcPr/>
          <w:p w:rsidR="00000000" w:rsidDel="00000000" w:rsidP="00000000" w:rsidRDefault="00000000" w:rsidRPr="00000000" w14:paraId="000003A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A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A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A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A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AA">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AB">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MP-7</w:t>
            </w:r>
            <w:r w:rsidDel="00000000" w:rsidR="00000000" w:rsidRPr="00000000">
              <w:rPr>
                <w:rtl w:val="0"/>
              </w:rPr>
            </w:r>
          </w:p>
        </w:tc>
        <w:tc>
          <w:tcPr/>
          <w:p w:rsidR="00000000" w:rsidDel="00000000" w:rsidP="00000000" w:rsidRDefault="00000000" w:rsidRPr="00000000" w14:paraId="000003AC">
            <w:pPr>
              <w:spacing w:after="160" w:before="80" w:line="288" w:lineRule="auto"/>
              <w:rPr>
                <w:rFonts w:ascii="Arial" w:cs="Arial" w:eastAsia="Arial" w:hAnsi="Arial"/>
              </w:rPr>
            </w:pPr>
            <w:r w:rsidDel="00000000" w:rsidR="00000000" w:rsidRPr="00000000">
              <w:rPr>
                <w:rFonts w:ascii="Arial" w:cs="Arial" w:eastAsia="Arial" w:hAnsi="Arial"/>
                <w:rtl w:val="0"/>
              </w:rPr>
              <w:t xml:space="preserve">Media Use</w:t>
            </w:r>
          </w:p>
        </w:tc>
        <w:tc>
          <w:tcPr/>
          <w:p w:rsidR="00000000" w:rsidDel="00000000" w:rsidP="00000000" w:rsidRDefault="00000000" w:rsidRPr="00000000" w14:paraId="000003A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AE">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A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B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B2">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B3">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3B4">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PE – Physical and Environmental Protection</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B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PE-1</w:t>
            </w:r>
          </w:p>
        </w:tc>
        <w:tc>
          <w:tcPr/>
          <w:p w:rsidR="00000000" w:rsidDel="00000000" w:rsidP="00000000" w:rsidRDefault="00000000" w:rsidRPr="00000000" w14:paraId="000003BE">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3B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C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C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C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C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C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3C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PE-2</w:t>
            </w:r>
          </w:p>
        </w:tc>
        <w:tc>
          <w:tcPr/>
          <w:p w:rsidR="00000000" w:rsidDel="00000000" w:rsidP="00000000" w:rsidRDefault="00000000" w:rsidRPr="00000000" w14:paraId="000003C7">
            <w:pPr>
              <w:spacing w:after="160" w:before="80" w:line="288" w:lineRule="auto"/>
              <w:rPr>
                <w:rFonts w:ascii="Arial" w:cs="Arial" w:eastAsia="Arial" w:hAnsi="Arial"/>
              </w:rPr>
            </w:pPr>
            <w:r w:rsidDel="00000000" w:rsidR="00000000" w:rsidRPr="00000000">
              <w:rPr>
                <w:rFonts w:ascii="Arial" w:cs="Arial" w:eastAsia="Arial" w:hAnsi="Arial"/>
                <w:rtl w:val="0"/>
              </w:rPr>
              <w:t xml:space="preserve">Physical Access Authorizations</w:t>
            </w:r>
          </w:p>
        </w:tc>
        <w:tc>
          <w:tcPr/>
          <w:p w:rsidR="00000000" w:rsidDel="00000000" w:rsidP="00000000" w:rsidRDefault="00000000" w:rsidRPr="00000000" w14:paraId="000003C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C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C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C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C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CE">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CF">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PE-3</w:t>
            </w:r>
          </w:p>
        </w:tc>
        <w:tc>
          <w:tcPr/>
          <w:p w:rsidR="00000000" w:rsidDel="00000000" w:rsidP="00000000" w:rsidRDefault="00000000" w:rsidRPr="00000000" w14:paraId="000003D0">
            <w:pPr>
              <w:spacing w:after="160" w:before="80" w:line="288" w:lineRule="auto"/>
              <w:rPr>
                <w:rFonts w:ascii="Arial" w:cs="Arial" w:eastAsia="Arial" w:hAnsi="Arial"/>
              </w:rPr>
            </w:pPr>
            <w:r w:rsidDel="00000000" w:rsidR="00000000" w:rsidRPr="00000000">
              <w:rPr>
                <w:rFonts w:ascii="Arial" w:cs="Arial" w:eastAsia="Arial" w:hAnsi="Arial"/>
                <w:rtl w:val="0"/>
              </w:rPr>
              <w:t xml:space="preserve">Physical Access Control</w:t>
            </w:r>
          </w:p>
        </w:tc>
        <w:tc>
          <w:tcPr/>
          <w:p w:rsidR="00000000" w:rsidDel="00000000" w:rsidP="00000000" w:rsidRDefault="00000000" w:rsidRPr="00000000" w14:paraId="000003D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D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D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D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D6">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D7">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D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PE-6</w:t>
            </w:r>
          </w:p>
        </w:tc>
        <w:tc>
          <w:tcPr/>
          <w:p w:rsidR="00000000" w:rsidDel="00000000" w:rsidP="00000000" w:rsidRDefault="00000000" w:rsidRPr="00000000" w14:paraId="000003D9">
            <w:pPr>
              <w:spacing w:after="160" w:before="80" w:line="288" w:lineRule="auto"/>
              <w:rPr>
                <w:rFonts w:ascii="Arial" w:cs="Arial" w:eastAsia="Arial" w:hAnsi="Arial"/>
              </w:rPr>
            </w:pPr>
            <w:r w:rsidDel="00000000" w:rsidR="00000000" w:rsidRPr="00000000">
              <w:rPr>
                <w:rFonts w:ascii="Arial" w:cs="Arial" w:eastAsia="Arial" w:hAnsi="Arial"/>
                <w:rtl w:val="0"/>
              </w:rPr>
              <w:t xml:space="preserve">Monitoring Physical Access</w:t>
            </w:r>
          </w:p>
        </w:tc>
        <w:tc>
          <w:tcPr/>
          <w:p w:rsidR="00000000" w:rsidDel="00000000" w:rsidP="00000000" w:rsidRDefault="00000000" w:rsidRPr="00000000" w14:paraId="000003D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D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D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D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D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E0">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E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PE-8</w:t>
            </w:r>
          </w:p>
        </w:tc>
        <w:tc>
          <w:tcPr/>
          <w:p w:rsidR="00000000" w:rsidDel="00000000" w:rsidP="00000000" w:rsidRDefault="00000000" w:rsidRPr="00000000" w14:paraId="000003E2">
            <w:pPr>
              <w:spacing w:after="160" w:before="80" w:line="288" w:lineRule="auto"/>
              <w:rPr>
                <w:rFonts w:ascii="Arial" w:cs="Arial" w:eastAsia="Arial" w:hAnsi="Arial"/>
              </w:rPr>
            </w:pPr>
            <w:r w:rsidDel="00000000" w:rsidR="00000000" w:rsidRPr="00000000">
              <w:rPr>
                <w:rFonts w:ascii="Arial" w:cs="Arial" w:eastAsia="Arial" w:hAnsi="Arial"/>
                <w:rtl w:val="0"/>
              </w:rPr>
              <w:t xml:space="preserve">Visitor Access Records</w:t>
            </w:r>
          </w:p>
        </w:tc>
        <w:tc>
          <w:tcPr/>
          <w:p w:rsidR="00000000" w:rsidDel="00000000" w:rsidP="00000000" w:rsidRDefault="00000000" w:rsidRPr="00000000" w14:paraId="000003E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E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E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E7">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E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E9">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E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PE-12</w:t>
            </w:r>
          </w:p>
        </w:tc>
        <w:tc>
          <w:tcPr/>
          <w:p w:rsidR="00000000" w:rsidDel="00000000" w:rsidP="00000000" w:rsidRDefault="00000000" w:rsidRPr="00000000" w14:paraId="000003EB">
            <w:pPr>
              <w:spacing w:after="160" w:before="80" w:line="288" w:lineRule="auto"/>
              <w:rPr>
                <w:rFonts w:ascii="Arial" w:cs="Arial" w:eastAsia="Arial" w:hAnsi="Arial"/>
              </w:rPr>
            </w:pPr>
            <w:r w:rsidDel="00000000" w:rsidR="00000000" w:rsidRPr="00000000">
              <w:rPr>
                <w:rFonts w:ascii="Arial" w:cs="Arial" w:eastAsia="Arial" w:hAnsi="Arial"/>
                <w:rtl w:val="0"/>
              </w:rPr>
              <w:t xml:space="preserve">Emergency Lighting</w:t>
            </w:r>
          </w:p>
        </w:tc>
        <w:tc>
          <w:tcPr/>
          <w:p w:rsidR="00000000" w:rsidDel="00000000" w:rsidP="00000000" w:rsidRDefault="00000000" w:rsidRPr="00000000" w14:paraId="000003E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ED">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E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F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F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F2">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F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PE-13</w:t>
            </w:r>
          </w:p>
        </w:tc>
        <w:tc>
          <w:tcPr/>
          <w:p w:rsidR="00000000" w:rsidDel="00000000" w:rsidP="00000000" w:rsidRDefault="00000000" w:rsidRPr="00000000" w14:paraId="000003F4">
            <w:pPr>
              <w:spacing w:after="160" w:before="80" w:line="288" w:lineRule="auto"/>
              <w:rPr>
                <w:rFonts w:ascii="Arial" w:cs="Arial" w:eastAsia="Arial" w:hAnsi="Arial"/>
              </w:rPr>
            </w:pPr>
            <w:r w:rsidDel="00000000" w:rsidR="00000000" w:rsidRPr="00000000">
              <w:rPr>
                <w:rFonts w:ascii="Arial" w:cs="Arial" w:eastAsia="Arial" w:hAnsi="Arial"/>
                <w:rtl w:val="0"/>
              </w:rPr>
              <w:t xml:space="preserve">Fire Protection</w:t>
            </w:r>
          </w:p>
        </w:tc>
        <w:tc>
          <w:tcPr/>
          <w:p w:rsidR="00000000" w:rsidDel="00000000" w:rsidP="00000000" w:rsidRDefault="00000000" w:rsidRPr="00000000" w14:paraId="000003F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F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3F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F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F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3FB">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3F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PE-14</w:t>
            </w:r>
          </w:p>
        </w:tc>
        <w:tc>
          <w:tcPr/>
          <w:p w:rsidR="00000000" w:rsidDel="00000000" w:rsidP="00000000" w:rsidRDefault="00000000" w:rsidRPr="00000000" w14:paraId="000003FD">
            <w:pPr>
              <w:spacing w:after="160" w:before="80" w:line="288" w:lineRule="auto"/>
              <w:rPr>
                <w:rFonts w:ascii="Arial" w:cs="Arial" w:eastAsia="Arial" w:hAnsi="Arial"/>
              </w:rPr>
            </w:pPr>
            <w:r w:rsidDel="00000000" w:rsidR="00000000" w:rsidRPr="00000000">
              <w:rPr>
                <w:rFonts w:ascii="Arial" w:cs="Arial" w:eastAsia="Arial" w:hAnsi="Arial"/>
                <w:rtl w:val="0"/>
              </w:rPr>
              <w:t xml:space="preserve">Environmental Controls</w:t>
            </w:r>
          </w:p>
        </w:tc>
        <w:tc>
          <w:tcPr/>
          <w:p w:rsidR="00000000" w:rsidDel="00000000" w:rsidP="00000000" w:rsidRDefault="00000000" w:rsidRPr="00000000" w14:paraId="000003F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3FF">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0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02">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0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04">
            <w:pPr>
              <w:spacing w:after="160" w:before="80" w:line="288" w:lineRule="auto"/>
              <w:rPr>
                <w:rFonts w:ascii="Arial" w:cs="Arial" w:eastAsia="Arial" w:hAnsi="Arial"/>
              </w:rPr>
            </w:pPr>
            <w:r w:rsidDel="00000000" w:rsidR="00000000" w:rsidRPr="00000000">
              <w:rPr>
                <w:rtl w:val="0"/>
              </w:rPr>
            </w:r>
          </w:p>
        </w:tc>
      </w:tr>
      <w:tr>
        <w:trPr>
          <w:cantSplit w:val="0"/>
          <w:trHeight w:val="215" w:hRule="atLeast"/>
          <w:tblHeader w:val="0"/>
        </w:trPr>
        <w:tc>
          <w:tcPr/>
          <w:p w:rsidR="00000000" w:rsidDel="00000000" w:rsidP="00000000" w:rsidRDefault="00000000" w:rsidRPr="00000000" w14:paraId="0000040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PE-15</w:t>
            </w:r>
          </w:p>
        </w:tc>
        <w:tc>
          <w:tcPr/>
          <w:p w:rsidR="00000000" w:rsidDel="00000000" w:rsidP="00000000" w:rsidRDefault="00000000" w:rsidRPr="00000000" w14:paraId="00000406">
            <w:pPr>
              <w:spacing w:after="160" w:before="80" w:line="288" w:lineRule="auto"/>
              <w:rPr>
                <w:rFonts w:ascii="Arial" w:cs="Arial" w:eastAsia="Arial" w:hAnsi="Arial"/>
              </w:rPr>
            </w:pPr>
            <w:r w:rsidDel="00000000" w:rsidR="00000000" w:rsidRPr="00000000">
              <w:rPr>
                <w:rFonts w:ascii="Arial" w:cs="Arial" w:eastAsia="Arial" w:hAnsi="Arial"/>
                <w:rtl w:val="0"/>
              </w:rPr>
              <w:t xml:space="preserve">Water Damage Protection</w:t>
            </w:r>
          </w:p>
        </w:tc>
        <w:tc>
          <w:tcPr/>
          <w:p w:rsidR="00000000" w:rsidDel="00000000" w:rsidP="00000000" w:rsidRDefault="00000000" w:rsidRPr="00000000" w14:paraId="0000040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0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0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0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0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0D">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0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PE-16</w:t>
            </w:r>
          </w:p>
        </w:tc>
        <w:tc>
          <w:tcPr/>
          <w:p w:rsidR="00000000" w:rsidDel="00000000" w:rsidP="00000000" w:rsidRDefault="00000000" w:rsidRPr="00000000" w14:paraId="0000040F">
            <w:pPr>
              <w:spacing w:after="160" w:before="80" w:line="288" w:lineRule="auto"/>
              <w:rPr>
                <w:rFonts w:ascii="Arial" w:cs="Arial" w:eastAsia="Arial" w:hAnsi="Arial"/>
              </w:rPr>
            </w:pPr>
            <w:r w:rsidDel="00000000" w:rsidR="00000000" w:rsidRPr="00000000">
              <w:rPr>
                <w:rFonts w:ascii="Arial" w:cs="Arial" w:eastAsia="Arial" w:hAnsi="Arial"/>
                <w:rtl w:val="0"/>
              </w:rPr>
              <w:t xml:space="preserve">Delivery and Removal</w:t>
            </w:r>
          </w:p>
        </w:tc>
        <w:tc>
          <w:tcPr/>
          <w:p w:rsidR="00000000" w:rsidDel="00000000" w:rsidP="00000000" w:rsidRDefault="00000000" w:rsidRPr="00000000" w14:paraId="0000041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11">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1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1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1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16">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417">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PL – Planning</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2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PL-1</w:t>
            </w:r>
          </w:p>
        </w:tc>
        <w:tc>
          <w:tcPr/>
          <w:p w:rsidR="00000000" w:rsidDel="00000000" w:rsidP="00000000" w:rsidRDefault="00000000" w:rsidRPr="00000000" w14:paraId="00000421">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42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23">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2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2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2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2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2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PL-2</w:t>
            </w:r>
          </w:p>
        </w:tc>
        <w:tc>
          <w:tcPr/>
          <w:p w:rsidR="00000000" w:rsidDel="00000000" w:rsidP="00000000" w:rsidRDefault="00000000" w:rsidRPr="00000000" w14:paraId="0000042A">
            <w:pPr>
              <w:spacing w:after="160" w:before="80" w:line="288" w:lineRule="auto"/>
              <w:rPr>
                <w:rFonts w:ascii="Arial" w:cs="Arial" w:eastAsia="Arial" w:hAnsi="Arial"/>
              </w:rPr>
            </w:pPr>
            <w:r w:rsidDel="00000000" w:rsidR="00000000" w:rsidRPr="00000000">
              <w:rPr>
                <w:rFonts w:ascii="Arial" w:cs="Arial" w:eastAsia="Arial" w:hAnsi="Arial"/>
                <w:rtl w:val="0"/>
              </w:rPr>
              <w:t xml:space="preserve">System Security and Privacy Plans</w:t>
            </w:r>
          </w:p>
        </w:tc>
        <w:tc>
          <w:tcPr/>
          <w:p w:rsidR="00000000" w:rsidDel="00000000" w:rsidP="00000000" w:rsidRDefault="00000000" w:rsidRPr="00000000" w14:paraId="0000042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2C">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2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2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1">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3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PL-4</w:t>
            </w:r>
          </w:p>
        </w:tc>
        <w:tc>
          <w:tcPr/>
          <w:p w:rsidR="00000000" w:rsidDel="00000000" w:rsidP="00000000" w:rsidRDefault="00000000" w:rsidRPr="00000000" w14:paraId="00000433">
            <w:pPr>
              <w:spacing w:after="160" w:before="80" w:line="288" w:lineRule="auto"/>
              <w:rPr>
                <w:rFonts w:ascii="Arial" w:cs="Arial" w:eastAsia="Arial" w:hAnsi="Arial"/>
              </w:rPr>
            </w:pPr>
            <w:r w:rsidDel="00000000" w:rsidR="00000000" w:rsidRPr="00000000">
              <w:rPr>
                <w:rFonts w:ascii="Arial" w:cs="Arial" w:eastAsia="Arial" w:hAnsi="Arial"/>
                <w:rtl w:val="0"/>
              </w:rPr>
              <w:t xml:space="preserve">Rules of Behavior</w:t>
            </w:r>
          </w:p>
        </w:tc>
        <w:tc>
          <w:tcPr/>
          <w:p w:rsidR="00000000" w:rsidDel="00000000" w:rsidP="00000000" w:rsidRDefault="00000000" w:rsidRPr="00000000" w14:paraId="0000043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3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3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PL-4(1)</w:t>
            </w:r>
          </w:p>
        </w:tc>
        <w:tc>
          <w:tcPr/>
          <w:p w:rsidR="00000000" w:rsidDel="00000000" w:rsidP="00000000" w:rsidRDefault="00000000" w:rsidRPr="00000000" w14:paraId="0000043C">
            <w:pPr>
              <w:spacing w:after="160" w:before="80" w:line="288" w:lineRule="auto"/>
              <w:rPr>
                <w:rFonts w:ascii="Arial" w:cs="Arial" w:eastAsia="Arial" w:hAnsi="Arial"/>
              </w:rPr>
            </w:pPr>
            <w:r w:rsidDel="00000000" w:rsidR="00000000" w:rsidRPr="00000000">
              <w:rPr>
                <w:rFonts w:ascii="Arial" w:cs="Arial" w:eastAsia="Arial" w:hAnsi="Arial"/>
                <w:rtl w:val="0"/>
              </w:rPr>
              <w:t xml:space="preserve">Social Media and External Site/Application Usage Restrictions</w:t>
            </w:r>
          </w:p>
        </w:tc>
        <w:tc>
          <w:tcPr/>
          <w:p w:rsidR="00000000" w:rsidDel="00000000" w:rsidP="00000000" w:rsidRDefault="00000000" w:rsidRPr="00000000" w14:paraId="0000043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3E">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3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4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4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4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4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PL-8</w:t>
            </w:r>
          </w:p>
        </w:tc>
        <w:tc>
          <w:tcPr/>
          <w:p w:rsidR="00000000" w:rsidDel="00000000" w:rsidP="00000000" w:rsidRDefault="00000000" w:rsidRPr="00000000" w14:paraId="00000445">
            <w:pPr>
              <w:spacing w:after="160" w:before="80" w:line="288" w:lineRule="auto"/>
              <w:rPr>
                <w:rFonts w:ascii="Arial" w:cs="Arial" w:eastAsia="Arial" w:hAnsi="Arial"/>
              </w:rPr>
            </w:pPr>
            <w:r w:rsidDel="00000000" w:rsidR="00000000" w:rsidRPr="00000000">
              <w:rPr>
                <w:rFonts w:ascii="Arial" w:cs="Arial" w:eastAsia="Arial" w:hAnsi="Arial"/>
                <w:rtl w:val="0"/>
              </w:rPr>
              <w:t xml:space="preserve">Security and Privacy Architectures</w:t>
            </w:r>
          </w:p>
        </w:tc>
        <w:tc>
          <w:tcPr/>
          <w:p w:rsidR="00000000" w:rsidDel="00000000" w:rsidP="00000000" w:rsidRDefault="00000000" w:rsidRPr="00000000" w14:paraId="0000044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47">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4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4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4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4C">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4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PL-10</w:t>
            </w:r>
          </w:p>
        </w:tc>
        <w:tc>
          <w:tcPr/>
          <w:p w:rsidR="00000000" w:rsidDel="00000000" w:rsidP="00000000" w:rsidRDefault="00000000" w:rsidRPr="00000000" w14:paraId="0000044E">
            <w:pPr>
              <w:spacing w:after="160" w:before="80" w:line="288" w:lineRule="auto"/>
              <w:rPr>
                <w:rFonts w:ascii="Arial" w:cs="Arial" w:eastAsia="Arial" w:hAnsi="Arial"/>
              </w:rPr>
            </w:pPr>
            <w:r w:rsidDel="00000000" w:rsidR="00000000" w:rsidRPr="00000000">
              <w:rPr>
                <w:rFonts w:ascii="Arial" w:cs="Arial" w:eastAsia="Arial" w:hAnsi="Arial"/>
                <w:rtl w:val="0"/>
              </w:rPr>
              <w:t xml:space="preserve">Baseline Selection</w:t>
            </w:r>
          </w:p>
        </w:tc>
        <w:tc>
          <w:tcPr/>
          <w:p w:rsidR="00000000" w:rsidDel="00000000" w:rsidP="00000000" w:rsidRDefault="00000000" w:rsidRPr="00000000" w14:paraId="0000044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5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5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PL-11</w:t>
            </w:r>
          </w:p>
        </w:tc>
        <w:tc>
          <w:tcPr/>
          <w:p w:rsidR="00000000" w:rsidDel="00000000" w:rsidP="00000000" w:rsidRDefault="00000000" w:rsidRPr="00000000" w14:paraId="00000457">
            <w:pPr>
              <w:spacing w:after="160" w:before="80" w:line="288" w:lineRule="auto"/>
              <w:rPr>
                <w:rFonts w:ascii="Arial" w:cs="Arial" w:eastAsia="Arial" w:hAnsi="Arial"/>
              </w:rPr>
            </w:pPr>
            <w:r w:rsidDel="00000000" w:rsidR="00000000" w:rsidRPr="00000000">
              <w:rPr>
                <w:rFonts w:ascii="Arial" w:cs="Arial" w:eastAsia="Arial" w:hAnsi="Arial"/>
                <w:rtl w:val="0"/>
              </w:rPr>
              <w:t xml:space="preserve">Baseline Tailoring</w:t>
            </w:r>
          </w:p>
        </w:tc>
        <w:tc>
          <w:tcPr/>
          <w:p w:rsidR="00000000" w:rsidDel="00000000" w:rsidP="00000000" w:rsidRDefault="00000000" w:rsidRPr="00000000" w14:paraId="0000045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5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5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gridSpan w:val="9"/>
          </w:tcPr>
          <w:p w:rsidR="00000000" w:rsidDel="00000000" w:rsidP="00000000" w:rsidRDefault="00000000" w:rsidRPr="00000000" w14:paraId="0000045F">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PS – Personnel Security</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6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PS-1</w:t>
            </w:r>
          </w:p>
        </w:tc>
        <w:tc>
          <w:tcPr/>
          <w:p w:rsidR="00000000" w:rsidDel="00000000" w:rsidP="00000000" w:rsidRDefault="00000000" w:rsidRPr="00000000" w14:paraId="00000469">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46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6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6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6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6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7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7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PS-2</w:t>
            </w:r>
          </w:p>
        </w:tc>
        <w:tc>
          <w:tcPr/>
          <w:p w:rsidR="00000000" w:rsidDel="00000000" w:rsidP="00000000" w:rsidRDefault="00000000" w:rsidRPr="00000000" w14:paraId="00000472">
            <w:pPr>
              <w:spacing w:after="160" w:before="80" w:line="288" w:lineRule="auto"/>
              <w:rPr>
                <w:rFonts w:ascii="Arial" w:cs="Arial" w:eastAsia="Arial" w:hAnsi="Arial"/>
              </w:rPr>
            </w:pPr>
            <w:r w:rsidDel="00000000" w:rsidR="00000000" w:rsidRPr="00000000">
              <w:rPr>
                <w:rFonts w:ascii="Arial" w:cs="Arial" w:eastAsia="Arial" w:hAnsi="Arial"/>
                <w:rtl w:val="0"/>
              </w:rPr>
              <w:t xml:space="preserve">Position Risk Designation</w:t>
            </w:r>
          </w:p>
        </w:tc>
        <w:tc>
          <w:tcPr/>
          <w:p w:rsidR="00000000" w:rsidDel="00000000" w:rsidP="00000000" w:rsidRDefault="00000000" w:rsidRPr="00000000" w14:paraId="0000047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7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7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7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7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79">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7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PS-3</w:t>
            </w:r>
          </w:p>
        </w:tc>
        <w:tc>
          <w:tcPr/>
          <w:p w:rsidR="00000000" w:rsidDel="00000000" w:rsidP="00000000" w:rsidRDefault="00000000" w:rsidRPr="00000000" w14:paraId="0000047B">
            <w:pPr>
              <w:spacing w:after="160" w:before="80" w:line="288" w:lineRule="auto"/>
              <w:rPr>
                <w:rFonts w:ascii="Arial" w:cs="Arial" w:eastAsia="Arial" w:hAnsi="Arial"/>
              </w:rPr>
            </w:pPr>
            <w:r w:rsidDel="00000000" w:rsidR="00000000" w:rsidRPr="00000000">
              <w:rPr>
                <w:rFonts w:ascii="Arial" w:cs="Arial" w:eastAsia="Arial" w:hAnsi="Arial"/>
                <w:rtl w:val="0"/>
              </w:rPr>
              <w:t xml:space="preserve">Personnel Screening</w:t>
            </w:r>
          </w:p>
        </w:tc>
        <w:tc>
          <w:tcPr/>
          <w:p w:rsidR="00000000" w:rsidDel="00000000" w:rsidP="00000000" w:rsidRDefault="00000000" w:rsidRPr="00000000" w14:paraId="0000047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7D">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7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8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2">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8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PS-4</w:t>
            </w:r>
          </w:p>
        </w:tc>
        <w:tc>
          <w:tcPr/>
          <w:p w:rsidR="00000000" w:rsidDel="00000000" w:rsidP="00000000" w:rsidRDefault="00000000" w:rsidRPr="00000000" w14:paraId="00000484">
            <w:pPr>
              <w:spacing w:after="160" w:before="80" w:line="288" w:lineRule="auto"/>
              <w:rPr>
                <w:rFonts w:ascii="Arial" w:cs="Arial" w:eastAsia="Arial" w:hAnsi="Arial"/>
              </w:rPr>
            </w:pPr>
            <w:r w:rsidDel="00000000" w:rsidR="00000000" w:rsidRPr="00000000">
              <w:rPr>
                <w:rFonts w:ascii="Arial" w:cs="Arial" w:eastAsia="Arial" w:hAnsi="Arial"/>
                <w:rtl w:val="0"/>
              </w:rPr>
              <w:t xml:space="preserve">Personnel Termination</w:t>
            </w:r>
          </w:p>
        </w:tc>
        <w:tc>
          <w:tcPr/>
          <w:p w:rsidR="00000000" w:rsidDel="00000000" w:rsidP="00000000" w:rsidRDefault="00000000" w:rsidRPr="00000000" w14:paraId="0000048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8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8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PS-5</w:t>
            </w:r>
          </w:p>
        </w:tc>
        <w:tc>
          <w:tcPr/>
          <w:p w:rsidR="00000000" w:rsidDel="00000000" w:rsidP="00000000" w:rsidRDefault="00000000" w:rsidRPr="00000000" w14:paraId="0000048D">
            <w:pPr>
              <w:spacing w:after="160" w:before="80" w:line="288" w:lineRule="auto"/>
              <w:rPr>
                <w:rFonts w:ascii="Arial" w:cs="Arial" w:eastAsia="Arial" w:hAnsi="Arial"/>
              </w:rPr>
            </w:pPr>
            <w:r w:rsidDel="00000000" w:rsidR="00000000" w:rsidRPr="00000000">
              <w:rPr>
                <w:rFonts w:ascii="Arial" w:cs="Arial" w:eastAsia="Arial" w:hAnsi="Arial"/>
                <w:rtl w:val="0"/>
              </w:rPr>
              <w:t xml:space="preserve">Personnel Transfer</w:t>
            </w:r>
          </w:p>
        </w:tc>
        <w:tc>
          <w:tcPr/>
          <w:p w:rsidR="00000000" w:rsidDel="00000000" w:rsidP="00000000" w:rsidRDefault="00000000" w:rsidRPr="00000000" w14:paraId="0000048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8F">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9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9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9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9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9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PS-6</w:t>
            </w:r>
          </w:p>
        </w:tc>
        <w:tc>
          <w:tcPr/>
          <w:p w:rsidR="00000000" w:rsidDel="00000000" w:rsidP="00000000" w:rsidRDefault="00000000" w:rsidRPr="00000000" w14:paraId="00000496">
            <w:pPr>
              <w:spacing w:after="160" w:before="80" w:line="288" w:lineRule="auto"/>
              <w:rPr>
                <w:rFonts w:ascii="Arial" w:cs="Arial" w:eastAsia="Arial" w:hAnsi="Arial"/>
              </w:rPr>
            </w:pPr>
            <w:r w:rsidDel="00000000" w:rsidR="00000000" w:rsidRPr="00000000">
              <w:rPr>
                <w:rFonts w:ascii="Arial" w:cs="Arial" w:eastAsia="Arial" w:hAnsi="Arial"/>
                <w:rtl w:val="0"/>
              </w:rPr>
              <w:t xml:space="preserve">Access Agreements</w:t>
            </w:r>
          </w:p>
        </w:tc>
        <w:tc>
          <w:tcPr/>
          <w:p w:rsidR="00000000" w:rsidDel="00000000" w:rsidP="00000000" w:rsidRDefault="00000000" w:rsidRPr="00000000" w14:paraId="0000049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9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9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9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9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9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9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PS-7</w:t>
            </w:r>
          </w:p>
        </w:tc>
        <w:tc>
          <w:tcPr/>
          <w:p w:rsidR="00000000" w:rsidDel="00000000" w:rsidP="00000000" w:rsidRDefault="00000000" w:rsidRPr="00000000" w14:paraId="0000049F">
            <w:pPr>
              <w:spacing w:after="160" w:before="80" w:line="288" w:lineRule="auto"/>
              <w:rPr>
                <w:rFonts w:ascii="Arial" w:cs="Arial" w:eastAsia="Arial" w:hAnsi="Arial"/>
              </w:rPr>
            </w:pPr>
            <w:r w:rsidDel="00000000" w:rsidR="00000000" w:rsidRPr="00000000">
              <w:rPr>
                <w:rFonts w:ascii="Arial" w:cs="Arial" w:eastAsia="Arial" w:hAnsi="Arial"/>
                <w:rtl w:val="0"/>
              </w:rPr>
              <w:t xml:space="preserve">External Personnel Security</w:t>
            </w:r>
          </w:p>
        </w:tc>
        <w:tc>
          <w:tcPr/>
          <w:p w:rsidR="00000000" w:rsidDel="00000000" w:rsidP="00000000" w:rsidRDefault="00000000" w:rsidRPr="00000000" w14:paraId="000004A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A1">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A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A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A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A6">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A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PS-8</w:t>
            </w:r>
          </w:p>
        </w:tc>
        <w:tc>
          <w:tcPr/>
          <w:p w:rsidR="00000000" w:rsidDel="00000000" w:rsidP="00000000" w:rsidRDefault="00000000" w:rsidRPr="00000000" w14:paraId="000004A8">
            <w:pPr>
              <w:spacing w:after="160" w:before="80" w:line="288" w:lineRule="auto"/>
              <w:rPr>
                <w:rFonts w:ascii="Arial" w:cs="Arial" w:eastAsia="Arial" w:hAnsi="Arial"/>
              </w:rPr>
            </w:pPr>
            <w:r w:rsidDel="00000000" w:rsidR="00000000" w:rsidRPr="00000000">
              <w:rPr>
                <w:rFonts w:ascii="Arial" w:cs="Arial" w:eastAsia="Arial" w:hAnsi="Arial"/>
                <w:rtl w:val="0"/>
              </w:rPr>
              <w:t xml:space="preserve">Personnel Sanctions</w:t>
            </w:r>
          </w:p>
        </w:tc>
        <w:tc>
          <w:tcPr/>
          <w:p w:rsidR="00000000" w:rsidDel="00000000" w:rsidP="00000000" w:rsidRDefault="00000000" w:rsidRPr="00000000" w14:paraId="000004A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AA">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A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A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A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A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B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PS-9</w:t>
            </w:r>
          </w:p>
        </w:tc>
        <w:tc>
          <w:tcPr/>
          <w:p w:rsidR="00000000" w:rsidDel="00000000" w:rsidP="00000000" w:rsidRDefault="00000000" w:rsidRPr="00000000" w14:paraId="000004B1">
            <w:pPr>
              <w:spacing w:after="160" w:before="80" w:line="288" w:lineRule="auto"/>
              <w:rPr>
                <w:rFonts w:ascii="Arial" w:cs="Arial" w:eastAsia="Arial" w:hAnsi="Arial"/>
              </w:rPr>
            </w:pPr>
            <w:r w:rsidDel="00000000" w:rsidR="00000000" w:rsidRPr="00000000">
              <w:rPr>
                <w:rFonts w:ascii="Arial" w:cs="Arial" w:eastAsia="Arial" w:hAnsi="Arial"/>
                <w:rtl w:val="0"/>
              </w:rPr>
              <w:t xml:space="preserve">Position Descriptions</w:t>
            </w:r>
          </w:p>
        </w:tc>
        <w:tc>
          <w:tcPr/>
          <w:p w:rsidR="00000000" w:rsidDel="00000000" w:rsidP="00000000" w:rsidRDefault="00000000" w:rsidRPr="00000000" w14:paraId="000004B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B3">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B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B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B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B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gridSpan w:val="9"/>
          </w:tcPr>
          <w:p w:rsidR="00000000" w:rsidDel="00000000" w:rsidP="00000000" w:rsidRDefault="00000000" w:rsidRPr="00000000" w14:paraId="000004B9">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RA – Risk Assessment</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C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RA-1</w:t>
            </w:r>
          </w:p>
        </w:tc>
        <w:tc>
          <w:tcPr/>
          <w:p w:rsidR="00000000" w:rsidDel="00000000" w:rsidP="00000000" w:rsidRDefault="00000000" w:rsidRPr="00000000" w14:paraId="000004C3">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4C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C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C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C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C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C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C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RA-2</w:t>
            </w:r>
          </w:p>
        </w:tc>
        <w:tc>
          <w:tcPr/>
          <w:p w:rsidR="00000000" w:rsidDel="00000000" w:rsidP="00000000" w:rsidRDefault="00000000" w:rsidRPr="00000000" w14:paraId="000004CC">
            <w:pPr>
              <w:spacing w:after="160" w:before="80" w:line="288" w:lineRule="auto"/>
              <w:rPr>
                <w:rFonts w:ascii="Arial" w:cs="Arial" w:eastAsia="Arial" w:hAnsi="Arial"/>
              </w:rPr>
            </w:pPr>
            <w:r w:rsidDel="00000000" w:rsidR="00000000" w:rsidRPr="00000000">
              <w:rPr>
                <w:rFonts w:ascii="Arial" w:cs="Arial" w:eastAsia="Arial" w:hAnsi="Arial"/>
                <w:rtl w:val="0"/>
              </w:rPr>
              <w:t xml:space="preserve">Security Categorization</w:t>
            </w:r>
          </w:p>
        </w:tc>
        <w:tc>
          <w:tcPr/>
          <w:p w:rsidR="00000000" w:rsidDel="00000000" w:rsidP="00000000" w:rsidRDefault="00000000" w:rsidRPr="00000000" w14:paraId="000004C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CE">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C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D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D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D3">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D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RA-3</w:t>
            </w:r>
          </w:p>
        </w:tc>
        <w:tc>
          <w:tcPr/>
          <w:p w:rsidR="00000000" w:rsidDel="00000000" w:rsidP="00000000" w:rsidRDefault="00000000" w:rsidRPr="00000000" w14:paraId="000004D5">
            <w:pPr>
              <w:spacing w:after="160" w:before="80" w:line="288" w:lineRule="auto"/>
              <w:rPr>
                <w:rFonts w:ascii="Arial" w:cs="Arial" w:eastAsia="Arial" w:hAnsi="Arial"/>
              </w:rPr>
            </w:pPr>
            <w:r w:rsidDel="00000000" w:rsidR="00000000" w:rsidRPr="00000000">
              <w:rPr>
                <w:rFonts w:ascii="Arial" w:cs="Arial" w:eastAsia="Arial" w:hAnsi="Arial"/>
                <w:rtl w:val="0"/>
              </w:rPr>
              <w:t xml:space="preserve">Risk Assessment</w:t>
            </w:r>
          </w:p>
        </w:tc>
        <w:tc>
          <w:tcPr/>
          <w:p w:rsidR="00000000" w:rsidDel="00000000" w:rsidP="00000000" w:rsidRDefault="00000000" w:rsidRPr="00000000" w14:paraId="000004D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D7">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D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D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D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DC">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D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RA-3(1)</w:t>
            </w:r>
          </w:p>
        </w:tc>
        <w:tc>
          <w:tcPr/>
          <w:p w:rsidR="00000000" w:rsidDel="00000000" w:rsidP="00000000" w:rsidRDefault="00000000" w:rsidRPr="00000000" w14:paraId="000004DE">
            <w:pPr>
              <w:spacing w:after="160" w:before="80" w:line="288" w:lineRule="auto"/>
              <w:rPr>
                <w:rFonts w:ascii="Arial" w:cs="Arial" w:eastAsia="Arial" w:hAnsi="Arial"/>
              </w:rPr>
            </w:pPr>
            <w:r w:rsidDel="00000000" w:rsidR="00000000" w:rsidRPr="00000000">
              <w:rPr>
                <w:rFonts w:ascii="Arial" w:cs="Arial" w:eastAsia="Arial" w:hAnsi="Arial"/>
                <w:rtl w:val="0"/>
              </w:rPr>
              <w:t xml:space="preserve">Supply Chain Risk Assessment</w:t>
            </w:r>
          </w:p>
        </w:tc>
        <w:tc>
          <w:tcPr/>
          <w:p w:rsidR="00000000" w:rsidDel="00000000" w:rsidP="00000000" w:rsidRDefault="00000000" w:rsidRPr="00000000" w14:paraId="000004D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E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E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E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E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E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4E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RA-5</w:t>
            </w:r>
          </w:p>
        </w:tc>
        <w:tc>
          <w:tcPr/>
          <w:p w:rsidR="00000000" w:rsidDel="00000000" w:rsidP="00000000" w:rsidRDefault="00000000" w:rsidRPr="00000000" w14:paraId="000004E7">
            <w:pPr>
              <w:spacing w:after="160" w:before="80" w:line="288" w:lineRule="auto"/>
              <w:rPr>
                <w:rFonts w:ascii="Arial" w:cs="Arial" w:eastAsia="Arial" w:hAnsi="Arial"/>
              </w:rPr>
            </w:pPr>
            <w:r w:rsidDel="00000000" w:rsidR="00000000" w:rsidRPr="00000000">
              <w:rPr>
                <w:rFonts w:ascii="Arial" w:cs="Arial" w:eastAsia="Arial" w:hAnsi="Arial"/>
                <w:rtl w:val="0"/>
              </w:rPr>
              <w:t xml:space="preserve">Vulnerability Monitoring and Scanning</w:t>
            </w:r>
          </w:p>
        </w:tc>
        <w:tc>
          <w:tcPr/>
          <w:p w:rsidR="00000000" w:rsidDel="00000000" w:rsidP="00000000" w:rsidRDefault="00000000" w:rsidRPr="00000000" w14:paraId="000004E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E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E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E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E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EE">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EF">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RA-5(2)</w:t>
            </w:r>
          </w:p>
        </w:tc>
        <w:tc>
          <w:tcPr/>
          <w:p w:rsidR="00000000" w:rsidDel="00000000" w:rsidP="00000000" w:rsidRDefault="00000000" w:rsidRPr="00000000" w14:paraId="000004F0">
            <w:pPr>
              <w:spacing w:after="160" w:before="80" w:line="288" w:lineRule="auto"/>
              <w:rPr>
                <w:rFonts w:ascii="Arial" w:cs="Arial" w:eastAsia="Arial" w:hAnsi="Arial"/>
              </w:rPr>
            </w:pPr>
            <w:r w:rsidDel="00000000" w:rsidR="00000000" w:rsidRPr="00000000">
              <w:rPr>
                <w:rFonts w:ascii="Arial" w:cs="Arial" w:eastAsia="Arial" w:hAnsi="Arial"/>
                <w:rtl w:val="0"/>
              </w:rPr>
              <w:t xml:space="preserve">Update Vulnerabilities to Be Scanned</w:t>
            </w:r>
          </w:p>
        </w:tc>
        <w:tc>
          <w:tcPr/>
          <w:p w:rsidR="00000000" w:rsidDel="00000000" w:rsidP="00000000" w:rsidRDefault="00000000" w:rsidRPr="00000000" w14:paraId="000004F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F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F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F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F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F7">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F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RA-5(11)</w:t>
            </w:r>
          </w:p>
        </w:tc>
        <w:tc>
          <w:tcPr/>
          <w:p w:rsidR="00000000" w:rsidDel="00000000" w:rsidP="00000000" w:rsidRDefault="00000000" w:rsidRPr="00000000" w14:paraId="000004F9">
            <w:pPr>
              <w:spacing w:after="160" w:before="80" w:line="288" w:lineRule="auto"/>
              <w:rPr>
                <w:rFonts w:ascii="Arial" w:cs="Arial" w:eastAsia="Arial" w:hAnsi="Arial"/>
              </w:rPr>
            </w:pPr>
            <w:r w:rsidDel="00000000" w:rsidR="00000000" w:rsidRPr="00000000">
              <w:rPr>
                <w:rFonts w:ascii="Arial" w:cs="Arial" w:eastAsia="Arial" w:hAnsi="Arial"/>
                <w:rtl w:val="0"/>
              </w:rPr>
              <w:t xml:space="preserve">Public Disclosure Program</w:t>
            </w:r>
          </w:p>
        </w:tc>
        <w:tc>
          <w:tcPr/>
          <w:p w:rsidR="00000000" w:rsidDel="00000000" w:rsidP="00000000" w:rsidRDefault="00000000" w:rsidRPr="00000000" w14:paraId="000004F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F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4F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4F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4F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00">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0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RA-7</w:t>
            </w:r>
          </w:p>
        </w:tc>
        <w:tc>
          <w:tcPr/>
          <w:p w:rsidR="00000000" w:rsidDel="00000000" w:rsidP="00000000" w:rsidRDefault="00000000" w:rsidRPr="00000000" w14:paraId="00000502">
            <w:pPr>
              <w:spacing w:after="160" w:before="80" w:line="288" w:lineRule="auto"/>
              <w:rPr>
                <w:rFonts w:ascii="Arial" w:cs="Arial" w:eastAsia="Arial" w:hAnsi="Arial"/>
              </w:rPr>
            </w:pPr>
            <w:r w:rsidDel="00000000" w:rsidR="00000000" w:rsidRPr="00000000">
              <w:rPr>
                <w:rFonts w:ascii="Arial" w:cs="Arial" w:eastAsia="Arial" w:hAnsi="Arial"/>
                <w:rtl w:val="0"/>
              </w:rPr>
              <w:t xml:space="preserve">Risk Response</w:t>
            </w:r>
          </w:p>
        </w:tc>
        <w:tc>
          <w:tcPr/>
          <w:p w:rsidR="00000000" w:rsidDel="00000000" w:rsidP="00000000" w:rsidRDefault="00000000" w:rsidRPr="00000000" w14:paraId="0000050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0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0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0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0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09">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50A">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SA – System and Services Acquisition</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1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SA-1</w:t>
            </w:r>
          </w:p>
        </w:tc>
        <w:tc>
          <w:tcPr/>
          <w:p w:rsidR="00000000" w:rsidDel="00000000" w:rsidP="00000000" w:rsidRDefault="00000000" w:rsidRPr="00000000" w14:paraId="00000514">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51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1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1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1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1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1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1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SA-2</w:t>
            </w:r>
          </w:p>
        </w:tc>
        <w:tc>
          <w:tcPr/>
          <w:p w:rsidR="00000000" w:rsidDel="00000000" w:rsidP="00000000" w:rsidRDefault="00000000" w:rsidRPr="00000000" w14:paraId="0000051D">
            <w:pPr>
              <w:spacing w:after="160" w:before="80" w:line="288" w:lineRule="auto"/>
              <w:rPr>
                <w:rFonts w:ascii="Arial" w:cs="Arial" w:eastAsia="Arial" w:hAnsi="Arial"/>
              </w:rPr>
            </w:pPr>
            <w:r w:rsidDel="00000000" w:rsidR="00000000" w:rsidRPr="00000000">
              <w:rPr>
                <w:rFonts w:ascii="Arial" w:cs="Arial" w:eastAsia="Arial" w:hAnsi="Arial"/>
                <w:rtl w:val="0"/>
              </w:rPr>
              <w:t xml:space="preserve">Allocation of Resources</w:t>
            </w:r>
          </w:p>
        </w:tc>
        <w:tc>
          <w:tcPr/>
          <w:p w:rsidR="00000000" w:rsidDel="00000000" w:rsidP="00000000" w:rsidRDefault="00000000" w:rsidRPr="00000000" w14:paraId="0000051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1F">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2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2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2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2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2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SA-3</w:t>
            </w:r>
          </w:p>
        </w:tc>
        <w:tc>
          <w:tcPr/>
          <w:p w:rsidR="00000000" w:rsidDel="00000000" w:rsidP="00000000" w:rsidRDefault="00000000" w:rsidRPr="00000000" w14:paraId="00000526">
            <w:pPr>
              <w:spacing w:after="160" w:before="80" w:line="288" w:lineRule="auto"/>
              <w:rPr>
                <w:rFonts w:ascii="Arial" w:cs="Arial" w:eastAsia="Arial" w:hAnsi="Arial"/>
              </w:rPr>
            </w:pPr>
            <w:r w:rsidDel="00000000" w:rsidR="00000000" w:rsidRPr="00000000">
              <w:rPr>
                <w:rFonts w:ascii="Arial" w:cs="Arial" w:eastAsia="Arial" w:hAnsi="Arial"/>
                <w:rtl w:val="0"/>
              </w:rPr>
              <w:t xml:space="preserve">System Development Life Cycle</w:t>
            </w:r>
          </w:p>
        </w:tc>
        <w:tc>
          <w:tcPr/>
          <w:p w:rsidR="00000000" w:rsidDel="00000000" w:rsidP="00000000" w:rsidRDefault="00000000" w:rsidRPr="00000000" w14:paraId="0000052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2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2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2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2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2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2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SA-4</w:t>
            </w:r>
          </w:p>
        </w:tc>
        <w:tc>
          <w:tcPr/>
          <w:p w:rsidR="00000000" w:rsidDel="00000000" w:rsidP="00000000" w:rsidRDefault="00000000" w:rsidRPr="00000000" w14:paraId="0000052F">
            <w:pPr>
              <w:spacing w:after="160" w:before="80" w:line="288" w:lineRule="auto"/>
              <w:rPr>
                <w:rFonts w:ascii="Arial" w:cs="Arial" w:eastAsia="Arial" w:hAnsi="Arial"/>
              </w:rPr>
            </w:pPr>
            <w:r w:rsidDel="00000000" w:rsidR="00000000" w:rsidRPr="00000000">
              <w:rPr>
                <w:rFonts w:ascii="Arial" w:cs="Arial" w:eastAsia="Arial" w:hAnsi="Arial"/>
                <w:rtl w:val="0"/>
              </w:rPr>
              <w:t xml:space="preserve">Acquisition Process</w:t>
            </w:r>
          </w:p>
        </w:tc>
        <w:tc>
          <w:tcPr/>
          <w:p w:rsidR="00000000" w:rsidDel="00000000" w:rsidP="00000000" w:rsidRDefault="00000000" w:rsidRPr="00000000" w14:paraId="0000053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31">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3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3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3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36">
            <w:pPr>
              <w:spacing w:after="160" w:before="80" w:line="288" w:lineRule="auto"/>
              <w:rPr>
                <w:rFonts w:ascii="Arial" w:cs="Arial" w:eastAsia="Arial" w:hAnsi="Arial"/>
              </w:rPr>
            </w:pPr>
            <w:r w:rsidDel="00000000" w:rsidR="00000000" w:rsidRPr="00000000">
              <w:rPr>
                <w:rFonts w:ascii="Arial" w:cs="Arial" w:eastAsia="Arial" w:hAnsi="Arial"/>
                <w:rtl w:val="0"/>
              </w:rPr>
              <w:t xml:space="preserve"> x</w:t>
            </w:r>
          </w:p>
        </w:tc>
      </w:tr>
      <w:tr>
        <w:trPr>
          <w:cantSplit w:val="0"/>
          <w:trHeight w:val="280" w:hRule="atLeast"/>
          <w:tblHeader w:val="0"/>
        </w:trPr>
        <w:tc>
          <w:tcPr/>
          <w:p w:rsidR="00000000" w:rsidDel="00000000" w:rsidP="00000000" w:rsidRDefault="00000000" w:rsidRPr="00000000" w14:paraId="0000053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SA-4(10)</w:t>
            </w:r>
          </w:p>
        </w:tc>
        <w:tc>
          <w:tcPr/>
          <w:p w:rsidR="00000000" w:rsidDel="00000000" w:rsidP="00000000" w:rsidRDefault="00000000" w:rsidRPr="00000000" w14:paraId="00000538">
            <w:pPr>
              <w:spacing w:after="160" w:before="80" w:line="288" w:lineRule="auto"/>
              <w:rPr>
                <w:rFonts w:ascii="Arial" w:cs="Arial" w:eastAsia="Arial" w:hAnsi="Arial"/>
              </w:rPr>
            </w:pPr>
            <w:r w:rsidDel="00000000" w:rsidR="00000000" w:rsidRPr="00000000">
              <w:rPr>
                <w:rFonts w:ascii="Arial" w:cs="Arial" w:eastAsia="Arial" w:hAnsi="Arial"/>
                <w:rtl w:val="0"/>
              </w:rPr>
              <w:t xml:space="preserve">Use of Approved PIV Products</w:t>
            </w:r>
          </w:p>
        </w:tc>
        <w:tc>
          <w:tcPr/>
          <w:p w:rsidR="00000000" w:rsidDel="00000000" w:rsidP="00000000" w:rsidRDefault="00000000" w:rsidRPr="00000000" w14:paraId="0000053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3A">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3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3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3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3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4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SA-5</w:t>
            </w:r>
          </w:p>
        </w:tc>
        <w:tc>
          <w:tcPr/>
          <w:p w:rsidR="00000000" w:rsidDel="00000000" w:rsidP="00000000" w:rsidRDefault="00000000" w:rsidRPr="00000000" w14:paraId="00000541">
            <w:pPr>
              <w:spacing w:after="160" w:before="80" w:line="288" w:lineRule="auto"/>
              <w:rPr>
                <w:rFonts w:ascii="Arial" w:cs="Arial" w:eastAsia="Arial" w:hAnsi="Arial"/>
              </w:rPr>
            </w:pPr>
            <w:r w:rsidDel="00000000" w:rsidR="00000000" w:rsidRPr="00000000">
              <w:rPr>
                <w:rFonts w:ascii="Arial" w:cs="Arial" w:eastAsia="Arial" w:hAnsi="Arial"/>
                <w:rtl w:val="0"/>
              </w:rPr>
              <w:t xml:space="preserve">System Documentation</w:t>
            </w:r>
          </w:p>
        </w:tc>
        <w:tc>
          <w:tcPr/>
          <w:p w:rsidR="00000000" w:rsidDel="00000000" w:rsidP="00000000" w:rsidRDefault="00000000" w:rsidRPr="00000000" w14:paraId="0000054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43">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4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4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4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4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4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SA-8</w:t>
            </w:r>
          </w:p>
        </w:tc>
        <w:tc>
          <w:tcPr/>
          <w:p w:rsidR="00000000" w:rsidDel="00000000" w:rsidP="00000000" w:rsidRDefault="00000000" w:rsidRPr="00000000" w14:paraId="0000054A">
            <w:pPr>
              <w:spacing w:after="160" w:before="80" w:line="288" w:lineRule="auto"/>
              <w:rPr>
                <w:rFonts w:ascii="Arial" w:cs="Arial" w:eastAsia="Arial" w:hAnsi="Arial"/>
              </w:rPr>
            </w:pPr>
            <w:r w:rsidDel="00000000" w:rsidR="00000000" w:rsidRPr="00000000">
              <w:rPr>
                <w:rFonts w:ascii="Arial" w:cs="Arial" w:eastAsia="Arial" w:hAnsi="Arial"/>
                <w:rtl w:val="0"/>
              </w:rPr>
              <w:t xml:space="preserve">Security and Privacy Engineering Principles</w:t>
            </w:r>
          </w:p>
        </w:tc>
        <w:tc>
          <w:tcPr/>
          <w:p w:rsidR="00000000" w:rsidDel="00000000" w:rsidP="00000000" w:rsidRDefault="00000000" w:rsidRPr="00000000" w14:paraId="0000054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4C">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4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4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5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5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5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SA-9</w:t>
            </w:r>
          </w:p>
        </w:tc>
        <w:tc>
          <w:tcPr/>
          <w:p w:rsidR="00000000" w:rsidDel="00000000" w:rsidP="00000000" w:rsidRDefault="00000000" w:rsidRPr="00000000" w14:paraId="00000553">
            <w:pPr>
              <w:spacing w:after="160" w:before="80" w:line="288" w:lineRule="auto"/>
              <w:rPr>
                <w:rFonts w:ascii="Arial" w:cs="Arial" w:eastAsia="Arial" w:hAnsi="Arial"/>
              </w:rPr>
            </w:pPr>
            <w:r w:rsidDel="00000000" w:rsidR="00000000" w:rsidRPr="00000000">
              <w:rPr>
                <w:rFonts w:ascii="Arial" w:cs="Arial" w:eastAsia="Arial" w:hAnsi="Arial"/>
                <w:rtl w:val="0"/>
              </w:rPr>
              <w:t xml:space="preserve">External System Services</w:t>
            </w:r>
          </w:p>
        </w:tc>
        <w:tc>
          <w:tcPr/>
          <w:p w:rsidR="00000000" w:rsidDel="00000000" w:rsidP="00000000" w:rsidRDefault="00000000" w:rsidRPr="00000000" w14:paraId="0000055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5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56">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5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5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5A">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5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SA-22</w:t>
            </w:r>
          </w:p>
        </w:tc>
        <w:tc>
          <w:tcPr/>
          <w:p w:rsidR="00000000" w:rsidDel="00000000" w:rsidP="00000000" w:rsidRDefault="00000000" w:rsidRPr="00000000" w14:paraId="0000055C">
            <w:pPr>
              <w:spacing w:after="160" w:before="80" w:line="288" w:lineRule="auto"/>
              <w:rPr>
                <w:rFonts w:ascii="Arial" w:cs="Arial" w:eastAsia="Arial" w:hAnsi="Arial"/>
              </w:rPr>
            </w:pPr>
            <w:r w:rsidDel="00000000" w:rsidR="00000000" w:rsidRPr="00000000">
              <w:rPr>
                <w:rFonts w:ascii="Arial" w:cs="Arial" w:eastAsia="Arial" w:hAnsi="Arial"/>
                <w:rtl w:val="0"/>
              </w:rPr>
              <w:t xml:space="preserve">Unsupported System Components</w:t>
            </w:r>
          </w:p>
        </w:tc>
        <w:tc>
          <w:tcPr/>
          <w:p w:rsidR="00000000" w:rsidDel="00000000" w:rsidP="00000000" w:rsidRDefault="00000000" w:rsidRPr="00000000" w14:paraId="0000055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5E">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5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6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6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63">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gridSpan w:val="9"/>
          </w:tcPr>
          <w:p w:rsidR="00000000" w:rsidDel="00000000" w:rsidP="00000000" w:rsidRDefault="00000000" w:rsidRPr="00000000" w14:paraId="00000564">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SC – System and Communications Protection</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6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SC-1</w:t>
            </w:r>
          </w:p>
        </w:tc>
        <w:tc>
          <w:tcPr/>
          <w:p w:rsidR="00000000" w:rsidDel="00000000" w:rsidP="00000000" w:rsidRDefault="00000000" w:rsidRPr="00000000" w14:paraId="0000056E">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56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7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7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7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7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7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7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SC-5</w:t>
            </w:r>
          </w:p>
        </w:tc>
        <w:tc>
          <w:tcPr/>
          <w:p w:rsidR="00000000" w:rsidDel="00000000" w:rsidP="00000000" w:rsidRDefault="00000000" w:rsidRPr="00000000" w14:paraId="00000577">
            <w:pPr>
              <w:spacing w:after="160" w:before="80" w:line="288" w:lineRule="auto"/>
              <w:rPr>
                <w:rFonts w:ascii="Arial" w:cs="Arial" w:eastAsia="Arial" w:hAnsi="Arial"/>
              </w:rPr>
            </w:pPr>
            <w:r w:rsidDel="00000000" w:rsidR="00000000" w:rsidRPr="00000000">
              <w:rPr>
                <w:rFonts w:ascii="Arial" w:cs="Arial" w:eastAsia="Arial" w:hAnsi="Arial"/>
                <w:rtl w:val="0"/>
              </w:rPr>
              <w:t xml:space="preserve">Denial-of-service Protection</w:t>
            </w:r>
          </w:p>
        </w:tc>
        <w:tc>
          <w:tcPr/>
          <w:p w:rsidR="00000000" w:rsidDel="00000000" w:rsidP="00000000" w:rsidRDefault="00000000" w:rsidRPr="00000000" w14:paraId="0000057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7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7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7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7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7E">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7F">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SC-7</w:t>
            </w:r>
          </w:p>
        </w:tc>
        <w:tc>
          <w:tcPr/>
          <w:p w:rsidR="00000000" w:rsidDel="00000000" w:rsidP="00000000" w:rsidRDefault="00000000" w:rsidRPr="00000000" w14:paraId="00000580">
            <w:pPr>
              <w:spacing w:after="160" w:before="80" w:line="288" w:lineRule="auto"/>
              <w:rPr>
                <w:rFonts w:ascii="Arial" w:cs="Arial" w:eastAsia="Arial" w:hAnsi="Arial"/>
              </w:rPr>
            </w:pPr>
            <w:r w:rsidDel="00000000" w:rsidR="00000000" w:rsidRPr="00000000">
              <w:rPr>
                <w:rFonts w:ascii="Arial" w:cs="Arial" w:eastAsia="Arial" w:hAnsi="Arial"/>
                <w:rtl w:val="0"/>
              </w:rPr>
              <w:t xml:space="preserve">Boundary Protection</w:t>
            </w:r>
          </w:p>
        </w:tc>
        <w:tc>
          <w:tcPr/>
          <w:p w:rsidR="00000000" w:rsidDel="00000000" w:rsidP="00000000" w:rsidRDefault="00000000" w:rsidRPr="00000000" w14:paraId="0000058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8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8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8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8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87">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8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SC-8</w:t>
            </w:r>
          </w:p>
        </w:tc>
        <w:tc>
          <w:tcPr/>
          <w:p w:rsidR="00000000" w:rsidDel="00000000" w:rsidP="00000000" w:rsidRDefault="00000000" w:rsidRPr="00000000" w14:paraId="00000589">
            <w:pPr>
              <w:spacing w:after="160" w:before="80" w:line="288" w:lineRule="auto"/>
              <w:rPr>
                <w:rFonts w:ascii="Arial" w:cs="Arial" w:eastAsia="Arial" w:hAnsi="Arial"/>
              </w:rPr>
            </w:pPr>
            <w:r w:rsidDel="00000000" w:rsidR="00000000" w:rsidRPr="00000000">
              <w:rPr>
                <w:rFonts w:ascii="Arial" w:cs="Arial" w:eastAsia="Arial" w:hAnsi="Arial"/>
                <w:rtl w:val="0"/>
              </w:rPr>
              <w:t xml:space="preserve">Transmission Confidentiality and Integrity</w:t>
            </w:r>
          </w:p>
        </w:tc>
        <w:tc>
          <w:tcPr/>
          <w:p w:rsidR="00000000" w:rsidDel="00000000" w:rsidP="00000000" w:rsidRDefault="00000000" w:rsidRPr="00000000" w14:paraId="0000058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8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8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8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8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90">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9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SC-8(1)</w:t>
            </w:r>
          </w:p>
        </w:tc>
        <w:tc>
          <w:tcPr/>
          <w:p w:rsidR="00000000" w:rsidDel="00000000" w:rsidP="00000000" w:rsidRDefault="00000000" w:rsidRPr="00000000" w14:paraId="00000592">
            <w:pPr>
              <w:spacing w:after="160" w:before="80" w:line="288" w:lineRule="auto"/>
              <w:rPr>
                <w:rFonts w:ascii="Arial" w:cs="Arial" w:eastAsia="Arial" w:hAnsi="Arial"/>
              </w:rPr>
            </w:pPr>
            <w:r w:rsidDel="00000000" w:rsidR="00000000" w:rsidRPr="00000000">
              <w:rPr>
                <w:rFonts w:ascii="Arial" w:cs="Arial" w:eastAsia="Arial" w:hAnsi="Arial"/>
                <w:rtl w:val="0"/>
              </w:rPr>
              <w:t xml:space="preserve">Cryptographic Protection</w:t>
            </w:r>
          </w:p>
        </w:tc>
        <w:tc>
          <w:tcPr/>
          <w:p w:rsidR="00000000" w:rsidDel="00000000" w:rsidP="00000000" w:rsidRDefault="00000000" w:rsidRPr="00000000" w14:paraId="0000059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9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9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9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9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99">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9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SC-12</w:t>
            </w:r>
          </w:p>
        </w:tc>
        <w:tc>
          <w:tcPr/>
          <w:p w:rsidR="00000000" w:rsidDel="00000000" w:rsidP="00000000" w:rsidRDefault="00000000" w:rsidRPr="00000000" w14:paraId="0000059B">
            <w:pPr>
              <w:spacing w:after="160" w:before="80" w:line="288" w:lineRule="auto"/>
              <w:rPr>
                <w:rFonts w:ascii="Arial" w:cs="Arial" w:eastAsia="Arial" w:hAnsi="Arial"/>
              </w:rPr>
            </w:pPr>
            <w:r w:rsidDel="00000000" w:rsidR="00000000" w:rsidRPr="00000000">
              <w:rPr>
                <w:rFonts w:ascii="Arial" w:cs="Arial" w:eastAsia="Arial" w:hAnsi="Arial"/>
                <w:rtl w:val="0"/>
              </w:rPr>
              <w:t xml:space="preserve">Cryptographic Key Establishment and Management</w:t>
            </w:r>
          </w:p>
        </w:tc>
        <w:tc>
          <w:tcPr/>
          <w:p w:rsidR="00000000" w:rsidDel="00000000" w:rsidP="00000000" w:rsidRDefault="00000000" w:rsidRPr="00000000" w14:paraId="0000059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9D">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9E">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A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A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A2">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A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SC-13</w:t>
            </w:r>
          </w:p>
        </w:tc>
        <w:tc>
          <w:tcPr/>
          <w:p w:rsidR="00000000" w:rsidDel="00000000" w:rsidP="00000000" w:rsidRDefault="00000000" w:rsidRPr="00000000" w14:paraId="000005A4">
            <w:pPr>
              <w:spacing w:after="160" w:before="80" w:line="288" w:lineRule="auto"/>
              <w:rPr>
                <w:rFonts w:ascii="Arial" w:cs="Arial" w:eastAsia="Arial" w:hAnsi="Arial"/>
              </w:rPr>
            </w:pPr>
            <w:r w:rsidDel="00000000" w:rsidR="00000000" w:rsidRPr="00000000">
              <w:rPr>
                <w:rFonts w:ascii="Arial" w:cs="Arial" w:eastAsia="Arial" w:hAnsi="Arial"/>
                <w:rtl w:val="0"/>
              </w:rPr>
              <w:t xml:space="preserve">Cryptographic Protection</w:t>
            </w:r>
          </w:p>
        </w:tc>
        <w:tc>
          <w:tcPr/>
          <w:p w:rsidR="00000000" w:rsidDel="00000000" w:rsidP="00000000" w:rsidRDefault="00000000" w:rsidRPr="00000000" w14:paraId="000005A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A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A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A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A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AB">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A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SC-15</w:t>
            </w:r>
          </w:p>
        </w:tc>
        <w:tc>
          <w:tcPr/>
          <w:p w:rsidR="00000000" w:rsidDel="00000000" w:rsidP="00000000" w:rsidRDefault="00000000" w:rsidRPr="00000000" w14:paraId="000005AD">
            <w:pPr>
              <w:spacing w:after="160" w:before="80" w:line="288" w:lineRule="auto"/>
              <w:rPr>
                <w:rFonts w:ascii="Arial" w:cs="Arial" w:eastAsia="Arial" w:hAnsi="Arial"/>
              </w:rPr>
            </w:pPr>
            <w:r w:rsidDel="00000000" w:rsidR="00000000" w:rsidRPr="00000000">
              <w:rPr>
                <w:rFonts w:ascii="Arial" w:cs="Arial" w:eastAsia="Arial" w:hAnsi="Arial"/>
                <w:rtl w:val="0"/>
              </w:rPr>
              <w:t xml:space="preserve">Collaborative Computing Devices and Applications</w:t>
            </w:r>
          </w:p>
        </w:tc>
        <w:tc>
          <w:tcPr/>
          <w:p w:rsidR="00000000" w:rsidDel="00000000" w:rsidP="00000000" w:rsidRDefault="00000000" w:rsidRPr="00000000" w14:paraId="000005A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A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gridSpan w:val="2"/>
          </w:tcPr>
          <w:p w:rsidR="00000000" w:rsidDel="00000000" w:rsidP="00000000" w:rsidRDefault="00000000" w:rsidRPr="00000000" w14:paraId="000005B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B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B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B4">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B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SC-20</w:t>
            </w:r>
          </w:p>
        </w:tc>
        <w:tc>
          <w:tcPr/>
          <w:p w:rsidR="00000000" w:rsidDel="00000000" w:rsidP="00000000" w:rsidRDefault="00000000" w:rsidRPr="00000000" w14:paraId="000005B6">
            <w:pPr>
              <w:spacing w:after="160" w:before="80" w:line="288" w:lineRule="auto"/>
              <w:rPr>
                <w:rFonts w:ascii="Arial" w:cs="Arial" w:eastAsia="Arial" w:hAnsi="Arial"/>
              </w:rPr>
            </w:pPr>
            <w:r w:rsidDel="00000000" w:rsidR="00000000" w:rsidRPr="00000000">
              <w:rPr>
                <w:rFonts w:ascii="Arial" w:cs="Arial" w:eastAsia="Arial" w:hAnsi="Arial"/>
                <w:rtl w:val="0"/>
              </w:rPr>
              <w:t xml:space="preserve">Secure Name/Address Resolution Service (Authoritative Source)</w:t>
            </w:r>
          </w:p>
        </w:tc>
        <w:tc>
          <w:tcPr/>
          <w:p w:rsidR="00000000" w:rsidDel="00000000" w:rsidP="00000000" w:rsidRDefault="00000000" w:rsidRPr="00000000" w14:paraId="000005B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B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B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B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B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B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B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SC-21</w:t>
            </w:r>
          </w:p>
        </w:tc>
        <w:tc>
          <w:tcPr/>
          <w:p w:rsidR="00000000" w:rsidDel="00000000" w:rsidP="00000000" w:rsidRDefault="00000000" w:rsidRPr="00000000" w14:paraId="000005BF">
            <w:pPr>
              <w:spacing w:after="160" w:before="80" w:line="288" w:lineRule="auto"/>
              <w:rPr>
                <w:rFonts w:ascii="Arial" w:cs="Arial" w:eastAsia="Arial" w:hAnsi="Arial"/>
              </w:rPr>
            </w:pPr>
            <w:r w:rsidDel="00000000" w:rsidR="00000000" w:rsidRPr="00000000">
              <w:rPr>
                <w:rFonts w:ascii="Arial" w:cs="Arial" w:eastAsia="Arial" w:hAnsi="Arial"/>
                <w:rtl w:val="0"/>
              </w:rPr>
              <w:t xml:space="preserve">Secure Name/Address Resolution Service (Recursive or Caching Resolver)</w:t>
            </w:r>
          </w:p>
        </w:tc>
        <w:tc>
          <w:tcPr/>
          <w:p w:rsidR="00000000" w:rsidDel="00000000" w:rsidP="00000000" w:rsidRDefault="00000000" w:rsidRPr="00000000" w14:paraId="000005C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C1">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C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C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C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C6">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C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SC-22</w:t>
            </w:r>
          </w:p>
        </w:tc>
        <w:tc>
          <w:tcPr/>
          <w:p w:rsidR="00000000" w:rsidDel="00000000" w:rsidP="00000000" w:rsidRDefault="00000000" w:rsidRPr="00000000" w14:paraId="000005C8">
            <w:pPr>
              <w:spacing w:after="160" w:before="80" w:line="288" w:lineRule="auto"/>
              <w:rPr>
                <w:rFonts w:ascii="Arial" w:cs="Arial" w:eastAsia="Arial" w:hAnsi="Arial"/>
              </w:rPr>
            </w:pPr>
            <w:r w:rsidDel="00000000" w:rsidR="00000000" w:rsidRPr="00000000">
              <w:rPr>
                <w:rFonts w:ascii="Arial" w:cs="Arial" w:eastAsia="Arial" w:hAnsi="Arial"/>
                <w:rtl w:val="0"/>
              </w:rPr>
              <w:t xml:space="preserve">Architecture and Provisioning for Name/Address Resolution Service</w:t>
            </w:r>
          </w:p>
        </w:tc>
        <w:tc>
          <w:tcPr/>
          <w:p w:rsidR="00000000" w:rsidDel="00000000" w:rsidP="00000000" w:rsidRDefault="00000000" w:rsidRPr="00000000" w14:paraId="000005C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CA">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C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C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C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C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D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SC-28</w:t>
            </w:r>
          </w:p>
        </w:tc>
        <w:tc>
          <w:tcPr/>
          <w:p w:rsidR="00000000" w:rsidDel="00000000" w:rsidP="00000000" w:rsidRDefault="00000000" w:rsidRPr="00000000" w14:paraId="000005D1">
            <w:pPr>
              <w:spacing w:after="160" w:before="80" w:line="288" w:lineRule="auto"/>
              <w:rPr>
                <w:rFonts w:ascii="Arial" w:cs="Arial" w:eastAsia="Arial" w:hAnsi="Arial"/>
              </w:rPr>
            </w:pPr>
            <w:r w:rsidDel="00000000" w:rsidR="00000000" w:rsidRPr="00000000">
              <w:rPr>
                <w:rFonts w:ascii="Arial" w:cs="Arial" w:eastAsia="Arial" w:hAnsi="Arial"/>
                <w:rtl w:val="0"/>
              </w:rPr>
              <w:t xml:space="preserve">Protection of Information at Rest</w:t>
            </w:r>
          </w:p>
        </w:tc>
        <w:tc>
          <w:tcPr/>
          <w:p w:rsidR="00000000" w:rsidDel="00000000" w:rsidP="00000000" w:rsidRDefault="00000000" w:rsidRPr="00000000" w14:paraId="000005D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D3">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D4">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D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D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D8">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D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SC-28(1)</w:t>
            </w:r>
          </w:p>
        </w:tc>
        <w:tc>
          <w:tcPr/>
          <w:p w:rsidR="00000000" w:rsidDel="00000000" w:rsidP="00000000" w:rsidRDefault="00000000" w:rsidRPr="00000000" w14:paraId="000005DA">
            <w:pPr>
              <w:spacing w:after="160" w:before="80" w:line="288" w:lineRule="auto"/>
              <w:rPr>
                <w:rFonts w:ascii="Arial" w:cs="Arial" w:eastAsia="Arial" w:hAnsi="Arial"/>
              </w:rPr>
            </w:pPr>
            <w:r w:rsidDel="00000000" w:rsidR="00000000" w:rsidRPr="00000000">
              <w:rPr>
                <w:rFonts w:ascii="Arial" w:cs="Arial" w:eastAsia="Arial" w:hAnsi="Arial"/>
                <w:rtl w:val="0"/>
              </w:rPr>
              <w:t xml:space="preserve">Cryptographic Protection</w:t>
            </w:r>
          </w:p>
        </w:tc>
        <w:tc>
          <w:tcPr/>
          <w:p w:rsidR="00000000" w:rsidDel="00000000" w:rsidP="00000000" w:rsidRDefault="00000000" w:rsidRPr="00000000" w14:paraId="000005D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DC">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D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5D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E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E1">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E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SC-39</w:t>
            </w:r>
          </w:p>
        </w:tc>
        <w:tc>
          <w:tcPr/>
          <w:p w:rsidR="00000000" w:rsidDel="00000000" w:rsidP="00000000" w:rsidRDefault="00000000" w:rsidRPr="00000000" w14:paraId="000005E3">
            <w:pPr>
              <w:spacing w:after="160" w:before="80" w:line="288" w:lineRule="auto"/>
              <w:rPr>
                <w:rFonts w:ascii="Arial" w:cs="Arial" w:eastAsia="Arial" w:hAnsi="Arial"/>
              </w:rPr>
            </w:pPr>
            <w:r w:rsidDel="00000000" w:rsidR="00000000" w:rsidRPr="00000000">
              <w:rPr>
                <w:rFonts w:ascii="Arial" w:cs="Arial" w:eastAsia="Arial" w:hAnsi="Arial"/>
                <w:rtl w:val="0"/>
              </w:rPr>
              <w:t xml:space="preserve">Process Isolation</w:t>
            </w:r>
          </w:p>
        </w:tc>
        <w:tc>
          <w:tcPr/>
          <w:p w:rsidR="00000000" w:rsidDel="00000000" w:rsidP="00000000" w:rsidRDefault="00000000" w:rsidRPr="00000000" w14:paraId="000005E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E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E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E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E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E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gridSpan w:val="9"/>
          </w:tcPr>
          <w:p w:rsidR="00000000" w:rsidDel="00000000" w:rsidP="00000000" w:rsidRDefault="00000000" w:rsidRPr="00000000" w14:paraId="000005EB">
            <w:pPr>
              <w:spacing w:after="160" w:before="80" w:line="288" w:lineRule="auto"/>
              <w:rPr>
                <w:rFonts w:ascii="Arial" w:cs="Arial" w:eastAsia="Arial" w:hAnsi="Arial"/>
              </w:rPr>
            </w:pPr>
            <w:r w:rsidDel="00000000" w:rsidR="00000000" w:rsidRPr="00000000">
              <w:rPr>
                <w:rFonts w:ascii="Arial" w:cs="Arial" w:eastAsia="Arial" w:hAnsi="Arial"/>
                <w:b w:val="1"/>
                <w:bCs w:val="1"/>
                <w:rtl w:val="0"/>
              </w:rPr>
              <w:t xml:space="preserve">SI – System and Information Integrity</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5F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SI-1</w:t>
            </w:r>
          </w:p>
        </w:tc>
        <w:tc>
          <w:tcPr/>
          <w:p w:rsidR="00000000" w:rsidDel="00000000" w:rsidP="00000000" w:rsidRDefault="00000000" w:rsidRPr="00000000" w14:paraId="000005F5">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5F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F7">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5F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F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F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5F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5F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SI-2</w:t>
            </w:r>
          </w:p>
        </w:tc>
        <w:tc>
          <w:tcPr/>
          <w:p w:rsidR="00000000" w:rsidDel="00000000" w:rsidP="00000000" w:rsidRDefault="00000000" w:rsidRPr="00000000" w14:paraId="000005FE">
            <w:pPr>
              <w:spacing w:after="160" w:before="80" w:line="288" w:lineRule="auto"/>
              <w:rPr>
                <w:rFonts w:ascii="Arial" w:cs="Arial" w:eastAsia="Arial" w:hAnsi="Arial"/>
              </w:rPr>
            </w:pPr>
            <w:r w:rsidDel="00000000" w:rsidR="00000000" w:rsidRPr="00000000">
              <w:rPr>
                <w:rFonts w:ascii="Arial" w:cs="Arial" w:eastAsia="Arial" w:hAnsi="Arial"/>
                <w:rtl w:val="0"/>
              </w:rPr>
              <w:t xml:space="preserve">Flaw Remediation</w:t>
            </w:r>
          </w:p>
        </w:tc>
        <w:tc>
          <w:tcPr/>
          <w:p w:rsidR="00000000" w:rsidDel="00000000" w:rsidP="00000000" w:rsidRDefault="00000000" w:rsidRPr="00000000" w14:paraId="000005F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0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0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60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0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05">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606">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SI-3</w:t>
            </w:r>
          </w:p>
        </w:tc>
        <w:tc>
          <w:tcPr/>
          <w:p w:rsidR="00000000" w:rsidDel="00000000" w:rsidP="00000000" w:rsidRDefault="00000000" w:rsidRPr="00000000" w14:paraId="00000607">
            <w:pPr>
              <w:spacing w:after="160" w:before="80" w:line="288" w:lineRule="auto"/>
              <w:rPr>
                <w:rFonts w:ascii="Arial" w:cs="Arial" w:eastAsia="Arial" w:hAnsi="Arial"/>
              </w:rPr>
            </w:pPr>
            <w:r w:rsidDel="00000000" w:rsidR="00000000" w:rsidRPr="00000000">
              <w:rPr>
                <w:rFonts w:ascii="Arial" w:cs="Arial" w:eastAsia="Arial" w:hAnsi="Arial"/>
                <w:rtl w:val="0"/>
              </w:rPr>
              <w:t xml:space="preserve">Malicious Code Protection</w:t>
            </w:r>
          </w:p>
        </w:tc>
        <w:tc>
          <w:tcPr/>
          <w:p w:rsidR="00000000" w:rsidDel="00000000" w:rsidP="00000000" w:rsidRDefault="00000000" w:rsidRPr="00000000" w14:paraId="0000060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09">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0A">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60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0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0E">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60F">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SI-4</w:t>
            </w:r>
          </w:p>
        </w:tc>
        <w:tc>
          <w:tcPr/>
          <w:p w:rsidR="00000000" w:rsidDel="00000000" w:rsidP="00000000" w:rsidRDefault="00000000" w:rsidRPr="00000000" w14:paraId="00000610">
            <w:pPr>
              <w:spacing w:after="160" w:before="80" w:line="288" w:lineRule="auto"/>
              <w:rPr>
                <w:rFonts w:ascii="Arial" w:cs="Arial" w:eastAsia="Arial" w:hAnsi="Arial"/>
              </w:rPr>
            </w:pPr>
            <w:r w:rsidDel="00000000" w:rsidR="00000000" w:rsidRPr="00000000">
              <w:rPr>
                <w:rFonts w:ascii="Arial" w:cs="Arial" w:eastAsia="Arial" w:hAnsi="Arial"/>
                <w:rtl w:val="0"/>
              </w:rPr>
              <w:t xml:space="preserve">System Monitoring</w:t>
            </w:r>
          </w:p>
        </w:tc>
        <w:tc>
          <w:tcPr/>
          <w:p w:rsidR="00000000" w:rsidDel="00000000" w:rsidP="00000000" w:rsidRDefault="00000000" w:rsidRPr="00000000" w14:paraId="0000061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12">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13">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c>
          <w:tcPr/>
          <w:p w:rsidR="00000000" w:rsidDel="00000000" w:rsidP="00000000" w:rsidRDefault="00000000" w:rsidRPr="00000000" w14:paraId="0000061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1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17">
            <w:pPr>
              <w:spacing w:after="160" w:before="80" w:line="288" w:lineRule="auto"/>
              <w:rPr>
                <w:rFonts w:ascii="Arial" w:cs="Arial" w:eastAsia="Arial" w:hAnsi="Arial"/>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618">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SI-5</w:t>
            </w:r>
          </w:p>
        </w:tc>
        <w:tc>
          <w:tcPr/>
          <w:p w:rsidR="00000000" w:rsidDel="00000000" w:rsidP="00000000" w:rsidRDefault="00000000" w:rsidRPr="00000000" w14:paraId="00000619">
            <w:pPr>
              <w:spacing w:after="160" w:before="80" w:line="288" w:lineRule="auto"/>
              <w:rPr>
                <w:rFonts w:ascii="Arial" w:cs="Arial" w:eastAsia="Arial" w:hAnsi="Arial"/>
              </w:rPr>
            </w:pPr>
            <w:r w:rsidDel="00000000" w:rsidR="00000000" w:rsidRPr="00000000">
              <w:rPr>
                <w:rFonts w:ascii="Arial" w:cs="Arial" w:eastAsia="Arial" w:hAnsi="Arial"/>
                <w:rtl w:val="0"/>
              </w:rPr>
              <w:t xml:space="preserve">Security Alerts, Advisories, and Directives</w:t>
            </w:r>
          </w:p>
        </w:tc>
        <w:tc>
          <w:tcPr/>
          <w:p w:rsidR="00000000" w:rsidDel="00000000" w:rsidP="00000000" w:rsidRDefault="00000000" w:rsidRPr="00000000" w14:paraId="0000061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1B">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1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1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1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20">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621">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SI-12</w:t>
            </w:r>
          </w:p>
        </w:tc>
        <w:tc>
          <w:tcPr/>
          <w:p w:rsidR="00000000" w:rsidDel="00000000" w:rsidP="00000000" w:rsidRDefault="00000000" w:rsidRPr="00000000" w14:paraId="00000622">
            <w:pPr>
              <w:spacing w:after="160" w:before="80" w:line="288" w:lineRule="auto"/>
              <w:rPr>
                <w:rFonts w:ascii="Arial" w:cs="Arial" w:eastAsia="Arial" w:hAnsi="Arial"/>
              </w:rPr>
            </w:pPr>
            <w:r w:rsidDel="00000000" w:rsidR="00000000" w:rsidRPr="00000000">
              <w:rPr>
                <w:rFonts w:ascii="Arial" w:cs="Arial" w:eastAsia="Arial" w:hAnsi="Arial"/>
                <w:rtl w:val="0"/>
              </w:rPr>
              <w:t xml:space="preserve">Information Management and Retention</w:t>
            </w:r>
          </w:p>
        </w:tc>
        <w:tc>
          <w:tcPr/>
          <w:p w:rsidR="00000000" w:rsidDel="00000000" w:rsidP="00000000" w:rsidRDefault="00000000" w:rsidRPr="00000000" w14:paraId="0000062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24">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2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2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2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29">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gridSpan w:val="9"/>
          </w:tcPr>
          <w:p w:rsidR="00000000" w:rsidDel="00000000" w:rsidP="00000000" w:rsidRDefault="00000000" w:rsidRPr="00000000" w14:paraId="0000062A">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 - Supply Chain Risk Management</w:t>
            </w:r>
          </w:p>
        </w:tc>
      </w:tr>
      <w:tr>
        <w:trPr>
          <w:cantSplit w:val="0"/>
          <w:trHeight w:val="280" w:hRule="atLeast"/>
          <w:tblHeader w:val="0"/>
        </w:trPr>
        <w:tc>
          <w:tcPr/>
          <w:p w:rsidR="00000000" w:rsidDel="00000000" w:rsidP="00000000" w:rsidRDefault="00000000" w:rsidRPr="00000000" w14:paraId="00000633">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SR-1</w:t>
            </w:r>
          </w:p>
        </w:tc>
        <w:tc>
          <w:tcPr/>
          <w:p w:rsidR="00000000" w:rsidDel="00000000" w:rsidP="00000000" w:rsidRDefault="00000000" w:rsidRPr="00000000" w14:paraId="00000634">
            <w:pPr>
              <w:spacing w:after="160" w:before="80" w:line="288" w:lineRule="auto"/>
              <w:rPr>
                <w:rFonts w:ascii="Arial" w:cs="Arial" w:eastAsia="Arial" w:hAnsi="Arial"/>
              </w:rPr>
            </w:pPr>
            <w:r w:rsidDel="00000000" w:rsidR="00000000" w:rsidRPr="00000000">
              <w:rPr>
                <w:rFonts w:ascii="Arial" w:cs="Arial" w:eastAsia="Arial" w:hAnsi="Arial"/>
                <w:rtl w:val="0"/>
              </w:rPr>
              <w:t xml:space="preserve">Policy and Procedures</w:t>
            </w:r>
          </w:p>
        </w:tc>
        <w:tc>
          <w:tcPr/>
          <w:p w:rsidR="00000000" w:rsidDel="00000000" w:rsidP="00000000" w:rsidRDefault="00000000" w:rsidRPr="00000000" w14:paraId="0000063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36">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3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3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3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3B">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63C">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SR-2</w:t>
            </w:r>
          </w:p>
        </w:tc>
        <w:tc>
          <w:tcPr/>
          <w:p w:rsidR="00000000" w:rsidDel="00000000" w:rsidP="00000000" w:rsidRDefault="00000000" w:rsidRPr="00000000" w14:paraId="0000063D">
            <w:pPr>
              <w:spacing w:after="160" w:before="80" w:line="288" w:lineRule="auto"/>
              <w:rPr>
                <w:rFonts w:ascii="Arial" w:cs="Arial" w:eastAsia="Arial" w:hAnsi="Arial"/>
              </w:rPr>
            </w:pPr>
            <w:r w:rsidDel="00000000" w:rsidR="00000000" w:rsidRPr="00000000">
              <w:rPr>
                <w:rFonts w:ascii="Arial" w:cs="Arial" w:eastAsia="Arial" w:hAnsi="Arial"/>
                <w:rtl w:val="0"/>
              </w:rPr>
              <w:t xml:space="preserve">Supply Chain Risk Management Plan</w:t>
            </w:r>
          </w:p>
        </w:tc>
        <w:tc>
          <w:tcPr/>
          <w:p w:rsidR="00000000" w:rsidDel="00000000" w:rsidP="00000000" w:rsidRDefault="00000000" w:rsidRPr="00000000" w14:paraId="0000063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3F">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4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4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4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44">
            <w:pPr>
              <w:spacing w:after="160" w:before="80" w:line="288" w:lineRule="auto"/>
              <w:rPr>
                <w:rFonts w:ascii="Arial" w:cs="Arial" w:eastAsia="Arial" w:hAnsi="Arial"/>
              </w:rPr>
            </w:pPr>
            <w:r w:rsidDel="00000000" w:rsidR="00000000" w:rsidRPr="00000000">
              <w:rPr>
                <w:rFonts w:ascii="Arial" w:cs="Arial" w:eastAsia="Arial" w:hAnsi="Arial"/>
                <w:rtl w:val="0"/>
              </w:rPr>
              <w:t xml:space="preserve"> x</w:t>
            </w:r>
          </w:p>
        </w:tc>
      </w:tr>
      <w:tr>
        <w:trPr>
          <w:cantSplit w:val="0"/>
          <w:trHeight w:val="280" w:hRule="atLeast"/>
          <w:tblHeader w:val="0"/>
        </w:trPr>
        <w:tc>
          <w:tcPr/>
          <w:p w:rsidR="00000000" w:rsidDel="00000000" w:rsidP="00000000" w:rsidRDefault="00000000" w:rsidRPr="00000000" w14:paraId="00000645">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SR-2(1)</w:t>
            </w:r>
          </w:p>
        </w:tc>
        <w:tc>
          <w:tcPr/>
          <w:p w:rsidR="00000000" w:rsidDel="00000000" w:rsidP="00000000" w:rsidRDefault="00000000" w:rsidRPr="00000000" w14:paraId="00000646">
            <w:pPr>
              <w:spacing w:after="160" w:before="80" w:line="288" w:lineRule="auto"/>
              <w:rPr>
                <w:rFonts w:ascii="Arial" w:cs="Arial" w:eastAsia="Arial" w:hAnsi="Arial"/>
              </w:rPr>
            </w:pPr>
            <w:r w:rsidDel="00000000" w:rsidR="00000000" w:rsidRPr="00000000">
              <w:rPr>
                <w:rFonts w:ascii="Arial" w:cs="Arial" w:eastAsia="Arial" w:hAnsi="Arial"/>
                <w:rtl w:val="0"/>
              </w:rPr>
              <w:t xml:space="preserve">Establish SCRM Team</w:t>
            </w:r>
          </w:p>
        </w:tc>
        <w:tc>
          <w:tcPr/>
          <w:p w:rsidR="00000000" w:rsidDel="00000000" w:rsidP="00000000" w:rsidRDefault="00000000" w:rsidRPr="00000000" w14:paraId="0000064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48">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4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4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4C">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4D">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64E">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SR-3</w:t>
            </w:r>
          </w:p>
        </w:tc>
        <w:tc>
          <w:tcPr/>
          <w:p w:rsidR="00000000" w:rsidDel="00000000" w:rsidP="00000000" w:rsidRDefault="00000000" w:rsidRPr="00000000" w14:paraId="0000064F">
            <w:pPr>
              <w:spacing w:after="160" w:before="80" w:line="288" w:lineRule="auto"/>
              <w:rPr>
                <w:rFonts w:ascii="Arial" w:cs="Arial" w:eastAsia="Arial" w:hAnsi="Arial"/>
              </w:rPr>
            </w:pPr>
            <w:r w:rsidDel="00000000" w:rsidR="00000000" w:rsidRPr="00000000">
              <w:rPr>
                <w:rFonts w:ascii="Arial" w:cs="Arial" w:eastAsia="Arial" w:hAnsi="Arial"/>
                <w:rtl w:val="0"/>
              </w:rPr>
              <w:t xml:space="preserve">Supply Chain Controls and Processes</w:t>
            </w:r>
          </w:p>
        </w:tc>
        <w:tc>
          <w:tcPr/>
          <w:p w:rsidR="00000000" w:rsidDel="00000000" w:rsidP="00000000" w:rsidRDefault="00000000" w:rsidRPr="00000000" w14:paraId="0000065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51">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5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5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55">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56">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657">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SR-5</w:t>
            </w:r>
          </w:p>
        </w:tc>
        <w:tc>
          <w:tcPr/>
          <w:p w:rsidR="00000000" w:rsidDel="00000000" w:rsidP="00000000" w:rsidRDefault="00000000" w:rsidRPr="00000000" w14:paraId="00000658">
            <w:pPr>
              <w:spacing w:after="160" w:before="80" w:line="288" w:lineRule="auto"/>
              <w:rPr>
                <w:rFonts w:ascii="Arial" w:cs="Arial" w:eastAsia="Arial" w:hAnsi="Arial"/>
              </w:rPr>
            </w:pPr>
            <w:r w:rsidDel="00000000" w:rsidR="00000000" w:rsidRPr="00000000">
              <w:rPr>
                <w:rFonts w:ascii="Arial" w:cs="Arial" w:eastAsia="Arial" w:hAnsi="Arial"/>
                <w:rtl w:val="0"/>
              </w:rPr>
              <w:t xml:space="preserve">Acquisition Strategies, Tools, and Methods</w:t>
            </w:r>
          </w:p>
        </w:tc>
        <w:tc>
          <w:tcPr/>
          <w:p w:rsidR="00000000" w:rsidDel="00000000" w:rsidP="00000000" w:rsidRDefault="00000000" w:rsidRPr="00000000" w14:paraId="0000065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5A">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5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5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5E">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5F">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660">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SR-8</w:t>
            </w:r>
          </w:p>
        </w:tc>
        <w:tc>
          <w:tcPr/>
          <w:p w:rsidR="00000000" w:rsidDel="00000000" w:rsidP="00000000" w:rsidRDefault="00000000" w:rsidRPr="00000000" w14:paraId="00000661">
            <w:pPr>
              <w:spacing w:after="160" w:before="80" w:line="288" w:lineRule="auto"/>
              <w:rPr>
                <w:rFonts w:ascii="Arial" w:cs="Arial" w:eastAsia="Arial" w:hAnsi="Arial"/>
              </w:rPr>
            </w:pPr>
            <w:r w:rsidDel="00000000" w:rsidR="00000000" w:rsidRPr="00000000">
              <w:rPr>
                <w:rFonts w:ascii="Arial" w:cs="Arial" w:eastAsia="Arial" w:hAnsi="Arial"/>
                <w:rtl w:val="0"/>
              </w:rPr>
              <w:t xml:space="preserve">Notification Agreements</w:t>
            </w:r>
          </w:p>
        </w:tc>
        <w:tc>
          <w:tcPr/>
          <w:p w:rsidR="00000000" w:rsidDel="00000000" w:rsidP="00000000" w:rsidRDefault="00000000" w:rsidRPr="00000000" w14:paraId="0000066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63">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6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6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67">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68">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669">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SR-10</w:t>
            </w:r>
          </w:p>
        </w:tc>
        <w:tc>
          <w:tcPr/>
          <w:p w:rsidR="00000000" w:rsidDel="00000000" w:rsidP="00000000" w:rsidRDefault="00000000" w:rsidRPr="00000000" w14:paraId="0000066A">
            <w:pPr>
              <w:spacing w:after="160" w:before="80" w:line="288" w:lineRule="auto"/>
              <w:rPr>
                <w:rFonts w:ascii="Arial" w:cs="Arial" w:eastAsia="Arial" w:hAnsi="Arial"/>
              </w:rPr>
            </w:pPr>
            <w:r w:rsidDel="00000000" w:rsidR="00000000" w:rsidRPr="00000000">
              <w:rPr>
                <w:rFonts w:ascii="Arial" w:cs="Arial" w:eastAsia="Arial" w:hAnsi="Arial"/>
                <w:rtl w:val="0"/>
              </w:rPr>
              <w:t xml:space="preserve">Inspection of Systems or Components</w:t>
            </w:r>
          </w:p>
        </w:tc>
        <w:tc>
          <w:tcPr/>
          <w:p w:rsidR="00000000" w:rsidDel="00000000" w:rsidP="00000000" w:rsidRDefault="00000000" w:rsidRPr="00000000" w14:paraId="0000066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6C">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6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6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70">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71">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672">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SR-11</w:t>
            </w:r>
          </w:p>
        </w:tc>
        <w:tc>
          <w:tcPr/>
          <w:p w:rsidR="00000000" w:rsidDel="00000000" w:rsidP="00000000" w:rsidRDefault="00000000" w:rsidRPr="00000000" w14:paraId="00000673">
            <w:pPr>
              <w:spacing w:after="160" w:before="80" w:line="288" w:lineRule="auto"/>
              <w:rPr>
                <w:rFonts w:ascii="Arial" w:cs="Arial" w:eastAsia="Arial" w:hAnsi="Arial"/>
              </w:rPr>
            </w:pPr>
            <w:r w:rsidDel="00000000" w:rsidR="00000000" w:rsidRPr="00000000">
              <w:rPr>
                <w:rFonts w:ascii="Arial" w:cs="Arial" w:eastAsia="Arial" w:hAnsi="Arial"/>
                <w:rtl w:val="0"/>
              </w:rPr>
              <w:t xml:space="preserve">Component Authenticity</w:t>
            </w:r>
          </w:p>
        </w:tc>
        <w:tc>
          <w:tcPr/>
          <w:p w:rsidR="00000000" w:rsidDel="00000000" w:rsidP="00000000" w:rsidRDefault="00000000" w:rsidRPr="00000000" w14:paraId="0000067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75">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7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7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79">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7A">
            <w:pPr>
              <w:spacing w:after="160" w:before="80" w:line="288" w:lineRule="auto"/>
              <w:rPr>
                <w:rFonts w:ascii="Arial" w:cs="Arial" w:eastAsia="Arial" w:hAnsi="Arial"/>
              </w:rPr>
            </w:pPr>
            <w:r w:rsidDel="00000000" w:rsidR="00000000" w:rsidRPr="00000000">
              <w:rPr>
                <w:rFonts w:ascii="Arial" w:cs="Arial" w:eastAsia="Arial" w:hAnsi="Arial"/>
                <w:rtl w:val="0"/>
              </w:rPr>
              <w:t xml:space="preserve"> x</w:t>
            </w:r>
          </w:p>
        </w:tc>
      </w:tr>
      <w:tr>
        <w:trPr>
          <w:cantSplit w:val="0"/>
          <w:trHeight w:val="280" w:hRule="atLeast"/>
          <w:tblHeader w:val="0"/>
        </w:trPr>
        <w:tc>
          <w:tcPr/>
          <w:p w:rsidR="00000000" w:rsidDel="00000000" w:rsidP="00000000" w:rsidRDefault="00000000" w:rsidRPr="00000000" w14:paraId="0000067B">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SR-11(1)</w:t>
            </w:r>
          </w:p>
        </w:tc>
        <w:tc>
          <w:tcPr/>
          <w:p w:rsidR="00000000" w:rsidDel="00000000" w:rsidP="00000000" w:rsidRDefault="00000000" w:rsidRPr="00000000" w14:paraId="0000067C">
            <w:pPr>
              <w:spacing w:after="160" w:before="80" w:line="288" w:lineRule="auto"/>
              <w:rPr>
                <w:rFonts w:ascii="Arial" w:cs="Arial" w:eastAsia="Arial" w:hAnsi="Arial"/>
              </w:rPr>
            </w:pPr>
            <w:r w:rsidDel="00000000" w:rsidR="00000000" w:rsidRPr="00000000">
              <w:rPr>
                <w:rFonts w:ascii="Arial" w:cs="Arial" w:eastAsia="Arial" w:hAnsi="Arial"/>
                <w:rtl w:val="0"/>
              </w:rPr>
              <w:t xml:space="preserve">Anti-counterfeit Training</w:t>
            </w:r>
          </w:p>
        </w:tc>
        <w:tc>
          <w:tcPr/>
          <w:p w:rsidR="00000000" w:rsidDel="00000000" w:rsidP="00000000" w:rsidRDefault="00000000" w:rsidRPr="00000000" w14:paraId="0000067D">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7E">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7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8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82">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83">
            <w:pPr>
              <w:spacing w:after="160" w:before="80" w:line="288" w:lineRule="auto"/>
              <w:rPr>
                <w:rFonts w:ascii="Arial" w:cs="Arial" w:eastAsia="Arial" w:hAnsi="Arial"/>
              </w:rPr>
            </w:pPr>
            <w:r w:rsidDel="00000000" w:rsidR="00000000" w:rsidRPr="00000000">
              <w:rPr>
                <w:rFonts w:ascii="Arial" w:cs="Arial" w:eastAsia="Arial" w:hAnsi="Arial"/>
                <w:rtl w:val="0"/>
              </w:rPr>
              <w:t xml:space="preserve"> x</w:t>
            </w:r>
          </w:p>
        </w:tc>
      </w:tr>
      <w:tr>
        <w:trPr>
          <w:cantSplit w:val="0"/>
          <w:trHeight w:val="280" w:hRule="atLeast"/>
          <w:tblHeader w:val="0"/>
        </w:trPr>
        <w:tc>
          <w:tcPr/>
          <w:p w:rsidR="00000000" w:rsidDel="00000000" w:rsidP="00000000" w:rsidRDefault="00000000" w:rsidRPr="00000000" w14:paraId="00000684">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SR-11(2)</w:t>
            </w:r>
          </w:p>
        </w:tc>
        <w:tc>
          <w:tcPr/>
          <w:p w:rsidR="00000000" w:rsidDel="00000000" w:rsidP="00000000" w:rsidRDefault="00000000" w:rsidRPr="00000000" w14:paraId="00000685">
            <w:pPr>
              <w:spacing w:after="160" w:before="80" w:line="288" w:lineRule="auto"/>
              <w:rPr>
                <w:rFonts w:ascii="Arial" w:cs="Arial" w:eastAsia="Arial" w:hAnsi="Arial"/>
              </w:rPr>
            </w:pPr>
            <w:r w:rsidDel="00000000" w:rsidR="00000000" w:rsidRPr="00000000">
              <w:rPr>
                <w:rFonts w:ascii="Arial" w:cs="Arial" w:eastAsia="Arial" w:hAnsi="Arial"/>
                <w:rtl w:val="0"/>
              </w:rPr>
              <w:t xml:space="preserve">Configuration Control for Component Service and Repair</w:t>
            </w:r>
          </w:p>
        </w:tc>
        <w:tc>
          <w:tcPr/>
          <w:p w:rsidR="00000000" w:rsidDel="00000000" w:rsidP="00000000" w:rsidRDefault="00000000" w:rsidRPr="00000000" w14:paraId="00000686">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87">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88">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8A">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8B">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8C">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r>
        <w:trPr>
          <w:cantSplit w:val="0"/>
          <w:trHeight w:val="280" w:hRule="atLeast"/>
          <w:tblHeader w:val="0"/>
        </w:trPr>
        <w:tc>
          <w:tcPr/>
          <w:p w:rsidR="00000000" w:rsidDel="00000000" w:rsidP="00000000" w:rsidRDefault="00000000" w:rsidRPr="00000000" w14:paraId="0000068D">
            <w:pPr>
              <w:spacing w:after="160" w:before="80" w:line="288" w:lineRule="auto"/>
              <w:rPr>
                <w:rFonts w:ascii="Arial" w:cs="Arial" w:eastAsia="Arial" w:hAnsi="Arial"/>
                <w:b w:val="1"/>
                <w:bCs w:val="1"/>
              </w:rPr>
            </w:pPr>
            <w:r w:rsidDel="00000000" w:rsidR="00000000" w:rsidRPr="00000000">
              <w:rPr>
                <w:rFonts w:ascii="Arial" w:cs="Arial" w:eastAsia="Arial" w:hAnsi="Arial"/>
                <w:b w:val="1"/>
                <w:bCs w:val="1"/>
                <w:rtl w:val="0"/>
              </w:rPr>
              <w:t xml:space="preserve">SR-12</w:t>
            </w:r>
          </w:p>
        </w:tc>
        <w:tc>
          <w:tcPr/>
          <w:p w:rsidR="00000000" w:rsidDel="00000000" w:rsidP="00000000" w:rsidRDefault="00000000" w:rsidRPr="00000000" w14:paraId="0000068E">
            <w:pPr>
              <w:spacing w:after="160" w:before="80" w:line="288" w:lineRule="auto"/>
              <w:rPr>
                <w:rFonts w:ascii="Arial" w:cs="Arial" w:eastAsia="Arial" w:hAnsi="Arial"/>
              </w:rPr>
            </w:pPr>
            <w:r w:rsidDel="00000000" w:rsidR="00000000" w:rsidRPr="00000000">
              <w:rPr>
                <w:rFonts w:ascii="Arial" w:cs="Arial" w:eastAsia="Arial" w:hAnsi="Arial"/>
                <w:rtl w:val="0"/>
              </w:rPr>
              <w:t xml:space="preserve">Component Disposal</w:t>
            </w:r>
          </w:p>
        </w:tc>
        <w:tc>
          <w:tcPr/>
          <w:p w:rsidR="00000000" w:rsidDel="00000000" w:rsidP="00000000" w:rsidRDefault="00000000" w:rsidRPr="00000000" w14:paraId="0000068F">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90">
            <w:pPr>
              <w:spacing w:after="160" w:before="80" w:line="288" w:lineRule="auto"/>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691">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93">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94">
            <w:pPr>
              <w:spacing w:after="160" w:before="80" w:line="288"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695">
            <w:pPr>
              <w:spacing w:after="160" w:before="80" w:line="288" w:lineRule="auto"/>
              <w:rPr>
                <w:rFonts w:ascii="Arial" w:cs="Arial" w:eastAsia="Arial" w:hAnsi="Arial"/>
              </w:rPr>
            </w:pPr>
            <w:r w:rsidDel="00000000" w:rsidR="00000000" w:rsidRPr="00000000">
              <w:rPr>
                <w:rFonts w:ascii="Arial" w:cs="Arial" w:eastAsia="Arial" w:hAnsi="Arial"/>
                <w:rtl w:val="0"/>
              </w:rPr>
              <w:t xml:space="preserve">x</w:t>
            </w:r>
          </w:p>
        </w:tc>
      </w:tr>
    </w:tbl>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80" w:line="288" w:lineRule="auto"/>
        <w:ind w:left="446" w:right="0" w:hanging="446"/>
        <w:jc w:val="left"/>
        <w:rPr>
          <w:rFonts w:ascii="Arial" w:cs="Arial" w:eastAsia="Arial" w:hAnsi="Arial"/>
          <w:b w:val="1"/>
          <w:bCs w:val="1"/>
          <w:i w:val="0"/>
          <w:iCs w:val="0"/>
          <w:smallCaps w:val="0"/>
          <w:strike w:val="0"/>
          <w:color w:val="454545"/>
          <w:sz w:val="22"/>
          <w:szCs w:val="22"/>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a98c5"/>
          <w:sz w:val="36"/>
          <w:szCs w:val="36"/>
        </w:rPr>
      </w:pPr>
      <w:r w:rsidDel="00000000" w:rsidR="00000000" w:rsidRPr="00000000">
        <w:br w:type="column"/>
      </w:r>
      <w:r w:rsidDel="00000000" w:rsidR="00000000" w:rsidRPr="00000000">
        <w:rPr>
          <w:rFonts w:ascii="Arial" w:cs="Arial" w:eastAsia="Arial" w:hAnsi="Arial"/>
          <w:color w:val="1a98c5"/>
          <w:sz w:val="36"/>
          <w:szCs w:val="36"/>
          <w:rtl w:val="0"/>
        </w:rPr>
        <w:t xml:space="preserve">TABLE OF CONTENTS</w:t>
      </w:r>
    </w:p>
    <w:sdt>
      <w:sdtPr>
        <w:id w:val="-933526737"/>
        <w:docPartObj>
          <w:docPartGallery w:val="Table of Contents"/>
          <w:docPartUnique w:val="1"/>
        </w:docPartObj>
      </w:sdtPr>
      <w:sdtContent>
        <w:p w:rsidR="00000000" w:rsidDel="00000000" w:rsidP="00000000" w:rsidRDefault="00000000" w:rsidRPr="00000000" w14:paraId="00000698">
          <w:pPr>
            <w:keepNext w:val="1"/>
            <w:keepLines w:val="1"/>
            <w:pBdr>
              <w:top w:space="0" w:sz="0" w:val="nil"/>
              <w:left w:space="0" w:sz="0" w:val="nil"/>
              <w:bottom w:space="0" w:sz="0" w:val="nil"/>
              <w:right w:space="0" w:sz="0" w:val="nil"/>
              <w:between w:space="0" w:sz="0" w:val="nil"/>
            </w:pBdr>
            <w:spacing w:after="360" w:before="360" w:line="240" w:lineRule="auto"/>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6" w:right="0" w:hanging="446"/>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f05ozhh1z6n">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1.0 Documented and Assessed Controls</w:t>
              <w:tab/>
              <w:t xml:space="preserve">23</w:t>
            </w:r>
          </w:hyperlink>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d34og8">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Access Control (AC)</w:t>
              <w:tab/>
              <w:t xml:space="preserve">27</w:t>
            </w:r>
          </w:hyperlink>
          <w:r w:rsidDel="00000000" w:rsidR="00000000" w:rsidRPr="00000000">
            <w:rPr>
              <w:rtl w:val="0"/>
            </w:rPr>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s8eyo1">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 Account Management</w:t>
              <w:tab/>
              <w:t xml:space="preserve">27</w:t>
            </w:r>
          </w:hyperlink>
          <w:r w:rsidDel="00000000" w:rsidR="00000000" w:rsidRPr="00000000">
            <w:rPr>
              <w:rtl w:val="0"/>
            </w:rPr>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ffydl36o11t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AC-3 Access Enforcement</w:t>
              <w:tab/>
              <w:t xml:space="preserve">31</w:t>
            </w:r>
          </w:hyperlink>
          <w:r w:rsidDel="00000000" w:rsidR="00000000" w:rsidRPr="00000000">
            <w:rPr>
              <w:rtl w:val="0"/>
            </w:rPr>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2vfsmgoe3b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AC-7 Unsuccessful Logon Attempts</w:t>
              <w:tab/>
              <w:t xml:space="preserve">32</w:t>
            </w:r>
          </w:hyperlink>
          <w:r w:rsidDel="00000000" w:rsidR="00000000" w:rsidRPr="00000000">
            <w:rPr>
              <w:rtl w:val="0"/>
            </w:rPr>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3imvgaizgw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AC-17 Remote Access</w:t>
              <w:tab/>
              <w:t xml:space="preserve">35</w:t>
            </w:r>
          </w:hyperlink>
          <w:r w:rsidDel="00000000" w:rsidR="00000000" w:rsidRPr="00000000">
            <w:rPr>
              <w:rtl w:val="0"/>
            </w:rPr>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ik0kxk2t2i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AC-22 Publicly Accessible Content</w:t>
              <w:tab/>
              <w:t xml:space="preserve">37</w:t>
            </w:r>
          </w:hyperlink>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6in1r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Audit and Accountability (AU)</w:t>
              <w:tab/>
              <w:t xml:space="preserve">39</w:t>
            </w:r>
          </w:hyperlink>
          <w:r w:rsidDel="00000000" w:rsidR="00000000" w:rsidRPr="00000000">
            <w:rPr>
              <w:rtl w:val="0"/>
            </w:rPr>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nxbz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AU-3 Content of Audit Records</w:t>
              <w:tab/>
              <w:t xml:space="preserve">39</w:t>
            </w:r>
          </w:hyperlink>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yrqdb6xd0t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AU-5 Response to Audit Logging Process Failures</w:t>
              <w:tab/>
              <w:t xml:space="preserve">42</w:t>
            </w:r>
          </w:hyperlink>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fdz6mquw8a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AU-6 Audit Record Review, Analysis, and Reporting</w:t>
              <w:tab/>
              <w:t xml:space="preserve">44</w:t>
            </w:r>
          </w:hyperlink>
          <w:r w:rsidDel="00000000" w:rsidR="00000000" w:rsidRPr="00000000">
            <w:rPr>
              <w:rtl w:val="0"/>
            </w:rPr>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5nkun2">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Security Assessment and Authorization (CA)</w:t>
              <w:tab/>
              <w:t xml:space="preserve">46</w:t>
            </w:r>
          </w:hyperlink>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ksv4u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CA-2 Control Assessments</w:t>
              <w:tab/>
              <w:t xml:space="preserve">46</w:t>
            </w:r>
          </w:hyperlink>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qdkpyvx8p2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CA-3 Information Exchange (Conditional)</w:t>
              <w:tab/>
              <w:t xml:space="preserve">49</w:t>
            </w:r>
          </w:hyperlink>
          <w:r w:rsidDel="00000000" w:rsidR="00000000" w:rsidRPr="00000000">
            <w:rPr>
              <w:rtl w:val="0"/>
            </w:rPr>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u5qg9f3ymm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CA-6 Authorization</w:t>
              <w:tab/>
              <w:t xml:space="preserve">52</w:t>
            </w:r>
          </w:hyperlink>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c976pg7a39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CA-7 Continuous Monitoring</w:t>
              <w:tab/>
              <w:t xml:space="preserve">54</w:t>
            </w:r>
          </w:hyperlink>
          <w:r w:rsidDel="00000000" w:rsidR="00000000" w:rsidRPr="00000000">
            <w:rPr>
              <w:rtl w:val="0"/>
            </w:rPr>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rw69yaqhmh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CA-7(4) Risk Monitoring</w:t>
              <w:tab/>
              <w:t xml:space="preserve">58</w:t>
            </w:r>
          </w:hyperlink>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4tujbi89oo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CA-8 Penetration Testing</w:t>
              <w:tab/>
              <w:t xml:space="preserve">60</w:t>
            </w:r>
          </w:hyperlink>
          <w:r w:rsidDel="00000000" w:rsidR="00000000" w:rsidRPr="00000000">
            <w:rPr>
              <w:rtl w:val="0"/>
            </w:rPr>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jtqqbvdand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CA-9 Internal System Connections (Conditional)</w:t>
              <w:tab/>
              <w:t xml:space="preserve">62</w:t>
            </w:r>
          </w:hyperlink>
          <w:r w:rsidDel="00000000" w:rsidR="00000000" w:rsidRPr="00000000">
            <w:rPr>
              <w:rtl w:val="0"/>
            </w:rPr>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4sinio">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Configuration Management (CM)</w:t>
              <w:tab/>
              <w:t xml:space="preserve">64</w:t>
            </w:r>
          </w:hyperlink>
          <w:r w:rsidDel="00000000" w:rsidR="00000000" w:rsidRPr="00000000">
            <w:rPr>
              <w:rtl w:val="0"/>
            </w:rPr>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jxsxq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CM-4 Impact Analysis</w:t>
              <w:tab/>
              <w:t xml:space="preserve">64</w:t>
            </w:r>
          </w:hyperlink>
          <w:r w:rsidDel="00000000" w:rsidR="00000000" w:rsidRPr="00000000">
            <w:rPr>
              <w:rtl w:val="0"/>
            </w:rPr>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ivvo3o8xvr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CM-5 Access Restrictions for Change</w:t>
              <w:tab/>
              <w:t xml:space="preserve">67</w:t>
            </w:r>
          </w:hyperlink>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tsdus1ak964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CM-6 Configuration Settings</w:t>
              <w:tab/>
              <w:t xml:space="preserve">69</w:t>
            </w:r>
          </w:hyperlink>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xnv1vathzdc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CM-8 System Component Inventory</w:t>
              <w:tab/>
              <w:t xml:space="preserve">72</w:t>
            </w:r>
          </w:hyperlink>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z337ya">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Contingency Planning (CP)</w:t>
              <w:tab/>
              <w:t xml:space="preserve">74</w:t>
            </w:r>
          </w:hyperlink>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j2qqm3">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CP-9 System Backup</w:t>
              <w:tab/>
              <w:t xml:space="preserve">74</w:t>
            </w:r>
          </w:hyperlink>
          <w:r w:rsidDel="00000000" w:rsidR="00000000" w:rsidRPr="00000000">
            <w:rPr>
              <w:rtl w:val="0"/>
            </w:rPr>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y810tw">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Identification and Authentication (IA)</w:t>
              <w:tab/>
              <w:t xml:space="preserve">77</w:t>
            </w:r>
          </w:hyperlink>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i7ojhp">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 (1) Multi-factor Authentication to Privileged Accounts</w:t>
              <w:tab/>
              <w:t xml:space="preserve">77</w:t>
            </w:r>
          </w:hyperlink>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kz50dpyxmd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IA-2(2) Multi-factor Authentication to Non-privileged Accounts</w:t>
              <w:tab/>
              <w:t xml:space="preserve">79</w:t>
            </w:r>
          </w:hyperlink>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llvdo1n4rk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IA-2(8) Access to Accounts — Replay Resistant</w:t>
              <w:tab/>
              <w:t xml:space="preserve">81</w:t>
            </w:r>
          </w:hyperlink>
          <w:r w:rsidDel="00000000" w:rsidR="00000000" w:rsidRPr="00000000">
            <w:rPr>
              <w:rtl w:val="0"/>
            </w:rPr>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p5wxlmjsgt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IA-2(12) Acceptance of PIV Credentials</w:t>
              <w:tab/>
              <w:t xml:space="preserve">83</w:t>
            </w:r>
          </w:hyperlink>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xwnrk5zi7k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IA-6 Authentication Feedback</w:t>
              <w:tab/>
              <w:t xml:space="preserve">85</w:t>
            </w:r>
          </w:hyperlink>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8nwggzkg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IA-7 Cryptographic Module Authentication</w:t>
              <w:tab/>
              <w:t xml:space="preserve">87</w:t>
            </w:r>
          </w:hyperlink>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4vcw9uyf8n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IA-8(1) Acceptance of PIV Credentials from Other Agencies (Conditional)</w:t>
              <w:tab/>
              <w:t xml:space="preserve">89</w:t>
            </w:r>
          </w:hyperlink>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37c0s9u0jcg">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IA-8(2) Acceptance of External Authenticators (Conditional)</w:t>
              <w:tab/>
              <w:t xml:space="preserve">91</w:t>
            </w:r>
          </w:hyperlink>
          <w:r w:rsidDel="00000000" w:rsidR="00000000" w:rsidRPr="00000000">
            <w:rPr>
              <w:rtl w:val="0"/>
            </w:rPr>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xcytpi">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Incident Response (IR)</w:t>
              <w:tab/>
              <w:t xml:space="preserve">94</w:t>
            </w:r>
          </w:hyperlink>
          <w:r w:rsidDel="00000000" w:rsidR="00000000" w:rsidRPr="00000000">
            <w:rPr>
              <w:rtl w:val="0"/>
            </w:rPr>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ci93xb">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 Incident Handling</w:t>
              <w:tab/>
              <w:t xml:space="preserve">94</w:t>
            </w:r>
          </w:hyperlink>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0pqkw8xt7v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IR-6 Incident Reporting</w:t>
              <w:tab/>
              <w:t xml:space="preserve">96</w:t>
            </w:r>
          </w:hyperlink>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whwml4">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Maintenance (MA)</w:t>
              <w:tab/>
              <w:t xml:space="preserve">98</w:t>
            </w:r>
          </w:hyperlink>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bn6ws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MA-2 Controlled Maintenance (Conditional)</w:t>
              <w:tab/>
              <w:t xml:space="preserve">98</w:t>
            </w:r>
          </w:hyperlink>
          <w:r w:rsidDel="00000000" w:rsidR="00000000" w:rsidRPr="00000000">
            <w:rPr>
              <w:rtl w:val="0"/>
            </w:rPr>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piqxde5qbm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MA-5 Maintenance Personnel (Conditional)</w:t>
              <w:tab/>
              <w:t xml:space="preserve">101</w:t>
            </w:r>
          </w:hyperlink>
          <w:r w:rsidDel="00000000" w:rsidR="00000000" w:rsidRPr="00000000">
            <w:rPr>
              <w:rtl w:val="0"/>
            </w:rPr>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sh70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Media Protection (MP)</w:t>
              <w:tab/>
              <w:t xml:space="preserve">103</w:t>
            </w:r>
          </w:hyperlink>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as4po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MP-2 Media Access (Conditional)</w:t>
              <w:tab/>
              <w:t xml:space="preserve">103</w:t>
            </w:r>
          </w:hyperlink>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wu2urp8o93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MP-6 Media Sanitization (Conditional)</w:t>
              <w:tab/>
              <w:t xml:space="preserve">105</w:t>
            </w:r>
          </w:hyperlink>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y0v0ufrprsm">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MP-7 Media Use (Conditional)</w:t>
              <w:tab/>
              <w:t xml:space="preserve">108</w:t>
            </w:r>
          </w:hyperlink>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pxezwc">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Physical and Environmental Protection (PE)</w:t>
              <w:tab/>
              <w:t xml:space="preserve">110</w:t>
            </w:r>
          </w:hyperlink>
          <w:r w:rsidDel="00000000" w:rsidR="00000000" w:rsidRPr="00000000">
            <w:rPr>
              <w:rtl w:val="0"/>
            </w:rPr>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9x2ik5">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PE-2 Physical Access Authorizations (Conditional)</w:t>
              <w:tab/>
              <w:t xml:space="preserve">110</w:t>
            </w:r>
          </w:hyperlink>
          <w:r w:rsidDel="00000000" w:rsidR="00000000" w:rsidRPr="00000000">
            <w:rPr>
              <w:rtl w:val="0"/>
            </w:rPr>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haqwu8uxs0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PE-3 Physical Access Control (Conditional)</w:t>
              <w:tab/>
              <w:t xml:space="preserve">112</w:t>
            </w:r>
          </w:hyperlink>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9ihpmkg39k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PE-6 Monitoring Physical Access (Conditional)</w:t>
              <w:tab/>
              <w:t xml:space="preserve">115</w:t>
            </w:r>
          </w:hyperlink>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jaqcpapae5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PE-8 Visitor Access Records (Conditional)</w:t>
              <w:tab/>
              <w:t xml:space="preserve">117</w:t>
            </w:r>
          </w:hyperlink>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f7b6uc5nqx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PE-12 Emergency Lighting (Conditional)</w:t>
              <w:tab/>
              <w:t xml:space="preserve">119</w:t>
            </w:r>
          </w:hyperlink>
          <w:r w:rsidDel="00000000" w:rsidR="00000000" w:rsidRPr="00000000">
            <w:rPr>
              <w:rtl w:val="0"/>
            </w:rPr>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sgxbcr9mvu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PE-13 Fire Protection (Conditional)</w:t>
              <w:tab/>
              <w:t xml:space="preserve">122</w:t>
            </w:r>
          </w:hyperlink>
          <w:r w:rsidDel="00000000" w:rsidR="00000000" w:rsidRPr="00000000">
            <w:rPr>
              <w:rtl w:val="0"/>
            </w:rPr>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ag41xmpkfv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PE-14 Environmental Controls (Conditional)</w:t>
              <w:tab/>
              <w:t xml:space="preserve">124</w:t>
            </w:r>
          </w:hyperlink>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p2wpdv5p4xx">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PE-15 Water Damage Protection (Conditional)</w:t>
              <w:tab/>
              <w:t xml:space="preserve">126</w:t>
            </w:r>
          </w:hyperlink>
          <w:r w:rsidDel="00000000" w:rsidR="00000000" w:rsidRPr="00000000">
            <w:rPr>
              <w:rtl w:val="0"/>
            </w:rPr>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b6fb7oyab5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PE-16 Delivery and Removal (Conditional)</w:t>
              <w:tab/>
              <w:t xml:space="preserve">128</w:t>
            </w:r>
          </w:hyperlink>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p2csry">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Planning (PL)</w:t>
              <w:tab/>
              <w:t xml:space="preserve">130</w:t>
            </w:r>
          </w:hyperlink>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47n2z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PL-2 System Security and Privacy Plans</w:t>
              <w:tab/>
              <w:t xml:space="preserve">130</w:t>
            </w:r>
          </w:hyperlink>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uhey7bwqrxj">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PL-8 Security and Privacy Architectures</w:t>
              <w:tab/>
              <w:t xml:space="preserve">133</w:t>
            </w:r>
          </w:hyperlink>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o7alnk">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Personnel Security (PS)</w:t>
              <w:tab/>
              <w:t xml:space="preserve">136</w:t>
            </w:r>
          </w:hyperlink>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3ckvv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PS-3 Personnel Screening</w:t>
              <w:tab/>
              <w:t xml:space="preserve">136</w:t>
            </w:r>
          </w:hyperlink>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ihv63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Risk Assessment (RA)</w:t>
              <w:tab/>
              <w:t xml:space="preserve">139</w:t>
            </w:r>
          </w:hyperlink>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2hioqz">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RA-2 Security Categorization</w:t>
              <w:tab/>
              <w:t xml:space="preserve">139</w:t>
            </w:r>
          </w:hyperlink>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yn1grqquz2zf">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RA-3 Risk Assessment</w:t>
              <w:tab/>
              <w:t xml:space="preserve">141</w:t>
            </w:r>
          </w:hyperlink>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3tc0dlpk40h">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 Vulnerability Monitoring and Scanning</w:t>
              <w:tab/>
              <w:t xml:space="preserve">144</w:t>
            </w:r>
          </w:hyperlink>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j2ekn4fjtr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RA-5(2) Update Vulnerabilities to Be Scanned</w:t>
              <w:tab/>
              <w:t xml:space="preserve">148</w:t>
            </w:r>
          </w:hyperlink>
          <w:r w:rsidDel="00000000" w:rsidR="00000000" w:rsidRPr="00000000">
            <w:rPr>
              <w:rtl w:val="0"/>
            </w:rPr>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okp08qv90vd">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RA-5(11) Public Disclosure Program</w:t>
              <w:tab/>
              <w:t xml:space="preserve">150</w:t>
            </w:r>
          </w:hyperlink>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ksr0gkjqhh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RA-7 Risk Response</w:t>
              <w:tab/>
              <w:t xml:space="preserve">152</w:t>
            </w:r>
          </w:hyperlink>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hmsyy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System and Services Acquisition (SA)</w:t>
              <w:tab/>
              <w:t xml:space="preserve">154</w:t>
            </w:r>
          </w:hyperlink>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1mghm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SA-9 External System Services</w:t>
              <w:tab/>
              <w:t xml:space="preserve">154</w:t>
            </w:r>
          </w:hyperlink>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rcj5sugy6ol">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SA-22 Unsupported System Components</w:t>
              <w:tab/>
              <w:t xml:space="preserve">157</w:t>
            </w:r>
          </w:hyperlink>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grqrue">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System and Communications Protection (SC)</w:t>
              <w:tab/>
              <w:t xml:space="preserve">159</w:t>
            </w:r>
          </w:hyperlink>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x1227">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SC-5 Denial of Service Protection (Conditional)</w:t>
              <w:tab/>
              <w:t xml:space="preserve">159</w:t>
            </w:r>
          </w:hyperlink>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7yxg5f335u2q">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SC-7 Boundary Protection</w:t>
              <w:tab/>
              <w:t xml:space="preserve">161</w:t>
            </w:r>
          </w:hyperlink>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7bfbq4kcjv">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 Transmission Confidentiality and Integrity</w:t>
              <w:tab/>
              <w:t xml:space="preserve">164</w:t>
            </w:r>
          </w:hyperlink>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vuxkb2jqpr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SC-8(1) Cryptographic Protection</w:t>
              <w:tab/>
              <w:t xml:space="preserve">167</w:t>
            </w:r>
          </w:hyperlink>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9sw7l4vja69">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SC-12 Cryptographic Key Establishment and Management</w:t>
              <w:tab/>
              <w:t xml:space="preserve">169</w:t>
            </w:r>
          </w:hyperlink>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qpt0vviswc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SC-13 Cryptographic Protection (Conditional)</w:t>
              <w:tab/>
              <w:t xml:space="preserve">172</w:t>
            </w:r>
          </w:hyperlink>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b8ucvzmzsn7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SC-28 Protection of Information at Rest</w:t>
              <w:tab/>
              <w:t xml:space="preserve">175</w:t>
            </w:r>
          </w:hyperlink>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1008"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fx49e62wt96">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SC-28(1) Cryptographic Protection</w:t>
              <w:tab/>
              <w:t xml:space="preserve">177</w:t>
            </w:r>
          </w:hyperlink>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fwokq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System and Information Integrity (SI)</w:t>
              <w:tab/>
              <w:t xml:space="preserve">180</w:t>
            </w:r>
          </w:hyperlink>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SI-2 Flaw Remediation</w:t>
              <w:tab/>
              <w:t xml:space="preserve">180</w:t>
            </w:r>
          </w:hyperlink>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uigdea2qq0i0">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SI-3 Malicious Code Protection</w:t>
              <w:tab/>
              <w:t xml:space="preserve">182</w:t>
            </w:r>
          </w:hyperlink>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s91icpuy2fs">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SI-4 System Monitoring</w:t>
              <w:tab/>
              <w:t xml:space="preserve">186</w:t>
            </w:r>
          </w:hyperlink>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6" w:right="0" w:hanging="446"/>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f1mdlm">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2.0 FedRAMP LI-SaaS Assessment Results</w:t>
              <w:tab/>
              <w:t xml:space="preserve">189</w:t>
            </w:r>
          </w:hyperlink>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46" w:right="0" w:hanging="446"/>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tbugp1">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3.0 FedRAMP LI-SaaS [System Name] Attestation Statement</w:t>
              <w:tab/>
              <w:t xml:space="preserve">192</w:t>
            </w:r>
          </w:hyperlink>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28h4qwu">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Attestation of Policies and Procedures</w:t>
              <w:tab/>
              <w:t xml:space="preserve">192</w:t>
            </w:r>
          </w:hyperlink>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80" w:line="288" w:lineRule="auto"/>
            <w:ind w:left="43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Attestation of Capabilities</w:t>
              <w:tab/>
              <w:t xml:space="preserve">227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6F0">
      <w:pPr>
        <w:pStyle w:val="Heading1"/>
        <w:rPr/>
      </w:pPr>
      <w:bookmarkStart w:colFirst="0" w:colLast="0" w:name="_heading=h.vf05ozhh1z6n" w:id="6"/>
      <w:bookmarkEnd w:id="6"/>
      <w:r w:rsidDel="00000000" w:rsidR="00000000" w:rsidRPr="00000000">
        <w:br w:type="column"/>
      </w:r>
      <w:r w:rsidDel="00000000" w:rsidR="00000000" w:rsidRPr="00000000">
        <w:rPr>
          <w:rtl w:val="0"/>
        </w:rPr>
        <w:t xml:space="preserve">1.0 Documented and Assessed Controls</w:t>
      </w:r>
    </w:p>
    <w:tbl>
      <w:tblPr>
        <w:tblStyle w:val="Table5"/>
        <w:tblW w:w="96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5"/>
        <w:tblGridChange w:id="0">
          <w:tblGrid>
            <w:gridCol w:w="9605"/>
          </w:tblGrid>
        </w:tblGridChange>
      </w:tblGrid>
      <w:tr>
        <w:trPr>
          <w:cantSplit w:val="0"/>
          <w:trHeight w:val="144" w:hRule="atLeast"/>
          <w:tblHeader w:val="0"/>
        </w:trPr>
        <w:tc>
          <w:tcPr>
            <w:tcBorders>
              <w:top w:color="8f8f8f" w:space="0" w:sz="4" w:val="single"/>
              <w:left w:color="8f8f8f" w:space="0" w:sz="4" w:val="single"/>
              <w:bottom w:color="3c67b4" w:space="0" w:sz="4" w:val="single"/>
              <w:right w:color="8f8f8f" w:space="0" w:sz="4" w:val="single"/>
            </w:tcBorders>
            <w:shd w:fill="1a4480" w:val="clear"/>
            <w:vAlign w:val="center"/>
          </w:tcPr>
          <w:p w:rsidR="00000000" w:rsidDel="00000000" w:rsidP="00000000" w:rsidRDefault="00000000" w:rsidRPr="00000000" w14:paraId="000006F1">
            <w:pPr>
              <w:rPr>
                <w:rFonts w:ascii="Arial" w:cs="Arial" w:eastAsia="Arial" w:hAnsi="Arial"/>
                <w:i w:val="1"/>
                <w:iCs w:val="1"/>
                <w:color w:val="3c67b4"/>
              </w:rPr>
            </w:pPr>
            <w:r w:rsidDel="00000000" w:rsidR="00000000" w:rsidRPr="00000000">
              <w:rPr>
                <w:rFonts w:ascii="Arial" w:cs="Arial" w:eastAsia="Arial" w:hAnsi="Arial"/>
                <w:b w:val="1"/>
                <w:bCs w:val="1"/>
                <w:i w:val="1"/>
                <w:iCs w:val="1"/>
                <w:color w:val="ffffff"/>
                <w:rtl w:val="0"/>
              </w:rPr>
              <w:t xml:space="preserve">Instructions: </w:t>
            </w:r>
            <w:r w:rsidDel="00000000" w:rsidR="00000000" w:rsidRPr="00000000">
              <w:rPr>
                <w:rtl w:val="0"/>
              </w:rPr>
            </w:r>
          </w:p>
        </w:tc>
      </w:tr>
      <w:tr>
        <w:trPr>
          <w:cantSplit w:val="0"/>
          <w:tblHeader w:val="0"/>
        </w:trPr>
        <w:tc>
          <w:tcPr>
            <w:tcBorders>
              <w:top w:color="3c67b4" w:space="0" w:sz="4" w:val="single"/>
              <w:left w:color="8f8f8f" w:space="0" w:sz="4" w:val="single"/>
              <w:bottom w:color="8f8f8f" w:space="0" w:sz="4" w:val="single"/>
              <w:right w:color="8f8f8f" w:space="0" w:sz="4" w:val="single"/>
            </w:tcBorders>
            <w:shd w:fill="f0f0f0" w:val="clear"/>
          </w:tcPr>
          <w:p w:rsidR="00000000" w:rsidDel="00000000" w:rsidP="00000000" w:rsidRDefault="00000000" w:rsidRPr="00000000" w14:paraId="000006F2">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A CSP must maintain the LI-SaaS documented and assessed controls, assessment results, and control attestation sections as Section 2 to this Appendix.</w:t>
            </w:r>
          </w:p>
          <w:p w:rsidR="00000000" w:rsidDel="00000000" w:rsidP="00000000" w:rsidRDefault="00000000" w:rsidRPr="00000000" w14:paraId="000006F3">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The LI-SaaS baseline of controls is provided, in a table within Section 1, with direction for the CSP to address each control (i.e., document and assess, attest, and i4nherit etc.). A CSP is encouraged to maintain the controls as a separate document from the SSP (as the size will impact the level of effort needed to review/edit the SSP).</w:t>
            </w:r>
          </w:p>
          <w:p w:rsidR="00000000" w:rsidDel="00000000" w:rsidP="00000000" w:rsidRDefault="00000000" w:rsidRPr="00000000" w14:paraId="000006F4">
            <w:pPr>
              <w:numPr>
                <w:ilvl w:val="0"/>
                <w:numId w:val="212"/>
              </w:numPr>
              <w:spacing w:after="80" w:before="80" w:line="288" w:lineRule="auto"/>
              <w:ind w:left="720" w:hanging="360"/>
              <w:rPr>
                <w:rFonts w:ascii="Arial" w:cs="Arial" w:eastAsia="Arial" w:hAnsi="Arial"/>
                <w:i w:val="1"/>
                <w:iCs w:val="1"/>
              </w:rPr>
            </w:pPr>
            <w:r w:rsidDel="00000000" w:rsidR="00000000" w:rsidRPr="00000000">
              <w:rPr>
                <w:rFonts w:ascii="Arial" w:cs="Arial" w:eastAsia="Arial" w:hAnsi="Arial"/>
                <w:i w:val="1"/>
                <w:iCs w:val="1"/>
                <w:rtl w:val="0"/>
              </w:rPr>
              <w:t xml:space="preserve">The controls tables describe the security controls, as they are implemented, for the system. For each control, it is important to describe </w:t>
            </w:r>
            <w:r w:rsidDel="00000000" w:rsidR="00000000" w:rsidRPr="00000000">
              <w:rPr>
                <w:rFonts w:ascii="Arial" w:cs="Arial" w:eastAsia="Arial" w:hAnsi="Arial"/>
                <w:b w:val="1"/>
                <w:bCs w:val="1"/>
                <w:i w:val="1"/>
                <w:iCs w:val="1"/>
                <w:u w:val="single"/>
                <w:rtl w:val="0"/>
              </w:rPr>
              <w:t xml:space="preserve">how</w:t>
            </w:r>
            <w:r w:rsidDel="00000000" w:rsidR="00000000" w:rsidRPr="00000000">
              <w:rPr>
                <w:rFonts w:ascii="Arial" w:cs="Arial" w:eastAsia="Arial" w:hAnsi="Arial"/>
                <w:i w:val="1"/>
                <w:iCs w:val="1"/>
                <w:rtl w:val="0"/>
              </w:rPr>
              <w:t xml:space="preserve"> the control is implemented and </w:t>
            </w:r>
            <w:r w:rsidDel="00000000" w:rsidR="00000000" w:rsidRPr="00000000">
              <w:rPr>
                <w:rFonts w:ascii="Arial" w:cs="Arial" w:eastAsia="Arial" w:hAnsi="Arial"/>
                <w:b w:val="1"/>
                <w:bCs w:val="1"/>
                <w:i w:val="1"/>
                <w:iCs w:val="1"/>
                <w:u w:val="single"/>
                <w:rtl w:val="0"/>
              </w:rPr>
              <w:t xml:space="preserve">from where the control originates</w:t>
            </w:r>
            <w:r w:rsidDel="00000000" w:rsidR="00000000" w:rsidRPr="00000000">
              <w:rPr>
                <w:rFonts w:ascii="Arial" w:cs="Arial" w:eastAsia="Arial" w:hAnsi="Arial"/>
                <w:i w:val="1"/>
                <w:iCs w:val="1"/>
                <w:rtl w:val="0"/>
              </w:rPr>
              <w:t xml:space="preserve"> so that it is clear whose responsibility it is to implement, manage, and monitor the control.  </w:t>
            </w:r>
          </w:p>
          <w:p w:rsidR="00000000" w:rsidDel="00000000" w:rsidP="00000000" w:rsidRDefault="00000000" w:rsidRPr="00000000" w14:paraId="000006F5">
            <w:pPr>
              <w:numPr>
                <w:ilvl w:val="0"/>
                <w:numId w:val="212"/>
              </w:numPr>
              <w:spacing w:after="80" w:before="80" w:line="288" w:lineRule="auto"/>
              <w:ind w:left="720" w:hanging="360"/>
              <w:rPr>
                <w:rFonts w:ascii="Arial" w:cs="Arial" w:eastAsia="Arial" w:hAnsi="Arial"/>
                <w:i w:val="1"/>
                <w:iCs w:val="1"/>
              </w:rPr>
            </w:pPr>
            <w:r w:rsidDel="00000000" w:rsidR="00000000" w:rsidRPr="00000000">
              <w:rPr>
                <w:rFonts w:ascii="Arial" w:cs="Arial" w:eastAsia="Arial" w:hAnsi="Arial"/>
                <w:i w:val="1"/>
                <w:iCs w:val="1"/>
                <w:rtl w:val="0"/>
              </w:rPr>
              <w:t xml:space="preserve">Controls inheritance needs to be considered for each control – both from the perspective of the CSP inheriting controls from another CSP and inheritability of controls from the CSP to its customers (agencies or other CSPs). Please see the use case guidance, below:</w:t>
            </w:r>
          </w:p>
          <w:p w:rsidR="00000000" w:rsidDel="00000000" w:rsidP="00000000" w:rsidRDefault="00000000" w:rsidRPr="00000000" w14:paraId="000006F6">
            <w:pPr>
              <w:numPr>
                <w:ilvl w:val="1"/>
                <w:numId w:val="212"/>
              </w:numPr>
              <w:spacing w:after="80" w:before="80" w:line="288" w:lineRule="auto"/>
              <w:ind w:left="1440" w:hanging="360"/>
              <w:rPr>
                <w:rFonts w:ascii="Arial" w:cs="Arial" w:eastAsia="Arial" w:hAnsi="Arial"/>
                <w:i w:val="1"/>
                <w:iCs w:val="1"/>
              </w:rPr>
            </w:pPr>
            <w:r w:rsidDel="00000000" w:rsidR="00000000" w:rsidRPr="00000000">
              <w:rPr>
                <w:rFonts w:ascii="Arial" w:cs="Arial" w:eastAsia="Arial" w:hAnsi="Arial"/>
                <w:i w:val="1"/>
                <w:iCs w:val="1"/>
                <w:rtl w:val="0"/>
              </w:rPr>
              <w:t xml:space="preserve">For controls that are inherited from another CSP, the inheriting CSP should ensure that the “Inherited” box is selected with the name of the CSP being inherited from and that the control solution description states</w:t>
            </w:r>
            <w:r w:rsidDel="00000000" w:rsidR="00000000" w:rsidRPr="00000000">
              <w:rPr>
                <w:rFonts w:ascii="Arial" w:cs="Arial" w:eastAsia="Arial" w:hAnsi="Arial"/>
                <w:b w:val="1"/>
                <w:bCs w:val="1"/>
                <w:i w:val="1"/>
                <w:iCs w:val="1"/>
                <w:rtl w:val="0"/>
              </w:rPr>
              <w:t xml:space="preserve"> what </w:t>
            </w:r>
            <w:r w:rsidDel="00000000" w:rsidR="00000000" w:rsidRPr="00000000">
              <w:rPr>
                <w:rFonts w:ascii="Arial" w:cs="Arial" w:eastAsia="Arial" w:hAnsi="Arial"/>
                <w:i w:val="1"/>
                <w:iCs w:val="1"/>
                <w:rtl w:val="0"/>
              </w:rPr>
              <w:t xml:space="preserve">functionality is being inherited from the other CSP.  </w:t>
            </w:r>
          </w:p>
          <w:p w:rsidR="00000000" w:rsidDel="00000000" w:rsidP="00000000" w:rsidRDefault="00000000" w:rsidRPr="00000000" w14:paraId="000006F7">
            <w:pPr>
              <w:numPr>
                <w:ilvl w:val="2"/>
                <w:numId w:val="212"/>
              </w:numPr>
              <w:spacing w:after="80" w:before="80" w:line="288" w:lineRule="auto"/>
              <w:ind w:left="2160" w:hanging="360"/>
              <w:rPr>
                <w:rFonts w:ascii="Arial" w:cs="Arial" w:eastAsia="Arial" w:hAnsi="Arial"/>
                <w:i w:val="1"/>
                <w:iCs w:val="1"/>
              </w:rPr>
            </w:pPr>
            <w:r w:rsidDel="00000000" w:rsidR="00000000" w:rsidRPr="00000000">
              <w:rPr>
                <w:rFonts w:ascii="Arial" w:cs="Arial" w:eastAsia="Arial" w:hAnsi="Arial"/>
                <w:i w:val="1"/>
                <w:iCs w:val="1"/>
                <w:rtl w:val="0"/>
              </w:rPr>
              <w:t xml:space="preserve">Note that “-1” controls (AC-1, AU-1, SC-1, etc.) are </w:t>
            </w:r>
            <w:r w:rsidDel="00000000" w:rsidR="00000000" w:rsidRPr="00000000">
              <w:rPr>
                <w:rFonts w:ascii="Arial" w:cs="Arial" w:eastAsia="Arial" w:hAnsi="Arial"/>
                <w:b w:val="1"/>
                <w:bCs w:val="1"/>
                <w:i w:val="1"/>
                <w:iCs w:val="1"/>
                <w:rtl w:val="0"/>
              </w:rPr>
              <w:t xml:space="preserve">not</w:t>
            </w:r>
            <w:r w:rsidDel="00000000" w:rsidR="00000000" w:rsidRPr="00000000">
              <w:rPr>
                <w:rFonts w:ascii="Arial" w:cs="Arial" w:eastAsia="Arial" w:hAnsi="Arial"/>
                <w:i w:val="1"/>
                <w:iCs w:val="1"/>
                <w:rtl w:val="0"/>
              </w:rPr>
              <w:t xml:space="preserve"> 100% inherited; the inheriting CSP must describe their functions to enable inheritance; in some cases, the role may be minimal. </w:t>
            </w:r>
          </w:p>
          <w:p w:rsidR="00000000" w:rsidDel="00000000" w:rsidP="00000000" w:rsidRDefault="00000000" w:rsidRPr="00000000" w14:paraId="000006F8">
            <w:pPr>
              <w:numPr>
                <w:ilvl w:val="2"/>
                <w:numId w:val="212"/>
              </w:numPr>
              <w:spacing w:after="80" w:before="80" w:line="288" w:lineRule="auto"/>
              <w:ind w:left="2160" w:hanging="360"/>
              <w:rPr>
                <w:rFonts w:ascii="Arial" w:cs="Arial" w:eastAsia="Arial" w:hAnsi="Arial"/>
                <w:i w:val="1"/>
                <w:iCs w:val="1"/>
              </w:rPr>
            </w:pPr>
            <w:r w:rsidDel="00000000" w:rsidR="00000000" w:rsidRPr="00000000">
              <w:rPr>
                <w:rFonts w:ascii="Arial" w:cs="Arial" w:eastAsia="Arial" w:hAnsi="Arial"/>
                <w:i w:val="1"/>
                <w:iCs w:val="1"/>
                <w:rtl w:val="0"/>
              </w:rPr>
              <w:t xml:space="preserve">Please remember that “inheritance” can be claimed from FedRAMP Authorized services only. If a system or service is not FedRAMP Authorized, a CSP is fully responsible for the control though another entity may perform its function.</w:t>
            </w:r>
          </w:p>
          <w:p w:rsidR="00000000" w:rsidDel="00000000" w:rsidP="00000000" w:rsidRDefault="00000000" w:rsidRPr="00000000" w14:paraId="000006F9">
            <w:pPr>
              <w:numPr>
                <w:ilvl w:val="1"/>
                <w:numId w:val="212"/>
              </w:numPr>
              <w:spacing w:after="80" w:before="80" w:line="288" w:lineRule="auto"/>
              <w:ind w:left="1440" w:hanging="360"/>
              <w:rPr>
                <w:rFonts w:ascii="Arial" w:cs="Arial" w:eastAsia="Arial" w:hAnsi="Arial"/>
                <w:i w:val="1"/>
                <w:iCs w:val="1"/>
              </w:rPr>
            </w:pPr>
            <w:r w:rsidDel="00000000" w:rsidR="00000000" w:rsidRPr="00000000">
              <w:rPr>
                <w:rFonts w:ascii="Arial" w:cs="Arial" w:eastAsia="Arial" w:hAnsi="Arial"/>
                <w:i w:val="1"/>
                <w:iCs w:val="1"/>
                <w:rtl w:val="0"/>
              </w:rPr>
              <w:t xml:space="preserve">For controls defined as fully inheritable by the customer:</w:t>
            </w:r>
          </w:p>
          <w:p w:rsidR="00000000" w:rsidDel="00000000" w:rsidP="00000000" w:rsidRDefault="00000000" w:rsidRPr="00000000" w14:paraId="000006FA">
            <w:pPr>
              <w:numPr>
                <w:ilvl w:val="2"/>
                <w:numId w:val="212"/>
              </w:numPr>
              <w:spacing w:after="80" w:before="80" w:line="288" w:lineRule="auto"/>
              <w:ind w:left="2160" w:hanging="360"/>
              <w:rPr>
                <w:rFonts w:ascii="Arial" w:cs="Arial" w:eastAsia="Arial" w:hAnsi="Arial"/>
                <w:i w:val="1"/>
                <w:iCs w:val="1"/>
              </w:rPr>
            </w:pPr>
            <w:r w:rsidDel="00000000" w:rsidR="00000000" w:rsidRPr="00000000">
              <w:rPr>
                <w:rFonts w:ascii="Arial" w:cs="Arial" w:eastAsia="Arial" w:hAnsi="Arial"/>
                <w:i w:val="1"/>
                <w:iCs w:val="1"/>
                <w:rtl w:val="0"/>
              </w:rPr>
              <w:t xml:space="preserve">A CSP is responsible for ensuring its implementation meets federal/FedRAMP control requirements.</w:t>
            </w:r>
          </w:p>
          <w:p w:rsidR="00000000" w:rsidDel="00000000" w:rsidP="00000000" w:rsidRDefault="00000000" w:rsidRPr="00000000" w14:paraId="000006FB">
            <w:pPr>
              <w:numPr>
                <w:ilvl w:val="2"/>
                <w:numId w:val="212"/>
              </w:numPr>
              <w:spacing w:after="80" w:before="80" w:line="288" w:lineRule="auto"/>
              <w:ind w:left="2160" w:hanging="360"/>
              <w:rPr>
                <w:rFonts w:ascii="Arial" w:cs="Arial" w:eastAsia="Arial" w:hAnsi="Arial"/>
                <w:i w:val="1"/>
                <w:iCs w:val="1"/>
              </w:rPr>
            </w:pPr>
            <w:r w:rsidDel="00000000" w:rsidR="00000000" w:rsidRPr="00000000">
              <w:rPr>
                <w:rFonts w:ascii="Arial" w:cs="Arial" w:eastAsia="Arial" w:hAnsi="Arial"/>
                <w:i w:val="1"/>
                <w:iCs w:val="1"/>
                <w:rtl w:val="0"/>
              </w:rPr>
              <w:t xml:space="preserve">A third party assessment organization (3PAO) is required to validate that inherited security features can be inherited.</w:t>
            </w:r>
          </w:p>
          <w:p w:rsidR="00000000" w:rsidDel="00000000" w:rsidP="00000000" w:rsidRDefault="00000000" w:rsidRPr="00000000" w14:paraId="000006FC">
            <w:pPr>
              <w:numPr>
                <w:ilvl w:val="1"/>
                <w:numId w:val="212"/>
              </w:numPr>
              <w:spacing w:after="80" w:before="80" w:line="288" w:lineRule="auto"/>
              <w:ind w:left="1440" w:hanging="360"/>
              <w:rPr>
                <w:rFonts w:ascii="Arial" w:cs="Arial" w:eastAsia="Arial" w:hAnsi="Arial"/>
                <w:i w:val="1"/>
                <w:iCs w:val="1"/>
              </w:rPr>
            </w:pPr>
            <w:r w:rsidDel="00000000" w:rsidR="00000000" w:rsidRPr="00000000">
              <w:rPr>
                <w:rFonts w:ascii="Arial" w:cs="Arial" w:eastAsia="Arial" w:hAnsi="Arial"/>
                <w:i w:val="1"/>
                <w:iCs w:val="1"/>
                <w:rtl w:val="0"/>
              </w:rPr>
              <w:t xml:space="preserve">For a control that can only be inherited, under a specific use case:</w:t>
            </w:r>
          </w:p>
          <w:p w:rsidR="00000000" w:rsidDel="00000000" w:rsidP="00000000" w:rsidRDefault="00000000" w:rsidRPr="00000000" w14:paraId="000006FD">
            <w:pPr>
              <w:numPr>
                <w:ilvl w:val="2"/>
                <w:numId w:val="212"/>
              </w:numPr>
              <w:spacing w:after="80" w:before="80" w:line="288" w:lineRule="auto"/>
              <w:ind w:left="2160" w:hanging="360"/>
              <w:rPr>
                <w:rFonts w:ascii="Arial" w:cs="Arial" w:eastAsia="Arial" w:hAnsi="Arial"/>
                <w:i w:val="1"/>
                <w:iCs w:val="1"/>
              </w:rPr>
            </w:pPr>
            <w:r w:rsidDel="00000000" w:rsidR="00000000" w:rsidRPr="00000000">
              <w:rPr>
                <w:rFonts w:ascii="Arial" w:cs="Arial" w:eastAsia="Arial" w:hAnsi="Arial"/>
                <w:i w:val="1"/>
                <w:iCs w:val="1"/>
                <w:rtl w:val="0"/>
              </w:rPr>
              <w:t xml:space="preserve">The CSP must describe that use case in the SSP.</w:t>
            </w:r>
          </w:p>
          <w:p w:rsidR="00000000" w:rsidDel="00000000" w:rsidP="00000000" w:rsidRDefault="00000000" w:rsidRPr="00000000" w14:paraId="000006FE">
            <w:pPr>
              <w:numPr>
                <w:ilvl w:val="2"/>
                <w:numId w:val="212"/>
              </w:numPr>
              <w:spacing w:after="80" w:before="80" w:line="288" w:lineRule="auto"/>
              <w:ind w:left="2160" w:hanging="360"/>
              <w:rPr>
                <w:rFonts w:ascii="Arial" w:cs="Arial" w:eastAsia="Arial" w:hAnsi="Arial"/>
                <w:i w:val="1"/>
                <w:iCs w:val="1"/>
              </w:rPr>
            </w:pPr>
            <w:r w:rsidDel="00000000" w:rsidR="00000000" w:rsidRPr="00000000">
              <w:rPr>
                <w:rFonts w:ascii="Arial" w:cs="Arial" w:eastAsia="Arial" w:hAnsi="Arial"/>
                <w:i w:val="1"/>
                <w:iCs w:val="1"/>
                <w:rtl w:val="0"/>
              </w:rPr>
              <w:t xml:space="preserve">The 3PAO is required to validate the control inheritability (as dictated by the use case).</w:t>
            </w:r>
          </w:p>
          <w:p w:rsidR="00000000" w:rsidDel="00000000" w:rsidP="00000000" w:rsidRDefault="00000000" w:rsidRPr="00000000" w14:paraId="000006FF">
            <w:pPr>
              <w:numPr>
                <w:ilvl w:val="1"/>
                <w:numId w:val="212"/>
              </w:numPr>
              <w:spacing w:after="80" w:before="80" w:line="288" w:lineRule="auto"/>
              <w:ind w:left="1440" w:hanging="360"/>
              <w:rPr>
                <w:rFonts w:ascii="Arial" w:cs="Arial" w:eastAsia="Arial" w:hAnsi="Arial"/>
                <w:i w:val="1"/>
                <w:iCs w:val="1"/>
              </w:rPr>
            </w:pPr>
            <w:r w:rsidDel="00000000" w:rsidR="00000000" w:rsidRPr="00000000">
              <w:rPr>
                <w:rFonts w:ascii="Arial" w:cs="Arial" w:eastAsia="Arial" w:hAnsi="Arial"/>
                <w:i w:val="1"/>
                <w:iCs w:val="1"/>
                <w:rtl w:val="0"/>
              </w:rPr>
              <w:t xml:space="preserve">For controls defined as a customer responsibility, agencies are responsible for implementing, documenting, and testing the control.</w:t>
            </w:r>
          </w:p>
          <w:p w:rsidR="00000000" w:rsidDel="00000000" w:rsidP="00000000" w:rsidRDefault="00000000" w:rsidRPr="00000000" w14:paraId="00000700">
            <w:pPr>
              <w:numPr>
                <w:ilvl w:val="1"/>
                <w:numId w:val="212"/>
              </w:numPr>
              <w:spacing w:after="80" w:before="80" w:line="288" w:lineRule="auto"/>
              <w:ind w:left="1440" w:hanging="360"/>
              <w:rPr>
                <w:rFonts w:ascii="Arial" w:cs="Arial" w:eastAsia="Arial" w:hAnsi="Arial"/>
                <w:i w:val="1"/>
                <w:iCs w:val="1"/>
              </w:rPr>
            </w:pPr>
            <w:r w:rsidDel="00000000" w:rsidR="00000000" w:rsidRPr="00000000">
              <w:rPr>
                <w:rFonts w:ascii="Arial" w:cs="Arial" w:eastAsia="Arial" w:hAnsi="Arial"/>
                <w:i w:val="1"/>
                <w:iCs w:val="1"/>
                <w:rtl w:val="0"/>
              </w:rPr>
              <w:t xml:space="preserve">For shared responsibility controls: </w:t>
            </w:r>
          </w:p>
          <w:p w:rsidR="00000000" w:rsidDel="00000000" w:rsidP="00000000" w:rsidRDefault="00000000" w:rsidRPr="00000000" w14:paraId="00000701">
            <w:pPr>
              <w:numPr>
                <w:ilvl w:val="2"/>
                <w:numId w:val="212"/>
              </w:numPr>
              <w:spacing w:after="80" w:before="80" w:line="288" w:lineRule="auto"/>
              <w:ind w:left="2160" w:hanging="360"/>
              <w:rPr>
                <w:rFonts w:ascii="Arial" w:cs="Arial" w:eastAsia="Arial" w:hAnsi="Arial"/>
                <w:i w:val="1"/>
                <w:iCs w:val="1"/>
              </w:rPr>
            </w:pPr>
            <w:r w:rsidDel="00000000" w:rsidR="00000000" w:rsidRPr="00000000">
              <w:rPr>
                <w:rFonts w:ascii="Arial" w:cs="Arial" w:eastAsia="Arial" w:hAnsi="Arial"/>
                <w:i w:val="1"/>
                <w:iCs w:val="1"/>
                <w:rtl w:val="0"/>
              </w:rPr>
              <w:t xml:space="preserve">Function(s), provided by a CSP, must be clearly documented in the SSP, specifying a CSP’s responsibilities AND the responsibilities provided, or configured by, their agency customer.</w:t>
            </w:r>
          </w:p>
          <w:p w:rsidR="00000000" w:rsidDel="00000000" w:rsidP="00000000" w:rsidRDefault="00000000" w:rsidRPr="00000000" w14:paraId="00000702">
            <w:pPr>
              <w:numPr>
                <w:ilvl w:val="2"/>
                <w:numId w:val="212"/>
              </w:numPr>
              <w:spacing w:after="80" w:before="80" w:line="288" w:lineRule="auto"/>
              <w:ind w:left="2160" w:hanging="360"/>
              <w:rPr>
                <w:rFonts w:ascii="Arial" w:cs="Arial" w:eastAsia="Arial" w:hAnsi="Arial"/>
                <w:i w:val="1"/>
                <w:iCs w:val="1"/>
              </w:rPr>
            </w:pPr>
            <w:r w:rsidDel="00000000" w:rsidR="00000000" w:rsidRPr="00000000">
              <w:rPr>
                <w:rFonts w:ascii="Arial" w:cs="Arial" w:eastAsia="Arial" w:hAnsi="Arial"/>
                <w:i w:val="1"/>
                <w:iCs w:val="1"/>
                <w:rtl w:val="0"/>
              </w:rPr>
              <w:t xml:space="preserve">A 3PAO is required to test a CSP’s responsibilities.</w:t>
            </w:r>
          </w:p>
          <w:p w:rsidR="00000000" w:rsidDel="00000000" w:rsidP="00000000" w:rsidRDefault="00000000" w:rsidRPr="00000000" w14:paraId="00000703">
            <w:pPr>
              <w:numPr>
                <w:ilvl w:val="1"/>
                <w:numId w:val="212"/>
              </w:numPr>
              <w:spacing w:after="80" w:before="80" w:line="288" w:lineRule="auto"/>
              <w:ind w:left="1440" w:hanging="360"/>
              <w:rPr>
                <w:rFonts w:ascii="Arial" w:cs="Arial" w:eastAsia="Arial" w:hAnsi="Arial"/>
                <w:i w:val="1"/>
                <w:iCs w:val="1"/>
              </w:rPr>
            </w:pPr>
            <w:r w:rsidDel="00000000" w:rsidR="00000000" w:rsidRPr="00000000">
              <w:rPr>
                <w:rFonts w:ascii="Arial" w:cs="Arial" w:eastAsia="Arial" w:hAnsi="Arial"/>
                <w:i w:val="1"/>
                <w:iCs w:val="1"/>
                <w:rtl w:val="0"/>
              </w:rPr>
              <w:t xml:space="preserve">For all controls, if a CSP provides options for an agency/customer, in implementing a control, the CSP must make clear what options are compliant with federal policy.</w:t>
            </w:r>
          </w:p>
          <w:p w:rsidR="00000000" w:rsidDel="00000000" w:rsidP="00000000" w:rsidRDefault="00000000" w:rsidRPr="00000000" w14:paraId="00000704">
            <w:pPr>
              <w:numPr>
                <w:ilvl w:val="1"/>
                <w:numId w:val="212"/>
              </w:numPr>
              <w:spacing w:after="80" w:before="80" w:line="288" w:lineRule="auto"/>
              <w:ind w:left="1440" w:hanging="360"/>
              <w:rPr>
                <w:rFonts w:ascii="Arial" w:cs="Arial" w:eastAsia="Arial" w:hAnsi="Arial"/>
                <w:i w:val="1"/>
                <w:iCs w:val="1"/>
              </w:rPr>
            </w:pPr>
            <w:r w:rsidDel="00000000" w:rsidR="00000000" w:rsidRPr="00000000">
              <w:rPr>
                <w:rFonts w:ascii="Arial" w:cs="Arial" w:eastAsia="Arial" w:hAnsi="Arial"/>
                <w:i w:val="1"/>
                <w:iCs w:val="1"/>
                <w:rtl w:val="0"/>
              </w:rPr>
              <w:t xml:space="preserve">A CSP is NOT responsible for having their agency customer’s implementation of inherited controls tested.</w:t>
            </w:r>
          </w:p>
          <w:p w:rsidR="00000000" w:rsidDel="00000000" w:rsidP="00000000" w:rsidRDefault="00000000" w:rsidRPr="00000000" w14:paraId="00000705">
            <w:pPr>
              <w:numPr>
                <w:ilvl w:val="1"/>
                <w:numId w:val="212"/>
              </w:numPr>
              <w:spacing w:after="80" w:before="80" w:line="288" w:lineRule="auto"/>
              <w:ind w:left="1440" w:hanging="360"/>
              <w:rPr>
                <w:rFonts w:ascii="Arial" w:cs="Arial" w:eastAsia="Arial" w:hAnsi="Arial"/>
                <w:i w:val="1"/>
                <w:iCs w:val="1"/>
              </w:rPr>
            </w:pPr>
            <w:r w:rsidDel="00000000" w:rsidR="00000000" w:rsidRPr="00000000">
              <w:rPr>
                <w:rFonts w:ascii="Arial" w:cs="Arial" w:eastAsia="Arial" w:hAnsi="Arial"/>
                <w:i w:val="1"/>
                <w:iCs w:val="1"/>
                <w:rtl w:val="0"/>
              </w:rPr>
              <w:t xml:space="preserve">A CSP is NOT responsible for having customer-responsible controls tested. </w:t>
            </w:r>
          </w:p>
          <w:p w:rsidR="00000000" w:rsidDel="00000000" w:rsidP="00000000" w:rsidRDefault="00000000" w:rsidRPr="00000000" w14:paraId="00000706">
            <w:pPr>
              <w:numPr>
                <w:ilvl w:val="0"/>
                <w:numId w:val="212"/>
              </w:numPr>
              <w:spacing w:after="80" w:before="80" w:line="288" w:lineRule="auto"/>
              <w:ind w:left="720" w:hanging="360"/>
              <w:rPr>
                <w:rFonts w:ascii="Arial" w:cs="Arial" w:eastAsia="Arial" w:hAnsi="Arial"/>
                <w:i w:val="1"/>
                <w:iCs w:val="1"/>
              </w:rPr>
            </w:pPr>
            <w:r w:rsidDel="00000000" w:rsidR="00000000" w:rsidRPr="00000000">
              <w:rPr>
                <w:rFonts w:ascii="Arial" w:cs="Arial" w:eastAsia="Arial" w:hAnsi="Arial"/>
                <w:i w:val="1"/>
                <w:iCs w:val="1"/>
                <w:rtl w:val="0"/>
              </w:rPr>
              <w:t xml:space="preserve">Throughout the controls, policies and procedures must be explicitly referenced (title and date or version and the applicable section or paragraph numbers) so that it’s clear which document is being referred to and where, within the document, applicable details can be found.  </w:t>
            </w:r>
          </w:p>
          <w:p w:rsidR="00000000" w:rsidDel="00000000" w:rsidP="00000000" w:rsidRDefault="00000000" w:rsidRPr="00000000" w14:paraId="00000707">
            <w:pPr>
              <w:spacing w:after="80" w:before="80" w:line="288" w:lineRule="auto"/>
              <w:rPr>
                <w:rFonts w:ascii="Arial" w:cs="Arial" w:eastAsia="Arial" w:hAnsi="Arial"/>
                <w:i w:val="1"/>
                <w:iCs w:val="1"/>
                <w:color w:val="cc1d1d"/>
              </w:rPr>
            </w:pPr>
            <w:r w:rsidDel="00000000" w:rsidR="00000000" w:rsidRPr="00000000">
              <w:rPr>
                <w:rFonts w:ascii="Arial" w:cs="Arial" w:eastAsia="Arial" w:hAnsi="Arial"/>
                <w:i w:val="1"/>
                <w:iCs w:val="1"/>
                <w:color w:val="cc1d1d"/>
                <w:rtl w:val="0"/>
              </w:rPr>
              <w:t xml:space="preserve">Delete this instructional text from your final version of this document.</w:t>
            </w:r>
          </w:p>
        </w:tc>
      </w:tr>
    </w:tbl>
    <w:p w:rsidR="00000000" w:rsidDel="00000000" w:rsidP="00000000" w:rsidRDefault="00000000" w:rsidRPr="00000000" w14:paraId="00000708">
      <w:pPr>
        <w:rPr>
          <w:rFonts w:ascii="Arial" w:cs="Arial" w:eastAsia="Arial" w:hAnsi="Arial"/>
          <w:i w:val="1"/>
          <w:iCs w:val="1"/>
        </w:rPr>
      </w:pPr>
      <w:r w:rsidDel="00000000" w:rsidR="00000000" w:rsidRPr="00000000">
        <w:rPr>
          <w:rtl w:val="0"/>
        </w:rPr>
      </w:r>
    </w:p>
    <w:tbl>
      <w:tblPr>
        <w:tblStyle w:val="Table6"/>
        <w:tblW w:w="9605.0" w:type="dxa"/>
        <w:jc w:val="center"/>
        <w:tblBorders>
          <w:top w:color="8f8f8f" w:space="0" w:sz="4" w:val="single"/>
          <w:left w:color="8f8f8f" w:space="0" w:sz="4" w:val="single"/>
          <w:bottom w:color="8f8f8f" w:space="0" w:sz="4" w:val="single"/>
          <w:right w:color="8f8f8f" w:space="0" w:sz="4" w:val="single"/>
          <w:insideH w:color="000000" w:space="0" w:sz="0" w:val="nil"/>
          <w:insideV w:color="000000" w:space="0" w:sz="0" w:val="nil"/>
        </w:tblBorders>
        <w:tblLayout w:type="fixed"/>
        <w:tblLook w:val="0400"/>
      </w:tblPr>
      <w:tblGrid>
        <w:gridCol w:w="9605"/>
        <w:tblGridChange w:id="0">
          <w:tblGrid>
            <w:gridCol w:w="9605"/>
          </w:tblGrid>
        </w:tblGridChange>
      </w:tblGrid>
      <w:tr>
        <w:trPr>
          <w:cantSplit w:val="0"/>
          <w:trHeight w:val="144" w:hRule="atLeast"/>
          <w:tblHeader w:val="0"/>
        </w:trPr>
        <w:tc>
          <w:tcPr>
            <w:shd w:fill="1a4480" w:val="clear"/>
            <w:vAlign w:val="center"/>
          </w:tcPr>
          <w:p w:rsidR="00000000" w:rsidDel="00000000" w:rsidP="00000000" w:rsidRDefault="00000000" w:rsidRPr="00000000" w14:paraId="00000709">
            <w:pPr>
              <w:rPr>
                <w:rFonts w:ascii="Arial" w:cs="Arial" w:eastAsia="Arial" w:hAnsi="Arial"/>
                <w:i w:val="1"/>
                <w:iCs w:val="1"/>
                <w:color w:val="3c67b4"/>
              </w:rPr>
            </w:pPr>
            <w:r w:rsidDel="00000000" w:rsidR="00000000" w:rsidRPr="00000000">
              <w:rPr>
                <w:rFonts w:ascii="Arial" w:cs="Arial" w:eastAsia="Arial" w:hAnsi="Arial"/>
                <w:b w:val="1"/>
                <w:bCs w:val="1"/>
                <w:i w:val="1"/>
                <w:iCs w:val="1"/>
                <w:color w:val="ffffff"/>
                <w:rtl w:val="0"/>
              </w:rPr>
              <w:t xml:space="preserve">Instructions: </w:t>
            </w:r>
            <w:r w:rsidDel="00000000" w:rsidR="00000000" w:rsidRPr="00000000">
              <w:rPr>
                <w:rtl w:val="0"/>
              </w:rPr>
            </w:r>
          </w:p>
        </w:tc>
      </w:tr>
      <w:tr>
        <w:trPr>
          <w:cantSplit w:val="0"/>
          <w:trHeight w:val="144" w:hRule="atLeast"/>
          <w:tblHeader w:val="0"/>
        </w:trPr>
        <w:tc>
          <w:tcPr>
            <w:shd w:fill="f0f0f0" w:val="clear"/>
            <w:vAlign w:val="center"/>
          </w:tcPr>
          <w:p w:rsidR="00000000" w:rsidDel="00000000" w:rsidP="00000000" w:rsidRDefault="00000000" w:rsidRPr="00000000" w14:paraId="0000070A">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In the sections that follow, fully describe how the information security control is implemented in the system. All controls originate from a system or from a business process. It is important to describe from where the control originates so that it is clear whose responsibility it is to implement, manage, and monitor the control. In some cases, the responsibility is shared by a CSP and their customer. Use the definitions, in the table that follows, to indicate from where each security control originates.  </w:t>
            </w:r>
          </w:p>
          <w:p w:rsidR="00000000" w:rsidDel="00000000" w:rsidP="00000000" w:rsidRDefault="00000000" w:rsidRPr="00000000" w14:paraId="0000070B">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Throughout this FedRAMP Tailored LI-SaaS Framework, if documentation is referenced (e.g., policies and procedures), they must be explicitly referenced (title and date or version and the applicable section or paragraph numbers) so that it is clear which document is being referred to. Section numbers or similar mechanisms should allow the reviewer to easily find the reference. </w:t>
            </w:r>
          </w:p>
          <w:p w:rsidR="00000000" w:rsidDel="00000000" w:rsidP="00000000" w:rsidRDefault="00000000" w:rsidRPr="00000000" w14:paraId="0000070C">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If there are additional CSP-specific inherited control requirements that are partially or fully inherited from the IaaS or PaaS, the “Inherited” check box must be checked, and the implementation description must simply describe what is inherited.  </w:t>
            </w:r>
          </w:p>
          <w:p w:rsidR="00000000" w:rsidDel="00000000" w:rsidP="00000000" w:rsidRDefault="00000000" w:rsidRPr="00000000" w14:paraId="0000070D">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If a CSP is providing the underlying cloud infrastructure, some controls become required rather than attested to; they are noted in the above table. Agency AOs are encouraged to consider evidence, from other compliance regimes, as an approach to validating control implementation. </w:t>
            </w:r>
          </w:p>
          <w:p w:rsidR="00000000" w:rsidDel="00000000" w:rsidP="00000000" w:rsidRDefault="00000000" w:rsidRPr="00000000" w14:paraId="0000070E">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The information in each of the FedRAMP Tailored LI-SaaS Framework components must be provided, in sufficient detail about the service itself and its associated risk posture, to support federal entities in making risk-based decisions for issuing ATOs.  </w:t>
            </w:r>
          </w:p>
          <w:p w:rsidR="00000000" w:rsidDel="00000000" w:rsidP="00000000" w:rsidRDefault="00000000" w:rsidRPr="00000000" w14:paraId="0000070F">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Responsible Role – Indicates the role of CSP employee(s) responsible for implementing the control.</w:t>
            </w:r>
          </w:p>
          <w:p w:rsidR="00000000" w:rsidDel="00000000" w:rsidP="00000000" w:rsidRDefault="00000000" w:rsidRPr="00000000" w14:paraId="00000710">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Control Implementation – Descriptions of control implementations must provide sufficient detail that the implementation can be validated/assessed. This includes descriptions of what and how the security controls are implemented by the CSP (e.g., some controls are fully implemented by a CSP, and some controls have a “shared” implementation with either the underlying PaaS/IaaS and/or the customer user). Clear and concise descriptions of what is being provided by the “shared” entity must be included.</w:t>
            </w:r>
          </w:p>
          <w:p w:rsidR="00000000" w:rsidDel="00000000" w:rsidP="00000000" w:rsidRDefault="00000000" w:rsidRPr="00000000" w14:paraId="00000711">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Assessment Plan/Procedures – Descriptions of the procedures for validating and assessing the security control implementations must be provided. If the assessor intends to incorporate assessments conducted by other entities as validation of the control, details of those assessments and determination of specific applicability must be provided.</w:t>
            </w:r>
          </w:p>
          <w:p w:rsidR="00000000" w:rsidDel="00000000" w:rsidP="00000000" w:rsidRDefault="00000000" w:rsidRPr="00000000" w14:paraId="00000712">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Assessment Results – Descriptions of the results of the validation/assessment must be provided, including whether the required control is fully implemented or other than fully implemented. For requirements that are not fully implemented, there must be a complete description of the weakness identified, including the risk level impact to the security posture of the system (High, Moderate, or Low). Information about documentation/observations/interviews and evidence collected must be provided in support of the implementation status determination. </w:t>
            </w:r>
          </w:p>
          <w:p w:rsidR="00000000" w:rsidDel="00000000" w:rsidP="00000000" w:rsidRDefault="00000000" w:rsidRPr="00000000" w14:paraId="00000713">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Please note: CSPs should not modify the text in the Assessment Plan/Procedures section of the control tables.</w:t>
            </w:r>
          </w:p>
          <w:p w:rsidR="00000000" w:rsidDel="00000000" w:rsidP="00000000" w:rsidRDefault="00000000" w:rsidRPr="00000000" w14:paraId="00000714">
            <w:pPr>
              <w:spacing w:after="80" w:line="288" w:lineRule="auto"/>
              <w:rPr>
                <w:rFonts w:ascii="Arial" w:cs="Arial" w:eastAsia="Arial" w:hAnsi="Arial"/>
                <w:i w:val="1"/>
                <w:iCs w:val="1"/>
              </w:rPr>
            </w:pPr>
            <w:r w:rsidDel="00000000" w:rsidR="00000000" w:rsidRPr="00000000">
              <w:rPr>
                <w:rFonts w:ascii="Arial" w:cs="Arial" w:eastAsia="Arial" w:hAnsi="Arial"/>
                <w:i w:val="1"/>
                <w:iCs w:val="1"/>
                <w:rtl w:val="0"/>
              </w:rPr>
              <w:t xml:space="preserve">Below is the baseline template for the LI-SaaS Security Controls.  </w:t>
            </w:r>
          </w:p>
          <w:p w:rsidR="00000000" w:rsidDel="00000000" w:rsidP="00000000" w:rsidRDefault="00000000" w:rsidRPr="00000000" w14:paraId="00000715">
            <w:pPr>
              <w:spacing w:after="80" w:before="80" w:line="288" w:lineRule="auto"/>
              <w:rPr>
                <w:rFonts w:ascii="Arial" w:cs="Arial" w:eastAsia="Arial" w:hAnsi="Arial"/>
              </w:rPr>
            </w:pPr>
            <w:r w:rsidDel="00000000" w:rsidR="00000000" w:rsidRPr="00000000">
              <w:rPr>
                <w:rFonts w:ascii="Arial" w:cs="Arial" w:eastAsia="Arial" w:hAnsi="Arial"/>
                <w:i w:val="1"/>
                <w:iCs w:val="1"/>
                <w:color w:val="cc1d1d"/>
                <w:rtl w:val="0"/>
              </w:rPr>
              <w:t xml:space="preserve">Delete this instructional text from your final version of this document.</w:t>
            </w:r>
            <w:r w:rsidDel="00000000" w:rsidR="00000000" w:rsidRPr="00000000">
              <w:rPr>
                <w:rtl w:val="0"/>
              </w:rPr>
            </w:r>
          </w:p>
        </w:tc>
      </w:tr>
    </w:tbl>
    <w:p w:rsidR="00000000" w:rsidDel="00000000" w:rsidP="00000000" w:rsidRDefault="00000000" w:rsidRPr="00000000" w14:paraId="00000716">
      <w:pPr>
        <w:rPr>
          <w:rFonts w:ascii="Arial" w:cs="Arial" w:eastAsia="Arial" w:hAnsi="Arial"/>
        </w:rPr>
      </w:pPr>
      <w:r w:rsidDel="00000000" w:rsidR="00000000" w:rsidRPr="00000000">
        <w:rPr>
          <w:rtl w:val="0"/>
        </w:rPr>
      </w:r>
    </w:p>
    <w:p w:rsidR="00000000" w:rsidDel="00000000" w:rsidP="00000000" w:rsidRDefault="00000000" w:rsidRPr="00000000" w14:paraId="00000717">
      <w:pPr>
        <w:rPr>
          <w:rFonts w:ascii="Arial" w:cs="Arial" w:eastAsia="Arial" w:hAnsi="Arial"/>
        </w:rPr>
      </w:pPr>
      <w:r w:rsidDel="00000000" w:rsidR="00000000" w:rsidRPr="00000000">
        <w:rPr>
          <w:rFonts w:ascii="Arial" w:cs="Arial" w:eastAsia="Arial" w:hAnsi="Arial"/>
          <w:rtl w:val="0"/>
        </w:rPr>
        <w:t xml:space="preserve">The definitions in Table A-3, Control Origination and Definitions, indicate where each security control originates.</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bCs w:val="0"/>
          <w:i w:val="1"/>
          <w:iCs w:val="1"/>
          <w:smallCaps w:val="0"/>
          <w:strike w:val="0"/>
          <w:color w:val="162e51"/>
          <w:sz w:val="18"/>
          <w:szCs w:val="18"/>
          <w:u w:val="none"/>
          <w:shd w:fill="auto" w:val="clear"/>
          <w:vertAlign w:val="baseline"/>
        </w:rPr>
      </w:pPr>
      <w:bookmarkStart w:colFirst="0" w:colLast="0" w:name="_heading=h.3dy6vkm" w:id="7"/>
      <w:bookmarkEnd w:id="7"/>
      <w:r w:rsidDel="00000000" w:rsidR="00000000" w:rsidRPr="00000000">
        <w:rPr>
          <w:rFonts w:ascii="Arial" w:cs="Arial" w:eastAsia="Arial" w:hAnsi="Arial"/>
          <w:b w:val="0"/>
          <w:bCs w:val="0"/>
          <w:i w:val="1"/>
          <w:iCs w:val="1"/>
          <w:smallCaps w:val="0"/>
          <w:strike w:val="0"/>
          <w:color w:val="162e51"/>
          <w:sz w:val="18"/>
          <w:szCs w:val="18"/>
          <w:u w:val="none"/>
          <w:shd w:fill="auto" w:val="clear"/>
          <w:vertAlign w:val="baseline"/>
          <w:rtl w:val="0"/>
        </w:rPr>
        <w:t xml:space="preserve">Table A-3. Control Origination and Definitions</w:t>
      </w:r>
    </w:p>
    <w:tbl>
      <w:tblPr>
        <w:tblStyle w:val="Table7"/>
        <w:tblW w:w="9590.0" w:type="dxa"/>
        <w:jc w:val="center"/>
        <w:tblLayout w:type="fixed"/>
        <w:tblLook w:val="0400"/>
      </w:tblPr>
      <w:tblGrid>
        <w:gridCol w:w="1932"/>
        <w:gridCol w:w="3101"/>
        <w:gridCol w:w="4557"/>
        <w:tblGridChange w:id="0">
          <w:tblGrid>
            <w:gridCol w:w="1932"/>
            <w:gridCol w:w="3101"/>
            <w:gridCol w:w="4557"/>
          </w:tblGrid>
        </w:tblGridChange>
      </w:tblGrid>
      <w:tr>
        <w:trPr>
          <w:cantSplit w:val="0"/>
          <w:tblHeader w:val="1"/>
        </w:trPr>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719">
            <w:pPr>
              <w:spacing w:after="80" w:lineRule="auto"/>
              <w:rPr>
                <w:rFonts w:ascii="Arial" w:cs="Arial" w:eastAsia="Arial" w:hAnsi="Arial"/>
                <w:b w:val="1"/>
                <w:bCs w:val="1"/>
                <w:color w:val="454545"/>
              </w:rPr>
            </w:pPr>
            <w:r w:rsidDel="00000000" w:rsidR="00000000" w:rsidRPr="00000000">
              <w:rPr>
                <w:rFonts w:ascii="Arial" w:cs="Arial" w:eastAsia="Arial" w:hAnsi="Arial"/>
                <w:b w:val="1"/>
                <w:bCs w:val="1"/>
                <w:color w:val="454545"/>
                <w:rtl w:val="0"/>
              </w:rPr>
              <w:t xml:space="preserve">Control Origination</w:t>
            </w:r>
          </w:p>
        </w:tc>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71A">
            <w:pPr>
              <w:spacing w:after="80" w:lineRule="auto"/>
              <w:rPr>
                <w:rFonts w:ascii="Arial" w:cs="Arial" w:eastAsia="Arial" w:hAnsi="Arial"/>
                <w:b w:val="1"/>
                <w:bCs w:val="1"/>
                <w:color w:val="454545"/>
              </w:rPr>
            </w:pPr>
            <w:r w:rsidDel="00000000" w:rsidR="00000000" w:rsidRPr="00000000">
              <w:rPr>
                <w:rFonts w:ascii="Arial" w:cs="Arial" w:eastAsia="Arial" w:hAnsi="Arial"/>
                <w:b w:val="1"/>
                <w:bCs w:val="1"/>
                <w:color w:val="454545"/>
                <w:rtl w:val="0"/>
              </w:rPr>
              <w:t xml:space="preserve">Definition</w:t>
            </w:r>
          </w:p>
        </w:tc>
        <w:tc>
          <w:tcPr>
            <w:tcBorders>
              <w:top w:color="969996" w:space="0" w:sz="4" w:val="single"/>
              <w:left w:color="969996" w:space="0" w:sz="4" w:val="single"/>
              <w:bottom w:color="969996" w:space="0" w:sz="4" w:val="single"/>
              <w:right w:color="969996" w:space="0" w:sz="4" w:val="single"/>
            </w:tcBorders>
            <w:shd w:fill="ccecfc" w:val="clear"/>
            <w:tcMar>
              <w:top w:w="72.0" w:type="dxa"/>
              <w:left w:w="115.0" w:type="dxa"/>
              <w:bottom w:w="72.0" w:type="dxa"/>
              <w:right w:w="115.0" w:type="dxa"/>
            </w:tcMar>
          </w:tcPr>
          <w:p w:rsidR="00000000" w:rsidDel="00000000" w:rsidP="00000000" w:rsidRDefault="00000000" w:rsidRPr="00000000" w14:paraId="0000071B">
            <w:pPr>
              <w:spacing w:after="80" w:lineRule="auto"/>
              <w:rPr>
                <w:rFonts w:ascii="Arial" w:cs="Arial" w:eastAsia="Arial" w:hAnsi="Arial"/>
                <w:b w:val="1"/>
                <w:bCs w:val="1"/>
                <w:color w:val="454545"/>
              </w:rPr>
            </w:pPr>
            <w:r w:rsidDel="00000000" w:rsidR="00000000" w:rsidRPr="00000000">
              <w:rPr>
                <w:rFonts w:ascii="Arial" w:cs="Arial" w:eastAsia="Arial" w:hAnsi="Arial"/>
                <w:b w:val="1"/>
                <w:bCs w:val="1"/>
                <w:color w:val="454545"/>
                <w:rtl w:val="0"/>
              </w:rPr>
              <w:t xml:space="preserve">Example</w:t>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1C">
            <w:pPr>
              <w:spacing w:after="0" w:before="0" w:line="240" w:lineRule="auto"/>
              <w:rPr>
                <w:rFonts w:ascii="Arial" w:cs="Arial" w:eastAsia="Arial" w:hAnsi="Arial"/>
                <w:b w:val="1"/>
                <w:bCs w:val="1"/>
                <w:color w:val="454545"/>
                <w:sz w:val="24"/>
                <w:szCs w:val="24"/>
              </w:rPr>
            </w:pPr>
            <w:r w:rsidDel="00000000" w:rsidR="00000000" w:rsidRPr="00000000">
              <w:rPr>
                <w:rFonts w:ascii="Arial" w:cs="Arial" w:eastAsia="Arial" w:hAnsi="Arial"/>
                <w:b w:val="1"/>
                <w:bCs w:val="1"/>
                <w:color w:val="454545"/>
                <w:sz w:val="20"/>
                <w:szCs w:val="20"/>
                <w:rtl w:val="0"/>
              </w:rPr>
              <w:t xml:space="preserve">Service Provider Corporate</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1D">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control that originates from a CSP’s corporate network.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1E">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DNS from the corporate network provides address resolution services for the information system and the service offering.  </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1F">
            <w:pPr>
              <w:spacing w:after="0" w:before="0" w:line="240" w:lineRule="auto"/>
              <w:rPr>
                <w:rFonts w:ascii="Arial" w:cs="Arial" w:eastAsia="Arial" w:hAnsi="Arial"/>
                <w:b w:val="1"/>
                <w:bCs w:val="1"/>
                <w:color w:val="454545"/>
                <w:sz w:val="24"/>
                <w:szCs w:val="24"/>
              </w:rPr>
            </w:pPr>
            <w:r w:rsidDel="00000000" w:rsidR="00000000" w:rsidRPr="00000000">
              <w:rPr>
                <w:rFonts w:ascii="Arial" w:cs="Arial" w:eastAsia="Arial" w:hAnsi="Arial"/>
                <w:b w:val="1"/>
                <w:bCs w:val="1"/>
                <w:color w:val="454545"/>
                <w:sz w:val="20"/>
                <w:szCs w:val="20"/>
                <w:rtl w:val="0"/>
              </w:rPr>
              <w:t xml:space="preserve">Service Provider System Specific</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20">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control specific to a particular CSP system and the control is not part of the standard corporate controls.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21">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unique host-based intrusion detection system (HIDs) is available on the service offering platform, but is not available on the corporate network.  </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22">
            <w:pPr>
              <w:spacing w:after="0" w:before="0" w:line="240" w:lineRule="auto"/>
              <w:rPr>
                <w:rFonts w:ascii="Arial" w:cs="Arial" w:eastAsia="Arial" w:hAnsi="Arial"/>
                <w:b w:val="1"/>
                <w:bCs w:val="1"/>
                <w:color w:val="454545"/>
                <w:sz w:val="24"/>
                <w:szCs w:val="24"/>
              </w:rPr>
            </w:pPr>
            <w:r w:rsidDel="00000000" w:rsidR="00000000" w:rsidRPr="00000000">
              <w:rPr>
                <w:rFonts w:ascii="Arial" w:cs="Arial" w:eastAsia="Arial" w:hAnsi="Arial"/>
                <w:b w:val="1"/>
                <w:bCs w:val="1"/>
                <w:color w:val="454545"/>
                <w:sz w:val="20"/>
                <w:szCs w:val="20"/>
                <w:rtl w:val="0"/>
              </w:rPr>
              <w:t xml:space="preserve">Service Provider Hybrid</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23">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control that makes use of both corporate controls and additional controls specific to a particular CSP system.</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24">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There are scans of the corporate network infrastructure; scans of databases and Web-based applications are system specific.</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25">
            <w:pPr>
              <w:spacing w:after="0" w:before="0" w:line="240" w:lineRule="auto"/>
              <w:rPr>
                <w:rFonts w:ascii="Arial" w:cs="Arial" w:eastAsia="Arial" w:hAnsi="Arial"/>
                <w:b w:val="1"/>
                <w:bCs w:val="1"/>
                <w:color w:val="454545"/>
                <w:sz w:val="24"/>
                <w:szCs w:val="24"/>
              </w:rPr>
            </w:pPr>
            <w:r w:rsidDel="00000000" w:rsidR="00000000" w:rsidRPr="00000000">
              <w:rPr>
                <w:rFonts w:ascii="Arial" w:cs="Arial" w:eastAsia="Arial" w:hAnsi="Arial"/>
                <w:b w:val="1"/>
                <w:bCs w:val="1"/>
                <w:color w:val="454545"/>
                <w:sz w:val="20"/>
                <w:szCs w:val="20"/>
                <w:rtl w:val="0"/>
              </w:rPr>
              <w:t xml:space="preserve">Configured by Customer</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26">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control where a customer needs to apply a configuration to meet the control requirement.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27">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User profiles, policy/audit configurations, enabling/disabling key switches (e.g., enable/disable http* or https, etc.), entering an IP range specific to their organization are configurable by the customer.  </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28">
            <w:pPr>
              <w:spacing w:after="0" w:before="0" w:line="240" w:lineRule="auto"/>
              <w:rPr>
                <w:rFonts w:ascii="Arial" w:cs="Arial" w:eastAsia="Arial" w:hAnsi="Arial"/>
                <w:b w:val="1"/>
                <w:bCs w:val="1"/>
                <w:color w:val="454545"/>
                <w:sz w:val="24"/>
                <w:szCs w:val="24"/>
              </w:rPr>
            </w:pPr>
            <w:r w:rsidDel="00000000" w:rsidR="00000000" w:rsidRPr="00000000">
              <w:rPr>
                <w:rFonts w:ascii="Arial" w:cs="Arial" w:eastAsia="Arial" w:hAnsi="Arial"/>
                <w:b w:val="1"/>
                <w:bCs w:val="1"/>
                <w:color w:val="454545"/>
                <w:sz w:val="20"/>
                <w:szCs w:val="20"/>
                <w:rtl w:val="0"/>
              </w:rPr>
              <w:t xml:space="preserve">Provided by Customer</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29">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control where a customer needs to provide additional hardware or software to meet the control requirement.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2A">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customer provides a SAML SSO solution to implement two-factor authentication.</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2B">
            <w:pPr>
              <w:spacing w:after="0" w:before="0" w:line="240" w:lineRule="auto"/>
              <w:rPr>
                <w:rFonts w:ascii="Arial" w:cs="Arial" w:eastAsia="Arial" w:hAnsi="Arial"/>
                <w:b w:val="1"/>
                <w:bCs w:val="1"/>
                <w:color w:val="454545"/>
                <w:sz w:val="24"/>
                <w:szCs w:val="24"/>
              </w:rPr>
            </w:pPr>
            <w:r w:rsidDel="00000000" w:rsidR="00000000" w:rsidRPr="00000000">
              <w:rPr>
                <w:rFonts w:ascii="Arial" w:cs="Arial" w:eastAsia="Arial" w:hAnsi="Arial"/>
                <w:b w:val="1"/>
                <w:bCs w:val="1"/>
                <w:color w:val="454545"/>
                <w:sz w:val="20"/>
                <w:szCs w:val="20"/>
                <w:rtl w:val="0"/>
              </w:rPr>
              <w:t xml:space="preserve">Shared</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2C">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control that is managed and implemented partially by a CSP and partially by their customer.  </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tcMar>
              <w:top w:w="72.0" w:type="dxa"/>
              <w:left w:w="115.0" w:type="dxa"/>
              <w:bottom w:w="72.0" w:type="dxa"/>
              <w:right w:w="115.0" w:type="dxa"/>
            </w:tcMar>
          </w:tcPr>
          <w:p w:rsidR="00000000" w:rsidDel="00000000" w:rsidP="00000000" w:rsidRDefault="00000000" w:rsidRPr="00000000" w14:paraId="0000072D">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Security awareness training must be conducted by both the CSPN and a CSP’s customer.  </w:t>
            </w:r>
            <w:r w:rsidDel="00000000" w:rsidR="00000000" w:rsidRPr="00000000">
              <w:rPr>
                <w:rtl w:val="0"/>
              </w:rPr>
            </w:r>
          </w:p>
        </w:tc>
      </w:tr>
      <w:tr>
        <w:trPr>
          <w:cantSplit w:val="0"/>
          <w:tblHeader w:val="0"/>
        </w:trPr>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2E">
            <w:pPr>
              <w:spacing w:after="0" w:before="0" w:line="240" w:lineRule="auto"/>
              <w:rPr>
                <w:rFonts w:ascii="Arial" w:cs="Arial" w:eastAsia="Arial" w:hAnsi="Arial"/>
                <w:b w:val="1"/>
                <w:bCs w:val="1"/>
                <w:color w:val="454545"/>
                <w:sz w:val="24"/>
                <w:szCs w:val="24"/>
              </w:rPr>
            </w:pPr>
            <w:r w:rsidDel="00000000" w:rsidR="00000000" w:rsidRPr="00000000">
              <w:rPr>
                <w:rFonts w:ascii="Arial" w:cs="Arial" w:eastAsia="Arial" w:hAnsi="Arial"/>
                <w:b w:val="1"/>
                <w:bCs w:val="1"/>
                <w:color w:val="454545"/>
                <w:sz w:val="20"/>
                <w:szCs w:val="20"/>
                <w:rtl w:val="0"/>
              </w:rPr>
              <w:t xml:space="preserve">Inherited from pre-existing FedRAMP Authorization</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2F">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control that is inherited from another CSP system that has already received a FedRAMP authorization.</w:t>
            </w:r>
            <w:r w:rsidDel="00000000" w:rsidR="00000000" w:rsidRPr="00000000">
              <w:rPr>
                <w:rtl w:val="0"/>
              </w:rPr>
            </w:r>
          </w:p>
        </w:tc>
        <w:tc>
          <w:tcPr>
            <w:tcBorders>
              <w:top w:color="969996" w:space="0" w:sz="4" w:val="single"/>
              <w:left w:color="969996" w:space="0" w:sz="4" w:val="single"/>
              <w:bottom w:color="969996" w:space="0" w:sz="4" w:val="single"/>
              <w:right w:color="969996" w:space="0" w:sz="4" w:val="single"/>
            </w:tcBorders>
            <w:shd w:fill="f0f0f0" w:val="clear"/>
            <w:tcMar>
              <w:top w:w="72.0" w:type="dxa"/>
              <w:left w:w="115.0" w:type="dxa"/>
              <w:bottom w:w="72.0" w:type="dxa"/>
              <w:right w:w="115.0" w:type="dxa"/>
            </w:tcMar>
          </w:tcPr>
          <w:p w:rsidR="00000000" w:rsidDel="00000000" w:rsidP="00000000" w:rsidRDefault="00000000" w:rsidRPr="00000000" w14:paraId="00000730">
            <w:pPr>
              <w:spacing w:after="80" w:lineRule="auto"/>
              <w:rPr>
                <w:rFonts w:ascii="Arial" w:cs="Arial" w:eastAsia="Arial" w:hAnsi="Arial"/>
                <w:color w:val="454545"/>
                <w:sz w:val="24"/>
                <w:szCs w:val="24"/>
              </w:rPr>
            </w:pPr>
            <w:r w:rsidDel="00000000" w:rsidR="00000000" w:rsidRPr="00000000">
              <w:rPr>
                <w:rFonts w:ascii="Arial" w:cs="Arial" w:eastAsia="Arial" w:hAnsi="Arial"/>
                <w:color w:val="454545"/>
                <w:sz w:val="20"/>
                <w:szCs w:val="20"/>
                <w:rtl w:val="0"/>
              </w:rPr>
              <w:t xml:space="preserve">A PaaS or SaaS provider inherits PE controls from an IaaS provider.</w:t>
            </w:r>
            <w:r w:rsidDel="00000000" w:rsidR="00000000" w:rsidRPr="00000000">
              <w:rPr>
                <w:rtl w:val="0"/>
              </w:rPr>
            </w:r>
          </w:p>
        </w:tc>
      </w:tr>
    </w:tbl>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bCs w:val="0"/>
          <w:i w:val="1"/>
          <w:iCs w:val="1"/>
          <w:smallCaps w:val="0"/>
          <w:strike w:val="0"/>
          <w:color w:val="162e51"/>
          <w:sz w:val="18"/>
          <w:szCs w:val="18"/>
          <w:u w:val="none"/>
          <w:shd w:fill="auto" w:val="clear"/>
          <w:vertAlign w:val="baseline"/>
        </w:rPr>
      </w:pPr>
      <w:r w:rsidDel="00000000" w:rsidR="00000000" w:rsidRPr="00000000">
        <w:rPr>
          <w:rtl w:val="0"/>
        </w:rPr>
      </w:r>
    </w:p>
    <w:p w:rsidR="00000000" w:rsidDel="00000000" w:rsidP="00000000" w:rsidRDefault="00000000" w:rsidRPr="00000000" w14:paraId="00000732">
      <w:pPr>
        <w:rPr>
          <w:rFonts w:ascii="Arial" w:cs="Arial" w:eastAsia="Arial" w:hAnsi="Arial"/>
          <w:i w:val="1"/>
          <w:iCs w:val="1"/>
        </w:rPr>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0" w:top="0" w:left="1440" w:right="1440" w:header="0" w:footer="0"/>
          <w:pgNumType w:start="1"/>
          <w:titlePg w:val="1"/>
        </w:sect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HyperText Transport Protocol (http)</w:t>
      </w:r>
    </w:p>
    <w:p w:rsidR="00000000" w:rsidDel="00000000" w:rsidP="00000000" w:rsidRDefault="00000000" w:rsidRPr="00000000" w14:paraId="00000733">
      <w:pPr>
        <w:pStyle w:val="Heading2"/>
        <w:spacing w:before="0" w:lineRule="auto"/>
        <w:rPr>
          <w:rFonts w:ascii="Arial" w:cs="Arial" w:eastAsia="Arial" w:hAnsi="Arial"/>
        </w:rPr>
      </w:pPr>
      <w:bookmarkStart w:colFirst="0" w:colLast="0" w:name="_heading=h.4d34og8" w:id="8"/>
      <w:bookmarkEnd w:id="8"/>
      <w:r w:rsidDel="00000000" w:rsidR="00000000" w:rsidRPr="00000000">
        <w:rPr>
          <w:rFonts w:ascii="Arial" w:cs="Arial" w:eastAsia="Arial" w:hAnsi="Arial"/>
          <w:rtl w:val="0"/>
        </w:rPr>
        <w:t xml:space="preserve">Access Control (AC) </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1"/>
          <w:iCs w:val="1"/>
          <w:smallCaps w:val="0"/>
          <w:strike w:val="0"/>
          <w:color w:val="454545"/>
          <w:sz w:val="32"/>
          <w:szCs w:val="32"/>
          <w:u w:val="none"/>
          <w:shd w:fill="auto" w:val="clear"/>
          <w:vertAlign w:val="baseline"/>
        </w:rPr>
      </w:pPr>
      <w:bookmarkStart w:colFirst="0" w:colLast="0" w:name="_heading=h.2s8eyo1" w:id="9"/>
      <w:bookmarkEnd w:id="9"/>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AC-2 Account Management</w:t>
      </w:r>
      <w:r w:rsidDel="00000000" w:rsidR="00000000" w:rsidRPr="00000000">
        <w:rPr>
          <w:rtl w:val="0"/>
        </w:rPr>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35">
            <w:pPr>
              <w:rPr>
                <w:rFonts w:ascii="Arial" w:cs="Arial" w:eastAsia="Arial" w:hAnsi="Arial"/>
              </w:rPr>
            </w:pPr>
            <w:bookmarkStart w:colFirst="0" w:colLast="0" w:name="_heading=h.17dp8vu" w:id="10"/>
            <w:bookmarkEnd w:id="10"/>
            <w:r w:rsidDel="00000000" w:rsidR="00000000" w:rsidRPr="00000000">
              <w:rPr>
                <w:rFonts w:ascii="Arial" w:cs="Arial" w:eastAsia="Arial" w:hAnsi="Arial"/>
                <w:b w:val="1"/>
                <w:bCs w:val="1"/>
                <w:rtl w:val="0"/>
              </w:rPr>
              <w:t xml:space="preserve">AC-2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36">
            <w:pPr>
              <w:ind w:left="1410" w:hanging="720"/>
              <w:rPr>
                <w:rFonts w:ascii="Arial" w:cs="Arial" w:eastAsia="Arial" w:hAnsi="Arial"/>
              </w:rPr>
            </w:pPr>
            <w:r w:rsidDel="00000000" w:rsidR="00000000" w:rsidRPr="00000000">
              <w:rPr>
                <w:rFonts w:ascii="Arial" w:cs="Arial" w:eastAsia="Arial" w:hAnsi="Arial"/>
                <w:rtl w:val="0"/>
              </w:rPr>
              <w:t xml:space="preserve">a.</w:t>
              <w:tab/>
              <w:t xml:space="preserve">Define and document the types of accounts allowed and specifically prohibited for use within the system;</w:t>
            </w:r>
          </w:p>
          <w:p w:rsidR="00000000" w:rsidDel="00000000" w:rsidP="00000000" w:rsidRDefault="00000000" w:rsidRPr="00000000" w14:paraId="00000737">
            <w:pPr>
              <w:ind w:left="690" w:firstLine="0"/>
              <w:rPr>
                <w:rFonts w:ascii="Arial" w:cs="Arial" w:eastAsia="Arial" w:hAnsi="Arial"/>
              </w:rPr>
            </w:pPr>
            <w:r w:rsidDel="00000000" w:rsidR="00000000" w:rsidRPr="00000000">
              <w:rPr>
                <w:rFonts w:ascii="Arial" w:cs="Arial" w:eastAsia="Arial" w:hAnsi="Arial"/>
                <w:rtl w:val="0"/>
              </w:rPr>
              <w:tab/>
              <w:t xml:space="preserve">b.</w:t>
              <w:tab/>
              <w:t xml:space="preserve">[Excluded from FedRAMP Tailored for LI-SaaS]</w:t>
            </w:r>
          </w:p>
          <w:p w:rsidR="00000000" w:rsidDel="00000000" w:rsidP="00000000" w:rsidRDefault="00000000" w:rsidRPr="00000000" w14:paraId="00000738">
            <w:pPr>
              <w:ind w:left="690" w:firstLine="0"/>
              <w:rPr>
                <w:rFonts w:ascii="Arial" w:cs="Arial" w:eastAsia="Arial" w:hAnsi="Arial"/>
              </w:rPr>
            </w:pPr>
            <w:r w:rsidDel="00000000" w:rsidR="00000000" w:rsidRPr="00000000">
              <w:rPr>
                <w:rFonts w:ascii="Arial" w:cs="Arial" w:eastAsia="Arial" w:hAnsi="Arial"/>
                <w:rtl w:val="0"/>
              </w:rPr>
              <w:tab/>
              <w:t xml:space="preserve">c.</w:t>
              <w:tab/>
              <w:t xml:space="preserve">[Excluded from FedRAMP Tailored for LI-SaaS]</w:t>
            </w:r>
          </w:p>
          <w:p w:rsidR="00000000" w:rsidDel="00000000" w:rsidP="00000000" w:rsidRDefault="00000000" w:rsidRPr="00000000" w14:paraId="00000739">
            <w:pPr>
              <w:ind w:left="690" w:firstLine="0"/>
              <w:rPr>
                <w:rFonts w:ascii="Arial" w:cs="Arial" w:eastAsia="Arial" w:hAnsi="Arial"/>
              </w:rPr>
            </w:pPr>
            <w:r w:rsidDel="00000000" w:rsidR="00000000" w:rsidRPr="00000000">
              <w:rPr>
                <w:rFonts w:ascii="Arial" w:cs="Arial" w:eastAsia="Arial" w:hAnsi="Arial"/>
                <w:rtl w:val="0"/>
              </w:rPr>
              <w:tab/>
              <w:t xml:space="preserve">d.</w:t>
              <w:tab/>
              <w:t xml:space="preserve">[Excluded from FedRAMP Tailored for LI-SaaS]</w:t>
            </w:r>
          </w:p>
          <w:p w:rsidR="00000000" w:rsidDel="00000000" w:rsidP="00000000" w:rsidRDefault="00000000" w:rsidRPr="00000000" w14:paraId="0000073A">
            <w:pPr>
              <w:ind w:left="690" w:firstLine="0"/>
              <w:rPr>
                <w:rFonts w:ascii="Arial" w:cs="Arial" w:eastAsia="Arial" w:hAnsi="Arial"/>
              </w:rPr>
            </w:pPr>
            <w:r w:rsidDel="00000000" w:rsidR="00000000" w:rsidRPr="00000000">
              <w:rPr>
                <w:rFonts w:ascii="Arial" w:cs="Arial" w:eastAsia="Arial" w:hAnsi="Arial"/>
                <w:rtl w:val="0"/>
              </w:rPr>
              <w:tab/>
              <w:tab/>
              <w:t xml:space="preserve">1.</w:t>
              <w:tab/>
              <w:t xml:space="preserve">[Excluded from FedRAMP Tailored for LI-SaaS]</w:t>
            </w:r>
          </w:p>
          <w:p w:rsidR="00000000" w:rsidDel="00000000" w:rsidP="00000000" w:rsidRDefault="00000000" w:rsidRPr="00000000" w14:paraId="0000073B">
            <w:pPr>
              <w:ind w:left="690" w:firstLine="0"/>
              <w:rPr>
                <w:rFonts w:ascii="Arial" w:cs="Arial" w:eastAsia="Arial" w:hAnsi="Arial"/>
              </w:rPr>
            </w:pPr>
            <w:r w:rsidDel="00000000" w:rsidR="00000000" w:rsidRPr="00000000">
              <w:rPr>
                <w:rFonts w:ascii="Arial" w:cs="Arial" w:eastAsia="Arial" w:hAnsi="Arial"/>
                <w:rtl w:val="0"/>
              </w:rPr>
              <w:tab/>
              <w:tab/>
              <w:t xml:space="preserve">2.</w:t>
              <w:tab/>
              <w:t xml:space="preserve">[Excluded from FedRAMP Tailored for LI-SaaS]</w:t>
            </w:r>
          </w:p>
          <w:p w:rsidR="00000000" w:rsidDel="00000000" w:rsidP="00000000" w:rsidRDefault="00000000" w:rsidRPr="00000000" w14:paraId="0000073C">
            <w:pPr>
              <w:ind w:left="690" w:firstLine="0"/>
              <w:rPr>
                <w:rFonts w:ascii="Arial" w:cs="Arial" w:eastAsia="Arial" w:hAnsi="Arial"/>
              </w:rPr>
            </w:pPr>
            <w:r w:rsidDel="00000000" w:rsidR="00000000" w:rsidRPr="00000000">
              <w:rPr>
                <w:rFonts w:ascii="Arial" w:cs="Arial" w:eastAsia="Arial" w:hAnsi="Arial"/>
                <w:rtl w:val="0"/>
              </w:rPr>
              <w:tab/>
              <w:tab/>
              <w:t xml:space="preserve">3.</w:t>
              <w:tab/>
              <w:t xml:space="preserve">[Excluded from FedRAMP Tailored for LI-SaaS]</w:t>
            </w:r>
          </w:p>
          <w:p w:rsidR="00000000" w:rsidDel="00000000" w:rsidP="00000000" w:rsidRDefault="00000000" w:rsidRPr="00000000" w14:paraId="0000073D">
            <w:pPr>
              <w:ind w:left="690" w:firstLine="0"/>
              <w:rPr>
                <w:rFonts w:ascii="Arial" w:cs="Arial" w:eastAsia="Arial" w:hAnsi="Arial"/>
              </w:rPr>
            </w:pPr>
            <w:r w:rsidDel="00000000" w:rsidR="00000000" w:rsidRPr="00000000">
              <w:rPr>
                <w:rFonts w:ascii="Arial" w:cs="Arial" w:eastAsia="Arial" w:hAnsi="Arial"/>
                <w:rtl w:val="0"/>
              </w:rPr>
              <w:tab/>
              <w:t xml:space="preserve">e.</w:t>
              <w:tab/>
              <w:t xml:space="preserve">[Excluded from FedRAMP Tailored for LI-SaaS]</w:t>
            </w:r>
          </w:p>
          <w:p w:rsidR="00000000" w:rsidDel="00000000" w:rsidP="00000000" w:rsidRDefault="00000000" w:rsidRPr="00000000" w14:paraId="0000073E">
            <w:pPr>
              <w:ind w:left="1500" w:hanging="747"/>
              <w:rPr>
                <w:rFonts w:ascii="Arial" w:cs="Arial" w:eastAsia="Arial" w:hAnsi="Arial"/>
              </w:rPr>
            </w:pPr>
            <w:r w:rsidDel="00000000" w:rsidR="00000000" w:rsidRPr="00000000">
              <w:rPr>
                <w:rFonts w:ascii="Arial" w:cs="Arial" w:eastAsia="Arial" w:hAnsi="Arial"/>
                <w:rtl w:val="0"/>
              </w:rPr>
              <w:t xml:space="preserve">f.</w:t>
              <w:tab/>
              <w:t xml:space="preserve">Create, enable, modify, disable, and remove accounts in accordance with [Assignment: organization-defined policy, procedures, prerequisites, and criteria];</w:t>
            </w:r>
          </w:p>
          <w:p w:rsidR="00000000" w:rsidDel="00000000" w:rsidP="00000000" w:rsidRDefault="00000000" w:rsidRPr="00000000" w14:paraId="0000073F">
            <w:pPr>
              <w:ind w:left="690" w:hanging="747"/>
              <w:rPr>
                <w:rFonts w:ascii="Arial" w:cs="Arial" w:eastAsia="Arial" w:hAnsi="Arial"/>
              </w:rPr>
            </w:pPr>
            <w:r w:rsidDel="00000000" w:rsidR="00000000" w:rsidRPr="00000000">
              <w:rPr>
                <w:rFonts w:ascii="Arial" w:cs="Arial" w:eastAsia="Arial" w:hAnsi="Arial"/>
                <w:rtl w:val="0"/>
              </w:rPr>
              <w:tab/>
              <w:t xml:space="preserve">g.</w:t>
              <w:tab/>
              <w:t xml:space="preserve">Monitor the use of accounts;</w:t>
            </w:r>
          </w:p>
          <w:p w:rsidR="00000000" w:rsidDel="00000000" w:rsidP="00000000" w:rsidRDefault="00000000" w:rsidRPr="00000000" w14:paraId="00000740">
            <w:pPr>
              <w:ind w:left="1410" w:hanging="684"/>
              <w:rPr>
                <w:rFonts w:ascii="Arial" w:cs="Arial" w:eastAsia="Arial" w:hAnsi="Arial"/>
              </w:rPr>
            </w:pPr>
            <w:r w:rsidDel="00000000" w:rsidR="00000000" w:rsidRPr="00000000">
              <w:rPr>
                <w:rFonts w:ascii="Arial" w:cs="Arial" w:eastAsia="Arial" w:hAnsi="Arial"/>
                <w:rtl w:val="0"/>
              </w:rPr>
              <w:t xml:space="preserve">h.</w:t>
              <w:tab/>
              <w:t xml:space="preserve">Notify account managers and [Assignment: organization-defined personnel or roles] within:</w:t>
            </w:r>
          </w:p>
          <w:p w:rsidR="00000000" w:rsidDel="00000000" w:rsidP="00000000" w:rsidRDefault="00000000" w:rsidRPr="00000000" w14:paraId="00000741">
            <w:pPr>
              <w:ind w:left="2220" w:hanging="720"/>
              <w:rPr>
                <w:rFonts w:ascii="Arial" w:cs="Arial" w:eastAsia="Arial" w:hAnsi="Arial"/>
              </w:rPr>
            </w:pPr>
            <w:r w:rsidDel="00000000" w:rsidR="00000000" w:rsidRPr="00000000">
              <w:rPr>
                <w:rFonts w:ascii="Arial" w:cs="Arial" w:eastAsia="Arial" w:hAnsi="Arial"/>
                <w:rtl w:val="0"/>
              </w:rPr>
              <w:t xml:space="preserve">1.</w:t>
              <w:tab/>
              <w:t xml:space="preserve">[Assignment: organization-defined time period] when accounts are no longer required;</w:t>
            </w:r>
          </w:p>
          <w:p w:rsidR="00000000" w:rsidDel="00000000" w:rsidP="00000000" w:rsidRDefault="00000000" w:rsidRPr="00000000" w14:paraId="00000742">
            <w:pPr>
              <w:ind w:left="2220" w:firstLine="0"/>
              <w:rPr>
                <w:rFonts w:ascii="Arial" w:cs="Arial" w:eastAsia="Arial" w:hAnsi="Arial"/>
              </w:rPr>
            </w:pPr>
            <w:r w:rsidDel="00000000" w:rsidR="00000000" w:rsidRPr="00000000">
              <w:rPr>
                <w:rFonts w:ascii="Arial" w:cs="Arial" w:eastAsia="Arial" w:hAnsi="Arial"/>
                <w:b w:val="1"/>
                <w:bCs w:val="1"/>
                <w:rtl w:val="0"/>
              </w:rPr>
              <w:t xml:space="preserve">AC-2 (h) (1) Additional FedRAMP Requirements and Guidance: </w:t>
            </w:r>
            <w:r w:rsidDel="00000000" w:rsidR="00000000" w:rsidRPr="00000000">
              <w:rPr>
                <w:rFonts w:ascii="Arial" w:cs="Arial" w:eastAsia="Arial" w:hAnsi="Arial"/>
                <w:rtl w:val="0"/>
              </w:rPr>
              <w:t xml:space="preserve">[twenty-four (24) hours]</w:t>
            </w:r>
          </w:p>
          <w:p w:rsidR="00000000" w:rsidDel="00000000" w:rsidP="00000000" w:rsidRDefault="00000000" w:rsidRPr="00000000" w14:paraId="00000743">
            <w:pPr>
              <w:ind w:left="2220" w:hanging="720"/>
              <w:rPr>
                <w:rFonts w:ascii="Arial" w:cs="Arial" w:eastAsia="Arial" w:hAnsi="Arial"/>
              </w:rPr>
            </w:pPr>
            <w:r w:rsidDel="00000000" w:rsidR="00000000" w:rsidRPr="00000000">
              <w:rPr>
                <w:rFonts w:ascii="Arial" w:cs="Arial" w:eastAsia="Arial" w:hAnsi="Arial"/>
                <w:rtl w:val="0"/>
              </w:rPr>
              <w:t xml:space="preserve">2.</w:t>
              <w:tab/>
              <w:t xml:space="preserve">[Assignment: organization-defined time period] when users are terminated or transferred; and</w:t>
            </w:r>
          </w:p>
          <w:p w:rsidR="00000000" w:rsidDel="00000000" w:rsidP="00000000" w:rsidRDefault="00000000" w:rsidRPr="00000000" w14:paraId="00000744">
            <w:pPr>
              <w:ind w:left="2220" w:firstLine="0"/>
              <w:rPr>
                <w:rFonts w:ascii="Arial" w:cs="Arial" w:eastAsia="Arial" w:hAnsi="Arial"/>
              </w:rPr>
            </w:pPr>
            <w:r w:rsidDel="00000000" w:rsidR="00000000" w:rsidRPr="00000000">
              <w:rPr>
                <w:rFonts w:ascii="Arial" w:cs="Arial" w:eastAsia="Arial" w:hAnsi="Arial"/>
                <w:b w:val="1"/>
                <w:bCs w:val="1"/>
                <w:rtl w:val="0"/>
              </w:rPr>
              <w:t xml:space="preserve">AC-2 (h) (2) Additional FedRAMP Requirements and Guidance: </w:t>
            </w:r>
            <w:r w:rsidDel="00000000" w:rsidR="00000000" w:rsidRPr="00000000">
              <w:rPr>
                <w:rFonts w:ascii="Arial" w:cs="Arial" w:eastAsia="Arial" w:hAnsi="Arial"/>
                <w:rtl w:val="0"/>
              </w:rPr>
              <w:t xml:space="preserve">[eight (8) hours]</w:t>
            </w:r>
          </w:p>
          <w:p w:rsidR="00000000" w:rsidDel="00000000" w:rsidP="00000000" w:rsidRDefault="00000000" w:rsidRPr="00000000" w14:paraId="00000745">
            <w:pPr>
              <w:ind w:left="2220" w:hanging="720"/>
              <w:rPr>
                <w:rFonts w:ascii="Arial" w:cs="Arial" w:eastAsia="Arial" w:hAnsi="Arial"/>
              </w:rPr>
            </w:pPr>
            <w:r w:rsidDel="00000000" w:rsidR="00000000" w:rsidRPr="00000000">
              <w:rPr>
                <w:rFonts w:ascii="Arial" w:cs="Arial" w:eastAsia="Arial" w:hAnsi="Arial"/>
                <w:rtl w:val="0"/>
              </w:rPr>
              <w:t xml:space="preserve">3.</w:t>
              <w:tab/>
              <w:t xml:space="preserve">[Assignment: organization-defined time period] when system usage or need-to-know changes for an individual;</w:t>
            </w:r>
          </w:p>
          <w:p w:rsidR="00000000" w:rsidDel="00000000" w:rsidP="00000000" w:rsidRDefault="00000000" w:rsidRPr="00000000" w14:paraId="00000746">
            <w:pPr>
              <w:ind w:left="2220" w:firstLine="0"/>
              <w:rPr>
                <w:rFonts w:ascii="Arial" w:cs="Arial" w:eastAsia="Arial" w:hAnsi="Arial"/>
              </w:rPr>
            </w:pPr>
            <w:r w:rsidDel="00000000" w:rsidR="00000000" w:rsidRPr="00000000">
              <w:rPr>
                <w:rFonts w:ascii="Arial" w:cs="Arial" w:eastAsia="Arial" w:hAnsi="Arial"/>
                <w:b w:val="1"/>
                <w:bCs w:val="1"/>
                <w:rtl w:val="0"/>
              </w:rPr>
              <w:t xml:space="preserve">AC-2 (h) (3) Additional FedRAMP Requirements and Guidance: </w:t>
            </w:r>
            <w:r w:rsidDel="00000000" w:rsidR="00000000" w:rsidRPr="00000000">
              <w:rPr>
                <w:rFonts w:ascii="Arial" w:cs="Arial" w:eastAsia="Arial" w:hAnsi="Arial"/>
                <w:rtl w:val="0"/>
              </w:rPr>
              <w:t xml:space="preserve">[eight (8) hours]</w:t>
            </w:r>
          </w:p>
          <w:p w:rsidR="00000000" w:rsidDel="00000000" w:rsidP="00000000" w:rsidRDefault="00000000" w:rsidRPr="00000000" w14:paraId="00000747">
            <w:pPr>
              <w:ind w:left="690" w:firstLine="0"/>
              <w:rPr>
                <w:rFonts w:ascii="Arial" w:cs="Arial" w:eastAsia="Arial" w:hAnsi="Arial"/>
              </w:rPr>
            </w:pPr>
            <w:r w:rsidDel="00000000" w:rsidR="00000000" w:rsidRPr="00000000">
              <w:rPr>
                <w:rFonts w:ascii="Arial" w:cs="Arial" w:eastAsia="Arial" w:hAnsi="Arial"/>
                <w:rtl w:val="0"/>
              </w:rPr>
              <w:tab/>
              <w:t xml:space="preserve">i.</w:t>
              <w:tab/>
              <w:t xml:space="preserve">[Excluded from FedRAMP Tailored for LI-SaaS]</w:t>
            </w:r>
          </w:p>
          <w:p w:rsidR="00000000" w:rsidDel="00000000" w:rsidP="00000000" w:rsidRDefault="00000000" w:rsidRPr="00000000" w14:paraId="00000748">
            <w:pPr>
              <w:ind w:left="690" w:firstLine="0"/>
              <w:rPr>
                <w:rFonts w:ascii="Arial" w:cs="Arial" w:eastAsia="Arial" w:hAnsi="Arial"/>
              </w:rPr>
            </w:pPr>
            <w:r w:rsidDel="00000000" w:rsidR="00000000" w:rsidRPr="00000000">
              <w:rPr>
                <w:rFonts w:ascii="Arial" w:cs="Arial" w:eastAsia="Arial" w:hAnsi="Arial"/>
                <w:rtl w:val="0"/>
              </w:rPr>
              <w:tab/>
              <w:tab/>
              <w:t xml:space="preserve">1.</w:t>
              <w:tab/>
              <w:t xml:space="preserve">[Excluded from FedRAMP Tailored for LI-SaaS]</w:t>
            </w:r>
          </w:p>
          <w:p w:rsidR="00000000" w:rsidDel="00000000" w:rsidP="00000000" w:rsidRDefault="00000000" w:rsidRPr="00000000" w14:paraId="00000749">
            <w:pPr>
              <w:ind w:left="690" w:firstLine="0"/>
              <w:rPr>
                <w:rFonts w:ascii="Arial" w:cs="Arial" w:eastAsia="Arial" w:hAnsi="Arial"/>
              </w:rPr>
            </w:pPr>
            <w:r w:rsidDel="00000000" w:rsidR="00000000" w:rsidRPr="00000000">
              <w:rPr>
                <w:rFonts w:ascii="Arial" w:cs="Arial" w:eastAsia="Arial" w:hAnsi="Arial"/>
                <w:rtl w:val="0"/>
              </w:rPr>
              <w:tab/>
              <w:tab/>
              <w:t xml:space="preserve">2.</w:t>
              <w:tab/>
              <w:t xml:space="preserve">[Excluded from FedRAMP Tailored for LI-SaaS]</w:t>
            </w:r>
          </w:p>
          <w:p w:rsidR="00000000" w:rsidDel="00000000" w:rsidP="00000000" w:rsidRDefault="00000000" w:rsidRPr="00000000" w14:paraId="0000074A">
            <w:pPr>
              <w:ind w:left="690" w:firstLine="0"/>
              <w:rPr>
                <w:rFonts w:ascii="Arial" w:cs="Arial" w:eastAsia="Arial" w:hAnsi="Arial"/>
              </w:rPr>
            </w:pPr>
            <w:r w:rsidDel="00000000" w:rsidR="00000000" w:rsidRPr="00000000">
              <w:rPr>
                <w:rFonts w:ascii="Arial" w:cs="Arial" w:eastAsia="Arial" w:hAnsi="Arial"/>
                <w:rtl w:val="0"/>
              </w:rPr>
              <w:tab/>
              <w:tab/>
              <w:t xml:space="preserve">3.</w:t>
              <w:tab/>
              <w:t xml:space="preserve">[Excluded from FedRAMP Tailored for LI-SaaS]</w:t>
            </w:r>
          </w:p>
          <w:p w:rsidR="00000000" w:rsidDel="00000000" w:rsidP="00000000" w:rsidRDefault="00000000" w:rsidRPr="00000000" w14:paraId="0000074B">
            <w:pPr>
              <w:ind w:left="690" w:firstLine="0"/>
              <w:rPr>
                <w:rFonts w:ascii="Arial" w:cs="Arial" w:eastAsia="Arial" w:hAnsi="Arial"/>
              </w:rPr>
            </w:pPr>
            <w:r w:rsidDel="00000000" w:rsidR="00000000" w:rsidRPr="00000000">
              <w:rPr>
                <w:rFonts w:ascii="Arial" w:cs="Arial" w:eastAsia="Arial" w:hAnsi="Arial"/>
                <w:rtl w:val="0"/>
              </w:rPr>
              <w:tab/>
              <w:t xml:space="preserve">j.</w:t>
              <w:tab/>
              <w:t xml:space="preserve">[Excluded from FedRAMP Tailored for LI-SaaS]</w:t>
            </w:r>
          </w:p>
          <w:p w:rsidR="00000000" w:rsidDel="00000000" w:rsidP="00000000" w:rsidRDefault="00000000" w:rsidRPr="00000000" w14:paraId="0000074C">
            <w:pPr>
              <w:ind w:left="690" w:firstLine="0"/>
              <w:rPr>
                <w:rFonts w:ascii="Arial" w:cs="Arial" w:eastAsia="Arial" w:hAnsi="Arial"/>
              </w:rPr>
            </w:pPr>
            <w:r w:rsidDel="00000000" w:rsidR="00000000" w:rsidRPr="00000000">
              <w:rPr>
                <w:rFonts w:ascii="Arial" w:cs="Arial" w:eastAsia="Arial" w:hAnsi="Arial"/>
                <w:rtl w:val="0"/>
              </w:rPr>
              <w:tab/>
              <w:t xml:space="preserve">k.</w:t>
              <w:tab/>
              <w:t xml:space="preserve">[Excluded from FedRAMP Tailored for LI-SaaS]</w:t>
            </w:r>
          </w:p>
          <w:p w:rsidR="00000000" w:rsidDel="00000000" w:rsidP="00000000" w:rsidRDefault="00000000" w:rsidRPr="00000000" w14:paraId="0000074D">
            <w:pPr>
              <w:ind w:left="432" w:firstLine="0"/>
              <w:rPr>
                <w:rFonts w:ascii="Arial" w:cs="Arial" w:eastAsia="Arial" w:hAnsi="Arial"/>
              </w:rPr>
            </w:pPr>
            <w:r w:rsidDel="00000000" w:rsidR="00000000" w:rsidRPr="00000000">
              <w:rPr>
                <w:rFonts w:ascii="Arial" w:cs="Arial" w:eastAsia="Arial" w:hAnsi="Arial"/>
                <w:rtl w:val="0"/>
              </w:rPr>
              <w:tab/>
              <w:t xml:space="preserve">l.</w:t>
              <w:tab/>
              <w:t xml:space="preserve">[Excluded from FedRAMP Tailored for LI-SaaS]</w:t>
            </w:r>
          </w:p>
        </w:tc>
      </w:tr>
      <w:tr>
        <w:trPr>
          <w:cantSplit w:val="0"/>
          <w:tblHeader w:val="0"/>
        </w:trPr>
        <w:tc>
          <w:tcPr>
            <w:shd w:fill="ccecfc" w:val="clear"/>
          </w:tcPr>
          <w:p w:rsidR="00000000" w:rsidDel="00000000" w:rsidP="00000000" w:rsidRDefault="00000000" w:rsidRPr="00000000" w14:paraId="0000074E">
            <w:pPr>
              <w:rPr>
                <w:rFonts w:ascii="Arial" w:cs="Arial" w:eastAsia="Arial" w:hAnsi="Arial"/>
              </w:rPr>
            </w:pPr>
            <w:r w:rsidDel="00000000" w:rsidR="00000000" w:rsidRPr="00000000">
              <w:rPr>
                <w:rFonts w:ascii="Arial" w:cs="Arial" w:eastAsia="Arial" w:hAnsi="Arial"/>
                <w:b w:val="1"/>
                <w:bCs w:val="1"/>
                <w:rtl w:val="0"/>
              </w:rPr>
              <w:t xml:space="preserve">AC-2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4F">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750">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751">
            <w:pPr>
              <w:rPr>
                <w:rFonts w:ascii="Arial" w:cs="Arial" w:eastAsia="Arial" w:hAnsi="Arial"/>
              </w:rPr>
            </w:pPr>
            <w:sdt>
              <w:sdtPr>
                <w:id w:val="-1936513830"/>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752">
            <w:pPr>
              <w:rPr>
                <w:rFonts w:ascii="Arial" w:cs="Arial" w:eastAsia="Arial" w:hAnsi="Arial"/>
              </w:rPr>
            </w:pPr>
            <w:sdt>
              <w:sdtPr>
                <w:id w:val="1236156756"/>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753">
            <w:pPr>
              <w:rPr>
                <w:rFonts w:ascii="Arial" w:cs="Arial" w:eastAsia="Arial" w:hAnsi="Arial"/>
              </w:rPr>
            </w:pPr>
            <w:sdt>
              <w:sdtPr>
                <w:id w:val="1223115103"/>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754">
            <w:pPr>
              <w:rPr>
                <w:rFonts w:ascii="Arial" w:cs="Arial" w:eastAsia="Arial" w:hAnsi="Arial"/>
              </w:rPr>
            </w:pPr>
            <w:sdt>
              <w:sdtPr>
                <w:id w:val="1810783325"/>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755">
            <w:pPr>
              <w:rPr>
                <w:rFonts w:ascii="Arial" w:cs="Arial" w:eastAsia="Arial" w:hAnsi="Arial"/>
              </w:rPr>
            </w:pPr>
            <w:sdt>
              <w:sdtPr>
                <w:id w:val="-872207392"/>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756">
            <w:pPr>
              <w:rPr>
                <w:rFonts w:ascii="Arial" w:cs="Arial" w:eastAsia="Arial" w:hAnsi="Arial"/>
              </w:rPr>
            </w:pPr>
            <w:sdt>
              <w:sdtPr>
                <w:id w:val="856047534"/>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757">
            <w:pPr>
              <w:rPr>
                <w:rFonts w:ascii="Arial" w:cs="Arial" w:eastAsia="Arial" w:hAnsi="Arial"/>
              </w:rPr>
            </w:pPr>
            <w:sdt>
              <w:sdtPr>
                <w:id w:val="-188465050"/>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758">
            <w:pPr>
              <w:rPr>
                <w:rFonts w:ascii="Arial" w:cs="Arial" w:eastAsia="Arial" w:hAnsi="Arial"/>
              </w:rPr>
            </w:pPr>
            <w:sdt>
              <w:sdtPr>
                <w:id w:val="1471639565"/>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759">
            <w:pPr>
              <w:rPr>
                <w:rFonts w:ascii="Arial" w:cs="Arial" w:eastAsia="Arial" w:hAnsi="Arial"/>
              </w:rPr>
            </w:pPr>
            <w:sdt>
              <w:sdtPr>
                <w:id w:val="-195069360"/>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75A">
            <w:pPr>
              <w:rPr>
                <w:rFonts w:ascii="Arial" w:cs="Arial" w:eastAsia="Arial" w:hAnsi="Arial"/>
              </w:rPr>
            </w:pPr>
            <w:sdt>
              <w:sdtPr>
                <w:id w:val="365893593"/>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75B">
            <w:pPr>
              <w:rPr>
                <w:rFonts w:ascii="Arial" w:cs="Arial" w:eastAsia="Arial" w:hAnsi="Arial"/>
              </w:rPr>
            </w:pPr>
            <w:sdt>
              <w:sdtPr>
                <w:id w:val="-925235183"/>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75C">
            <w:pPr>
              <w:rPr>
                <w:rFonts w:ascii="Arial" w:cs="Arial" w:eastAsia="Arial" w:hAnsi="Arial"/>
              </w:rPr>
            </w:pPr>
            <w:sdt>
              <w:sdtPr>
                <w:id w:val="1389492519"/>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75D">
            <w:pPr>
              <w:rPr>
                <w:rFonts w:ascii="Arial" w:cs="Arial" w:eastAsia="Arial" w:hAnsi="Arial"/>
              </w:rPr>
            </w:pPr>
            <w:r w:rsidDel="00000000" w:rsidR="00000000" w:rsidRPr="00000000">
              <w:rPr>
                <w:rFonts w:ascii="Arial" w:cs="Arial" w:eastAsia="Arial" w:hAnsi="Arial"/>
                <w:b w:val="1"/>
                <w:bCs w:val="1"/>
                <w:rtl w:val="0"/>
              </w:rPr>
              <w:t xml:space="preserve">AC-2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5E">
            <w:pPr>
              <w:rPr>
                <w:rFonts w:ascii="Arial" w:cs="Arial" w:eastAsia="Arial" w:hAnsi="Arial"/>
              </w:rPr>
            </w:pPr>
            <w:r w:rsidDel="00000000" w:rsidR="00000000" w:rsidRPr="00000000">
              <w:rPr>
                <w:rFonts w:ascii="Arial" w:cs="Arial" w:eastAsia="Arial" w:hAnsi="Arial"/>
                <w:rtl w:val="0"/>
              </w:rPr>
              <w:t xml:space="preserve">Description of how AC-2 is implemented,</w:t>
            </w:r>
          </w:p>
          <w:p w:rsidR="00000000" w:rsidDel="00000000" w:rsidP="00000000" w:rsidRDefault="00000000" w:rsidRPr="00000000" w14:paraId="0000075F">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760">
            <w:pPr>
              <w:rPr>
                <w:rFonts w:ascii="Arial" w:cs="Arial" w:eastAsia="Arial" w:hAnsi="Arial"/>
              </w:rPr>
            </w:pPr>
            <w:r w:rsidDel="00000000" w:rsidR="00000000" w:rsidRPr="00000000">
              <w:rPr>
                <w:rFonts w:ascii="Arial" w:cs="Arial" w:eastAsia="Arial" w:hAnsi="Arial"/>
                <w:b w:val="1"/>
                <w:bCs w:val="1"/>
                <w:rtl w:val="0"/>
              </w:rPr>
              <w:t xml:space="preserve">AC-2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61">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762">
            <w:pPr>
              <w:rPr>
                <w:rFonts w:ascii="Arial" w:cs="Arial" w:eastAsia="Arial" w:hAnsi="Arial"/>
              </w:rPr>
            </w:pPr>
            <w:r w:rsidDel="00000000" w:rsidR="00000000" w:rsidRPr="00000000">
              <w:rPr>
                <w:rFonts w:ascii="Arial" w:cs="Arial" w:eastAsia="Arial" w:hAnsi="Arial"/>
                <w:rtl w:val="0"/>
              </w:rPr>
              <w:t xml:space="preserve">Determine if: </w:t>
            </w:r>
          </w:p>
          <w:p w:rsidR="00000000" w:rsidDel="00000000" w:rsidP="00000000" w:rsidRDefault="00000000" w:rsidRPr="00000000" w14:paraId="00000763">
            <w:pPr>
              <w:rPr>
                <w:rFonts w:ascii="Arial" w:cs="Arial" w:eastAsia="Arial" w:hAnsi="Arial"/>
              </w:rPr>
            </w:pPr>
            <w:r w:rsidDel="00000000" w:rsidR="00000000" w:rsidRPr="00000000">
              <w:rPr>
                <w:rFonts w:ascii="Arial" w:cs="Arial" w:eastAsia="Arial" w:hAnsi="Arial"/>
                <w:rtl w:val="0"/>
              </w:rPr>
              <w:t xml:space="preserve">a.     (1) account types allowed for use within the system are defined and documented</w:t>
            </w:r>
          </w:p>
          <w:p w:rsidR="00000000" w:rsidDel="00000000" w:rsidP="00000000" w:rsidRDefault="00000000" w:rsidRPr="00000000" w14:paraId="00000764">
            <w:pPr>
              <w:ind w:left="510" w:firstLine="0"/>
              <w:rPr>
                <w:rFonts w:ascii="Arial" w:cs="Arial" w:eastAsia="Arial" w:hAnsi="Arial"/>
              </w:rPr>
            </w:pPr>
            <w:r w:rsidDel="00000000" w:rsidR="00000000" w:rsidRPr="00000000">
              <w:rPr>
                <w:rFonts w:ascii="Arial" w:cs="Arial" w:eastAsia="Arial" w:hAnsi="Arial"/>
                <w:rtl w:val="0"/>
              </w:rPr>
              <w:t xml:space="preserve">(2) account types specifically prohibited for use within the system are defined and documented;</w:t>
            </w:r>
          </w:p>
          <w:p w:rsidR="00000000" w:rsidDel="00000000" w:rsidP="00000000" w:rsidRDefault="00000000" w:rsidRPr="00000000" w14:paraId="00000765">
            <w:pPr>
              <w:rPr>
                <w:rFonts w:ascii="Arial" w:cs="Arial" w:eastAsia="Arial" w:hAnsi="Arial"/>
              </w:rPr>
            </w:pPr>
            <w:r w:rsidDel="00000000" w:rsidR="00000000" w:rsidRPr="00000000">
              <w:rPr>
                <w:rFonts w:ascii="Arial" w:cs="Arial" w:eastAsia="Arial" w:hAnsi="Arial"/>
                <w:rtl w:val="0"/>
              </w:rPr>
              <w:t xml:space="preserve">f.     (1)  accounts are created in accordance with policy and procedure</w:t>
            </w:r>
          </w:p>
          <w:p w:rsidR="00000000" w:rsidDel="00000000" w:rsidP="00000000" w:rsidRDefault="00000000" w:rsidRPr="00000000" w14:paraId="00000766">
            <w:pPr>
              <w:ind w:left="420" w:firstLine="0"/>
              <w:rPr>
                <w:rFonts w:ascii="Arial" w:cs="Arial" w:eastAsia="Arial" w:hAnsi="Arial"/>
              </w:rPr>
            </w:pPr>
            <w:r w:rsidDel="00000000" w:rsidR="00000000" w:rsidRPr="00000000">
              <w:rPr>
                <w:rFonts w:ascii="Arial" w:cs="Arial" w:eastAsia="Arial" w:hAnsi="Arial"/>
                <w:rtl w:val="0"/>
              </w:rPr>
              <w:t xml:space="preserve">(2) accounts are enabled in accordance with policy and procedure</w:t>
            </w:r>
          </w:p>
          <w:p w:rsidR="00000000" w:rsidDel="00000000" w:rsidP="00000000" w:rsidRDefault="00000000" w:rsidRPr="00000000" w14:paraId="00000767">
            <w:pPr>
              <w:ind w:left="420" w:firstLine="0"/>
              <w:rPr>
                <w:rFonts w:ascii="Arial" w:cs="Arial" w:eastAsia="Arial" w:hAnsi="Arial"/>
              </w:rPr>
            </w:pPr>
            <w:r w:rsidDel="00000000" w:rsidR="00000000" w:rsidRPr="00000000">
              <w:rPr>
                <w:rFonts w:ascii="Arial" w:cs="Arial" w:eastAsia="Arial" w:hAnsi="Arial"/>
                <w:rtl w:val="0"/>
              </w:rPr>
              <w:t xml:space="preserve">(3)  accounts are modified in accordance with policy and procedure</w:t>
            </w:r>
          </w:p>
          <w:p w:rsidR="00000000" w:rsidDel="00000000" w:rsidP="00000000" w:rsidRDefault="00000000" w:rsidRPr="00000000" w14:paraId="00000768">
            <w:pPr>
              <w:ind w:left="420" w:firstLine="0"/>
              <w:rPr>
                <w:rFonts w:ascii="Arial" w:cs="Arial" w:eastAsia="Arial" w:hAnsi="Arial"/>
              </w:rPr>
            </w:pPr>
            <w:r w:rsidDel="00000000" w:rsidR="00000000" w:rsidRPr="00000000">
              <w:rPr>
                <w:rFonts w:ascii="Arial" w:cs="Arial" w:eastAsia="Arial" w:hAnsi="Arial"/>
                <w:rtl w:val="0"/>
              </w:rPr>
              <w:t xml:space="preserve">(4)  accounts are disabled in accordance with policy and procedure</w:t>
            </w:r>
          </w:p>
          <w:p w:rsidR="00000000" w:rsidDel="00000000" w:rsidP="00000000" w:rsidRDefault="00000000" w:rsidRPr="00000000" w14:paraId="00000769">
            <w:pPr>
              <w:ind w:left="420" w:firstLine="0"/>
              <w:rPr>
                <w:rFonts w:ascii="Arial" w:cs="Arial" w:eastAsia="Arial" w:hAnsi="Arial"/>
              </w:rPr>
            </w:pPr>
            <w:r w:rsidDel="00000000" w:rsidR="00000000" w:rsidRPr="00000000">
              <w:rPr>
                <w:rFonts w:ascii="Arial" w:cs="Arial" w:eastAsia="Arial" w:hAnsi="Arial"/>
                <w:rtl w:val="0"/>
              </w:rPr>
              <w:t xml:space="preserve">(5)  accounts are removed in accordance with policy and procedure</w:t>
            </w:r>
          </w:p>
          <w:p w:rsidR="00000000" w:rsidDel="00000000" w:rsidP="00000000" w:rsidRDefault="00000000" w:rsidRPr="00000000" w14:paraId="0000076A">
            <w:pPr>
              <w:rPr>
                <w:rFonts w:ascii="Arial" w:cs="Arial" w:eastAsia="Arial" w:hAnsi="Arial"/>
              </w:rPr>
            </w:pPr>
            <w:r w:rsidDel="00000000" w:rsidR="00000000" w:rsidRPr="00000000">
              <w:rPr>
                <w:rFonts w:ascii="Arial" w:cs="Arial" w:eastAsia="Arial" w:hAnsi="Arial"/>
                <w:rtl w:val="0"/>
              </w:rPr>
              <w:t xml:space="preserve">g.  the use of accounts is monitored;</w:t>
            </w:r>
          </w:p>
          <w:p w:rsidR="00000000" w:rsidDel="00000000" w:rsidP="00000000" w:rsidRDefault="00000000" w:rsidRPr="00000000" w14:paraId="0000076B">
            <w:pPr>
              <w:ind w:left="870" w:hanging="870"/>
              <w:rPr>
                <w:rFonts w:ascii="Arial" w:cs="Arial" w:eastAsia="Arial" w:hAnsi="Arial"/>
              </w:rPr>
            </w:pPr>
            <w:r w:rsidDel="00000000" w:rsidR="00000000" w:rsidRPr="00000000">
              <w:rPr>
                <w:rFonts w:ascii="Arial" w:cs="Arial" w:eastAsia="Arial" w:hAnsi="Arial"/>
                <w:rtl w:val="0"/>
              </w:rPr>
              <w:t xml:space="preserve">h.     (1)  account managers and are notified within twenty-four (24) hours when accounts are no longer required;</w:t>
            </w:r>
          </w:p>
          <w:p w:rsidR="00000000" w:rsidDel="00000000" w:rsidP="00000000" w:rsidRDefault="00000000" w:rsidRPr="00000000" w14:paraId="0000076C">
            <w:pPr>
              <w:ind w:left="870" w:hanging="870"/>
              <w:rPr>
                <w:rFonts w:ascii="Arial" w:cs="Arial" w:eastAsia="Arial" w:hAnsi="Arial"/>
              </w:rPr>
            </w:pPr>
            <w:r w:rsidDel="00000000" w:rsidR="00000000" w:rsidRPr="00000000">
              <w:rPr>
                <w:rFonts w:ascii="Arial" w:cs="Arial" w:eastAsia="Arial" w:hAnsi="Arial"/>
                <w:rtl w:val="0"/>
              </w:rPr>
              <w:t xml:space="preserve">        (2) account managers are notified within eight (8) hours when users are terminated or transferred.</w:t>
            </w:r>
          </w:p>
          <w:p w:rsidR="00000000" w:rsidDel="00000000" w:rsidP="00000000" w:rsidRDefault="00000000" w:rsidRPr="00000000" w14:paraId="0000076D">
            <w:pPr>
              <w:ind w:left="870" w:hanging="870"/>
              <w:rPr>
                <w:rFonts w:ascii="Arial" w:cs="Arial" w:eastAsia="Arial" w:hAnsi="Arial"/>
              </w:rPr>
            </w:pPr>
            <w:r w:rsidDel="00000000" w:rsidR="00000000" w:rsidRPr="00000000">
              <w:rPr>
                <w:rFonts w:ascii="Arial" w:cs="Arial" w:eastAsia="Arial" w:hAnsi="Arial"/>
                <w:rtl w:val="0"/>
              </w:rPr>
              <w:t xml:space="preserve">        (3)  account managers are notified within eight (8) hours when system usage or the need-to-know changes for an individual;</w:t>
            </w:r>
          </w:p>
        </w:tc>
      </w:tr>
      <w:tr>
        <w:trPr>
          <w:cantSplit w:val="0"/>
          <w:tblHeader w:val="0"/>
        </w:trPr>
        <w:tc>
          <w:tcPr>
            <w:shd w:fill="ffffff" w:val="clear"/>
          </w:tcPr>
          <w:p w:rsidR="00000000" w:rsidDel="00000000" w:rsidP="00000000" w:rsidRDefault="00000000" w:rsidRPr="00000000" w14:paraId="0000076E">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76F">
            <w:pPr>
              <w:numPr>
                <w:ilvl w:val="0"/>
                <w:numId w:val="21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Access control policy; procedures addressing account management; security plan; information system design documentation; information system configuration settings and associated documentation; list of active system accounts along with the name of the individual associated with each account; list of conditions for group and role membership; notifications or records of recently transferred, separated, or terminated employees; list of recently disabled information system accounts along with the name of the individual associated with each account; access authorization records; account management compliance reviews; information system monitoring records; information system audit records; other relevant documents or records.</w:t>
            </w:r>
          </w:p>
          <w:p w:rsidR="00000000" w:rsidDel="00000000" w:rsidP="00000000" w:rsidRDefault="00000000" w:rsidRPr="00000000" w14:paraId="00000770">
            <w:pPr>
              <w:numPr>
                <w:ilvl w:val="0"/>
                <w:numId w:val="214"/>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account management responsibilities; system/network administrators; organizational personnel with information security responsibilities.</w:t>
            </w:r>
          </w:p>
          <w:p w:rsidR="00000000" w:rsidDel="00000000" w:rsidP="00000000" w:rsidRDefault="00000000" w:rsidRPr="00000000" w14:paraId="00000771">
            <w:pPr>
              <w:numPr>
                <w:ilvl w:val="0"/>
                <w:numId w:val="215"/>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account management on the information system; automated mechanisms for implementing account management.</w:t>
            </w:r>
          </w:p>
        </w:tc>
      </w:tr>
      <w:tr>
        <w:trPr>
          <w:cantSplit w:val="0"/>
          <w:tblHeader w:val="0"/>
        </w:trPr>
        <w:tc>
          <w:tcPr>
            <w:shd w:fill="ccecfc" w:val="clear"/>
          </w:tcPr>
          <w:p w:rsidR="00000000" w:rsidDel="00000000" w:rsidP="00000000" w:rsidRDefault="00000000" w:rsidRPr="00000000" w14:paraId="00000772">
            <w:pPr>
              <w:rPr>
                <w:rFonts w:ascii="Arial" w:cs="Arial" w:eastAsia="Arial" w:hAnsi="Arial"/>
              </w:rPr>
            </w:pPr>
            <w:r w:rsidDel="00000000" w:rsidR="00000000" w:rsidRPr="00000000">
              <w:rPr>
                <w:rFonts w:ascii="Arial" w:cs="Arial" w:eastAsia="Arial" w:hAnsi="Arial"/>
                <w:b w:val="1"/>
                <w:bCs w:val="1"/>
                <w:rtl w:val="0"/>
              </w:rPr>
              <w:t xml:space="preserve">AC-2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73">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774">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775">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776">
            <w:pPr>
              <w:rPr>
                <w:rFonts w:ascii="Arial" w:cs="Arial" w:eastAsia="Arial" w:hAnsi="Arial"/>
              </w:rPr>
            </w:pPr>
            <w:r w:rsidDel="00000000" w:rsidR="00000000" w:rsidRPr="00000000">
              <w:rPr>
                <w:rFonts w:ascii="Arial" w:cs="Arial" w:eastAsia="Arial" w:hAnsi="Arial"/>
                <w:b w:val="1"/>
                <w:bCs w:val="1"/>
                <w:rtl w:val="0"/>
              </w:rPr>
              <w:t xml:space="preserve">AC-2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77">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tm5g1o2sy973" w:id="11"/>
      <w:bookmarkEnd w:id="11"/>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ffydl36o11to" w:id="12"/>
      <w:bookmarkEnd w:id="1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AC-3 Access Enforcement</w:t>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7A">
            <w:pPr>
              <w:rPr>
                <w:rFonts w:ascii="Arial" w:cs="Arial" w:eastAsia="Arial" w:hAnsi="Arial"/>
              </w:rPr>
            </w:pPr>
            <w:r w:rsidDel="00000000" w:rsidR="00000000" w:rsidRPr="00000000">
              <w:rPr>
                <w:rFonts w:ascii="Arial" w:cs="Arial" w:eastAsia="Arial" w:hAnsi="Arial"/>
                <w:b w:val="1"/>
                <w:bCs w:val="1"/>
                <w:rtl w:val="0"/>
              </w:rPr>
              <w:t xml:space="preserve">AC-3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7B">
            <w:pPr>
              <w:rPr>
                <w:rFonts w:ascii="Arial" w:cs="Arial" w:eastAsia="Arial" w:hAnsi="Arial"/>
              </w:rPr>
            </w:pPr>
            <w:r w:rsidDel="00000000" w:rsidR="00000000" w:rsidRPr="00000000">
              <w:rPr>
                <w:rFonts w:ascii="Arial" w:cs="Arial" w:eastAsia="Arial" w:hAnsi="Arial"/>
                <w:rtl w:val="0"/>
              </w:rPr>
              <w:t xml:space="preserve">Enforce approved authorizations for logical access to information and system resources in accordance with applicable access control policies.</w:t>
            </w:r>
          </w:p>
        </w:tc>
      </w:tr>
      <w:tr>
        <w:trPr>
          <w:cantSplit w:val="0"/>
          <w:tblHeader w:val="0"/>
        </w:trPr>
        <w:tc>
          <w:tcPr>
            <w:shd w:fill="ccecfc" w:val="clear"/>
          </w:tcPr>
          <w:p w:rsidR="00000000" w:rsidDel="00000000" w:rsidP="00000000" w:rsidRDefault="00000000" w:rsidRPr="00000000" w14:paraId="0000077C">
            <w:pPr>
              <w:rPr>
                <w:rFonts w:ascii="Arial" w:cs="Arial" w:eastAsia="Arial" w:hAnsi="Arial"/>
              </w:rPr>
            </w:pPr>
            <w:r w:rsidDel="00000000" w:rsidR="00000000" w:rsidRPr="00000000">
              <w:rPr>
                <w:rFonts w:ascii="Arial" w:cs="Arial" w:eastAsia="Arial" w:hAnsi="Arial"/>
                <w:b w:val="1"/>
                <w:bCs w:val="1"/>
                <w:rtl w:val="0"/>
              </w:rPr>
              <w:t xml:space="preserve">AC-3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7D">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77E">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77F">
            <w:pPr>
              <w:rPr>
                <w:rFonts w:ascii="Arial" w:cs="Arial" w:eastAsia="Arial" w:hAnsi="Arial"/>
              </w:rPr>
            </w:pPr>
            <w:sdt>
              <w:sdtPr>
                <w:id w:val="-1030873332"/>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780">
            <w:pPr>
              <w:rPr>
                <w:rFonts w:ascii="Arial" w:cs="Arial" w:eastAsia="Arial" w:hAnsi="Arial"/>
              </w:rPr>
            </w:pPr>
            <w:sdt>
              <w:sdtPr>
                <w:id w:val="-1622799007"/>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781">
            <w:pPr>
              <w:rPr>
                <w:rFonts w:ascii="Arial" w:cs="Arial" w:eastAsia="Arial" w:hAnsi="Arial"/>
              </w:rPr>
            </w:pPr>
            <w:sdt>
              <w:sdtPr>
                <w:id w:val="1964373890"/>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782">
            <w:pPr>
              <w:rPr>
                <w:rFonts w:ascii="Arial" w:cs="Arial" w:eastAsia="Arial" w:hAnsi="Arial"/>
              </w:rPr>
            </w:pPr>
            <w:sdt>
              <w:sdtPr>
                <w:id w:val="-1704962983"/>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783">
            <w:pPr>
              <w:rPr>
                <w:rFonts w:ascii="Arial" w:cs="Arial" w:eastAsia="Arial" w:hAnsi="Arial"/>
              </w:rPr>
            </w:pPr>
            <w:sdt>
              <w:sdtPr>
                <w:id w:val="87101535"/>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784">
            <w:pPr>
              <w:rPr>
                <w:rFonts w:ascii="Arial" w:cs="Arial" w:eastAsia="Arial" w:hAnsi="Arial"/>
              </w:rPr>
            </w:pPr>
            <w:sdt>
              <w:sdtPr>
                <w:id w:val="390174985"/>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785">
            <w:pPr>
              <w:rPr>
                <w:rFonts w:ascii="Arial" w:cs="Arial" w:eastAsia="Arial" w:hAnsi="Arial"/>
              </w:rPr>
            </w:pPr>
            <w:sdt>
              <w:sdtPr>
                <w:id w:val="131474362"/>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786">
            <w:pPr>
              <w:rPr>
                <w:rFonts w:ascii="Arial" w:cs="Arial" w:eastAsia="Arial" w:hAnsi="Arial"/>
              </w:rPr>
            </w:pPr>
            <w:sdt>
              <w:sdtPr>
                <w:id w:val="-464180152"/>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787">
            <w:pPr>
              <w:rPr>
                <w:rFonts w:ascii="Arial" w:cs="Arial" w:eastAsia="Arial" w:hAnsi="Arial"/>
              </w:rPr>
            </w:pPr>
            <w:sdt>
              <w:sdtPr>
                <w:id w:val="1290169235"/>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788">
            <w:pPr>
              <w:rPr>
                <w:rFonts w:ascii="Arial" w:cs="Arial" w:eastAsia="Arial" w:hAnsi="Arial"/>
              </w:rPr>
            </w:pPr>
            <w:sdt>
              <w:sdtPr>
                <w:id w:val="1561386516"/>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789">
            <w:pPr>
              <w:rPr>
                <w:rFonts w:ascii="Arial" w:cs="Arial" w:eastAsia="Arial" w:hAnsi="Arial"/>
              </w:rPr>
            </w:pPr>
            <w:sdt>
              <w:sdtPr>
                <w:id w:val="270343880"/>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78A">
            <w:pPr>
              <w:rPr>
                <w:rFonts w:ascii="Arial" w:cs="Arial" w:eastAsia="Arial" w:hAnsi="Arial"/>
              </w:rPr>
            </w:pPr>
            <w:sdt>
              <w:sdtPr>
                <w:id w:val="-1668958741"/>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78B">
            <w:pPr>
              <w:rPr>
                <w:rFonts w:ascii="Arial" w:cs="Arial" w:eastAsia="Arial" w:hAnsi="Arial"/>
              </w:rPr>
            </w:pPr>
            <w:r w:rsidDel="00000000" w:rsidR="00000000" w:rsidRPr="00000000">
              <w:rPr>
                <w:rFonts w:ascii="Arial" w:cs="Arial" w:eastAsia="Arial" w:hAnsi="Arial"/>
                <w:b w:val="1"/>
                <w:bCs w:val="1"/>
                <w:rtl w:val="0"/>
              </w:rPr>
              <w:t xml:space="preserve">AC-3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8C">
            <w:pPr>
              <w:rPr>
                <w:rFonts w:ascii="Arial" w:cs="Arial" w:eastAsia="Arial" w:hAnsi="Arial"/>
              </w:rPr>
            </w:pPr>
            <w:r w:rsidDel="00000000" w:rsidR="00000000" w:rsidRPr="00000000">
              <w:rPr>
                <w:rFonts w:ascii="Arial" w:cs="Arial" w:eastAsia="Arial" w:hAnsi="Arial"/>
                <w:rtl w:val="0"/>
              </w:rPr>
              <w:t xml:space="preserve">Description of how AC-3 is implemented,</w:t>
            </w:r>
          </w:p>
          <w:p w:rsidR="00000000" w:rsidDel="00000000" w:rsidP="00000000" w:rsidRDefault="00000000" w:rsidRPr="00000000" w14:paraId="0000078D">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78E">
            <w:pPr>
              <w:rPr>
                <w:rFonts w:ascii="Arial" w:cs="Arial" w:eastAsia="Arial" w:hAnsi="Arial"/>
              </w:rPr>
            </w:pPr>
            <w:r w:rsidDel="00000000" w:rsidR="00000000" w:rsidRPr="00000000">
              <w:rPr>
                <w:rFonts w:ascii="Arial" w:cs="Arial" w:eastAsia="Arial" w:hAnsi="Arial"/>
                <w:b w:val="1"/>
                <w:bCs w:val="1"/>
                <w:rtl w:val="0"/>
              </w:rPr>
              <w:t xml:space="preserve">AC-3 Assessment Plan/Procedures</w:t>
            </w:r>
            <w:r w:rsidDel="00000000" w:rsidR="00000000" w:rsidRPr="00000000">
              <w:rPr>
                <w:rtl w:val="0"/>
              </w:rPr>
            </w:r>
          </w:p>
        </w:tc>
      </w:tr>
      <w:tr>
        <w:trPr>
          <w:cantSplit w:val="0"/>
          <w:trHeight w:val="647" w:hRule="atLeast"/>
          <w:tblHeader w:val="0"/>
        </w:trPr>
        <w:tc>
          <w:tcPr>
            <w:shd w:fill="ffffff" w:val="clear"/>
          </w:tcPr>
          <w:p w:rsidR="00000000" w:rsidDel="00000000" w:rsidP="00000000" w:rsidRDefault="00000000" w:rsidRPr="00000000" w14:paraId="0000078F">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790">
            <w:pPr>
              <w:rPr>
                <w:rFonts w:ascii="Arial" w:cs="Arial" w:eastAsia="Arial" w:hAnsi="Arial"/>
              </w:rPr>
            </w:pPr>
            <w:r w:rsidDel="00000000" w:rsidR="00000000" w:rsidRPr="00000000">
              <w:rPr>
                <w:rFonts w:ascii="Arial" w:cs="Arial" w:eastAsia="Arial" w:hAnsi="Arial"/>
                <w:rtl w:val="0"/>
              </w:rPr>
              <w:t xml:space="preserve">Determine if approved authorizations for logical access to information and system resources are enforced in accordance with applicable access control policies.</w:t>
            </w:r>
          </w:p>
        </w:tc>
      </w:tr>
      <w:tr>
        <w:trPr>
          <w:cantSplit w:val="0"/>
          <w:tblHeader w:val="0"/>
        </w:trPr>
        <w:tc>
          <w:tcPr>
            <w:shd w:fill="ffffff" w:val="clear"/>
          </w:tcPr>
          <w:p w:rsidR="00000000" w:rsidDel="00000000" w:rsidP="00000000" w:rsidRDefault="00000000" w:rsidRPr="00000000" w14:paraId="00000791">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792">
            <w:pPr>
              <w:numPr>
                <w:ilvl w:val="0"/>
                <w:numId w:val="21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w:t>
            </w:r>
            <w:r w:rsidDel="00000000" w:rsidR="00000000" w:rsidRPr="00000000">
              <w:rPr>
                <w:rFonts w:ascii="Arial" w:cs="Arial" w:eastAsia="Arial" w:hAnsi="Arial"/>
                <w:rtl w:val="0"/>
              </w:rPr>
              <w:t xml:space="preserve"> Access control policy; procedures addressing access enforcement; system design documentation; system configuration settings and associated documentation; list of approved authorizations (user privileges) system audit records; system security plan; privacy plan; other relevant documents or records.</w:t>
            </w:r>
          </w:p>
          <w:p w:rsidR="00000000" w:rsidDel="00000000" w:rsidP="00000000" w:rsidRDefault="00000000" w:rsidRPr="00000000" w14:paraId="00000793">
            <w:pPr>
              <w:numPr>
                <w:ilvl w:val="0"/>
                <w:numId w:val="213"/>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w:t>
            </w:r>
            <w:r w:rsidDel="00000000" w:rsidR="00000000" w:rsidRPr="00000000">
              <w:rPr>
                <w:rFonts w:ascii="Arial" w:cs="Arial" w:eastAsia="Arial" w:hAnsi="Arial"/>
                <w:rtl w:val="0"/>
              </w:rPr>
              <w:t xml:space="preserve"> Organizational personnel with access enforcement responsibilities; system/network administrators; organizational personnel with information security and privacy responsibilities; system developers.</w:t>
            </w:r>
          </w:p>
          <w:p w:rsidR="00000000" w:rsidDel="00000000" w:rsidP="00000000" w:rsidRDefault="00000000" w:rsidRPr="00000000" w14:paraId="00000794">
            <w:pPr>
              <w:numPr>
                <w:ilvl w:val="0"/>
                <w:numId w:val="213"/>
              </w:numPr>
              <w:ind w:left="720" w:hanging="360"/>
              <w:rPr>
                <w:rFonts w:ascii="Arial" w:cs="Arial" w:eastAsia="Arial" w:hAnsi="Arial"/>
              </w:rPr>
            </w:pPr>
            <w:r w:rsidDel="00000000" w:rsidR="00000000" w:rsidRPr="00000000">
              <w:rPr>
                <w:rFonts w:ascii="Arial" w:cs="Arial" w:eastAsia="Arial" w:hAnsi="Arial"/>
                <w:b w:val="1"/>
                <w:bCs w:val="1"/>
                <w:rtl w:val="0"/>
              </w:rPr>
              <w:t xml:space="preserve">TEST:</w:t>
            </w:r>
            <w:r w:rsidDel="00000000" w:rsidR="00000000" w:rsidRPr="00000000">
              <w:rPr>
                <w:rFonts w:ascii="Arial" w:cs="Arial" w:eastAsia="Arial" w:hAnsi="Arial"/>
                <w:rtl w:val="0"/>
              </w:rPr>
              <w:t xml:space="preserve"> Mechanisms implementing access control policy.</w:t>
            </w:r>
          </w:p>
        </w:tc>
      </w:tr>
      <w:tr>
        <w:trPr>
          <w:cantSplit w:val="0"/>
          <w:tblHeader w:val="0"/>
        </w:trPr>
        <w:tc>
          <w:tcPr>
            <w:shd w:fill="ccecfc" w:val="clear"/>
          </w:tcPr>
          <w:p w:rsidR="00000000" w:rsidDel="00000000" w:rsidP="00000000" w:rsidRDefault="00000000" w:rsidRPr="00000000" w14:paraId="00000795">
            <w:pPr>
              <w:rPr>
                <w:rFonts w:ascii="Arial" w:cs="Arial" w:eastAsia="Arial" w:hAnsi="Arial"/>
              </w:rPr>
            </w:pPr>
            <w:r w:rsidDel="00000000" w:rsidR="00000000" w:rsidRPr="00000000">
              <w:rPr>
                <w:rFonts w:ascii="Arial" w:cs="Arial" w:eastAsia="Arial" w:hAnsi="Arial"/>
                <w:b w:val="1"/>
                <w:bCs w:val="1"/>
                <w:rtl w:val="0"/>
              </w:rPr>
              <w:t xml:space="preserve">AC-3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96">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797">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798">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799">
            <w:pPr>
              <w:rPr>
                <w:rFonts w:ascii="Arial" w:cs="Arial" w:eastAsia="Arial" w:hAnsi="Arial"/>
              </w:rPr>
            </w:pPr>
            <w:r w:rsidDel="00000000" w:rsidR="00000000" w:rsidRPr="00000000">
              <w:rPr>
                <w:rFonts w:ascii="Arial" w:cs="Arial" w:eastAsia="Arial" w:hAnsi="Arial"/>
                <w:b w:val="1"/>
                <w:bCs w:val="1"/>
                <w:rtl w:val="0"/>
              </w:rPr>
              <w:t xml:space="preserve">AC-3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9A">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u2vfsmgoe3bp" w:id="13"/>
      <w:bookmarkEnd w:id="13"/>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AC-7 Unsuccessful Logon Attempts</w:t>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9C">
            <w:pPr>
              <w:rPr>
                <w:rFonts w:ascii="Arial" w:cs="Arial" w:eastAsia="Arial" w:hAnsi="Arial"/>
              </w:rPr>
            </w:pPr>
            <w:r w:rsidDel="00000000" w:rsidR="00000000" w:rsidRPr="00000000">
              <w:rPr>
                <w:rFonts w:ascii="Arial" w:cs="Arial" w:eastAsia="Arial" w:hAnsi="Arial"/>
                <w:b w:val="1"/>
                <w:bCs w:val="1"/>
                <w:rtl w:val="0"/>
              </w:rPr>
              <w:t xml:space="preserve">AC-7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9D">
            <w:pPr>
              <w:ind w:left="1230" w:hanging="900"/>
              <w:rPr>
                <w:rFonts w:ascii="Arial" w:cs="Arial" w:eastAsia="Arial" w:hAnsi="Arial"/>
              </w:rPr>
            </w:pPr>
            <w:r w:rsidDel="00000000" w:rsidR="00000000" w:rsidRPr="00000000">
              <w:rPr>
                <w:rFonts w:ascii="Arial" w:cs="Arial" w:eastAsia="Arial" w:hAnsi="Arial"/>
                <w:rtl w:val="0"/>
              </w:rPr>
              <w:t xml:space="preserve">a.</w:t>
              <w:tab/>
              <w:t xml:space="preserve">Enforce a limit of [Assignment: organization-defined number] consecutive invalid log-on attempts by a user during a [Assignment: organization-defined time period]; and</w:t>
            </w:r>
          </w:p>
          <w:p w:rsidR="00000000" w:rsidDel="00000000" w:rsidP="00000000" w:rsidRDefault="00000000" w:rsidRPr="00000000" w14:paraId="0000079E">
            <w:pPr>
              <w:ind w:left="1230" w:hanging="900"/>
              <w:rPr>
                <w:rFonts w:ascii="Arial" w:cs="Arial" w:eastAsia="Arial" w:hAnsi="Arial"/>
              </w:rPr>
            </w:pPr>
            <w:r w:rsidDel="00000000" w:rsidR="00000000" w:rsidRPr="00000000">
              <w:rPr>
                <w:rFonts w:ascii="Arial" w:cs="Arial" w:eastAsia="Arial" w:hAnsi="Arial"/>
                <w:rtl w:val="0"/>
              </w:rPr>
              <w:t xml:space="preserve">b.</w:t>
              <w:tab/>
              <w:t xml:space="preserve">Automatically [Assignment: lock the account or node for an [Assignment: organization-defined time period]; lock the account or node until released by an administrator; delay next logon prompt per [Assignment: organization-defined delay algorithm]; notify system administrator; take other [Assignment: organization-defined action]] when the maximum number of unsuccessful attempts is exceeded.</w:t>
            </w:r>
          </w:p>
          <w:p w:rsidR="00000000" w:rsidDel="00000000" w:rsidP="00000000" w:rsidRDefault="00000000" w:rsidRPr="00000000" w14:paraId="0000079F">
            <w:pPr>
              <w:ind w:left="1230" w:firstLine="0"/>
              <w:rPr>
                <w:rFonts w:ascii="Arial" w:cs="Arial" w:eastAsia="Arial" w:hAnsi="Arial"/>
              </w:rPr>
            </w:pPr>
            <w:r w:rsidDel="00000000" w:rsidR="00000000" w:rsidRPr="00000000">
              <w:rPr>
                <w:rFonts w:ascii="Arial" w:cs="Arial" w:eastAsia="Arial" w:hAnsi="Arial"/>
                <w:b w:val="1"/>
                <w:bCs w:val="1"/>
                <w:rtl w:val="0"/>
              </w:rPr>
              <w:t xml:space="preserve">AC-7 (a and b) Requirement:  In alignment with NIST SP 800-63B</w:t>
            </w: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07A0">
            <w:pPr>
              <w:rPr>
                <w:rFonts w:ascii="Arial" w:cs="Arial" w:eastAsia="Arial" w:hAnsi="Arial"/>
              </w:rPr>
            </w:pPr>
            <w:r w:rsidDel="00000000" w:rsidR="00000000" w:rsidRPr="00000000">
              <w:rPr>
                <w:rFonts w:ascii="Arial" w:cs="Arial" w:eastAsia="Arial" w:hAnsi="Arial"/>
                <w:b w:val="1"/>
                <w:bCs w:val="1"/>
                <w:rtl w:val="0"/>
              </w:rPr>
              <w:t xml:space="preserve">AC-7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A1">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7A2">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7A3">
            <w:pPr>
              <w:rPr>
                <w:rFonts w:ascii="Arial" w:cs="Arial" w:eastAsia="Arial" w:hAnsi="Arial"/>
              </w:rPr>
            </w:pPr>
            <w:sdt>
              <w:sdtPr>
                <w:id w:val="1595950758"/>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7A4">
            <w:pPr>
              <w:rPr>
                <w:rFonts w:ascii="Arial" w:cs="Arial" w:eastAsia="Arial" w:hAnsi="Arial"/>
              </w:rPr>
            </w:pPr>
            <w:sdt>
              <w:sdtPr>
                <w:id w:val="-1608175877"/>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7A5">
            <w:pPr>
              <w:rPr>
                <w:rFonts w:ascii="Arial" w:cs="Arial" w:eastAsia="Arial" w:hAnsi="Arial"/>
              </w:rPr>
            </w:pPr>
            <w:sdt>
              <w:sdtPr>
                <w:id w:val="-1438231915"/>
                <w:tag w:val="goog_rdk_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7A6">
            <w:pPr>
              <w:rPr>
                <w:rFonts w:ascii="Arial" w:cs="Arial" w:eastAsia="Arial" w:hAnsi="Arial"/>
              </w:rPr>
            </w:pPr>
            <w:sdt>
              <w:sdtPr>
                <w:id w:val="1444347324"/>
                <w:tag w:val="goog_rdk_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7A7">
            <w:pPr>
              <w:rPr>
                <w:rFonts w:ascii="Arial" w:cs="Arial" w:eastAsia="Arial" w:hAnsi="Arial"/>
              </w:rPr>
            </w:pPr>
            <w:sdt>
              <w:sdtPr>
                <w:id w:val="-1326051220"/>
                <w:tag w:val="goog_rdk_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7A8">
            <w:pPr>
              <w:rPr>
                <w:rFonts w:ascii="Arial" w:cs="Arial" w:eastAsia="Arial" w:hAnsi="Arial"/>
              </w:rPr>
            </w:pPr>
            <w:sdt>
              <w:sdtPr>
                <w:id w:val="498573446"/>
                <w:tag w:val="goog_rdk_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7A9">
            <w:pPr>
              <w:rPr>
                <w:rFonts w:ascii="Arial" w:cs="Arial" w:eastAsia="Arial" w:hAnsi="Arial"/>
              </w:rPr>
            </w:pPr>
            <w:sdt>
              <w:sdtPr>
                <w:id w:val="1891428070"/>
                <w:tag w:val="goog_rdk_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7AA">
            <w:pPr>
              <w:rPr>
                <w:rFonts w:ascii="Arial" w:cs="Arial" w:eastAsia="Arial" w:hAnsi="Arial"/>
              </w:rPr>
            </w:pPr>
            <w:sdt>
              <w:sdtPr>
                <w:id w:val="-610778374"/>
                <w:tag w:val="goog_rdk_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7AB">
            <w:pPr>
              <w:rPr>
                <w:rFonts w:ascii="Arial" w:cs="Arial" w:eastAsia="Arial" w:hAnsi="Arial"/>
              </w:rPr>
            </w:pPr>
            <w:sdt>
              <w:sdtPr>
                <w:id w:val="-1181646862"/>
                <w:tag w:val="goog_rdk_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7AC">
            <w:pPr>
              <w:rPr>
                <w:rFonts w:ascii="Arial" w:cs="Arial" w:eastAsia="Arial" w:hAnsi="Arial"/>
              </w:rPr>
            </w:pPr>
            <w:sdt>
              <w:sdtPr>
                <w:id w:val="1625075840"/>
                <w:tag w:val="goog_rdk_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7AD">
            <w:pPr>
              <w:rPr>
                <w:rFonts w:ascii="Arial" w:cs="Arial" w:eastAsia="Arial" w:hAnsi="Arial"/>
              </w:rPr>
            </w:pPr>
            <w:sdt>
              <w:sdtPr>
                <w:id w:val="947337980"/>
                <w:tag w:val="goog_rdk_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7AE">
            <w:pPr>
              <w:rPr>
                <w:rFonts w:ascii="Arial" w:cs="Arial" w:eastAsia="Arial" w:hAnsi="Arial"/>
              </w:rPr>
            </w:pPr>
            <w:sdt>
              <w:sdtPr>
                <w:id w:val="-2141428325"/>
                <w:tag w:val="goog_rdk_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7AF">
            <w:pPr>
              <w:rPr>
                <w:rFonts w:ascii="Arial" w:cs="Arial" w:eastAsia="Arial" w:hAnsi="Arial"/>
              </w:rPr>
            </w:pPr>
            <w:r w:rsidDel="00000000" w:rsidR="00000000" w:rsidRPr="00000000">
              <w:rPr>
                <w:rFonts w:ascii="Arial" w:cs="Arial" w:eastAsia="Arial" w:hAnsi="Arial"/>
                <w:b w:val="1"/>
                <w:bCs w:val="1"/>
                <w:rtl w:val="0"/>
              </w:rPr>
              <w:t xml:space="preserve">AC-7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B0">
            <w:pPr>
              <w:rPr>
                <w:rFonts w:ascii="Arial" w:cs="Arial" w:eastAsia="Arial" w:hAnsi="Arial"/>
              </w:rPr>
            </w:pPr>
            <w:r w:rsidDel="00000000" w:rsidR="00000000" w:rsidRPr="00000000">
              <w:rPr>
                <w:rFonts w:ascii="Arial" w:cs="Arial" w:eastAsia="Arial" w:hAnsi="Arial"/>
                <w:rtl w:val="0"/>
              </w:rPr>
              <w:t xml:space="preserve">Description of how AC-7 is implemented,</w:t>
            </w:r>
          </w:p>
          <w:p w:rsidR="00000000" w:rsidDel="00000000" w:rsidP="00000000" w:rsidRDefault="00000000" w:rsidRPr="00000000" w14:paraId="000007B1">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7B2">
            <w:pPr>
              <w:rPr>
                <w:rFonts w:ascii="Arial" w:cs="Arial" w:eastAsia="Arial" w:hAnsi="Arial"/>
              </w:rPr>
            </w:pPr>
            <w:r w:rsidDel="00000000" w:rsidR="00000000" w:rsidRPr="00000000">
              <w:rPr>
                <w:rFonts w:ascii="Arial" w:cs="Arial" w:eastAsia="Arial" w:hAnsi="Arial"/>
                <w:b w:val="1"/>
                <w:bCs w:val="1"/>
                <w:rtl w:val="0"/>
              </w:rPr>
              <w:t xml:space="preserve">AC-7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B3">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7B4">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7B5">
            <w:pPr>
              <w:numPr>
                <w:ilvl w:val="0"/>
                <w:numId w:val="162"/>
              </w:numPr>
              <w:ind w:left="720" w:hanging="360"/>
              <w:rPr>
                <w:rFonts w:ascii="Arial" w:cs="Arial" w:eastAsia="Arial" w:hAnsi="Arial"/>
              </w:rPr>
            </w:pPr>
            <w:r w:rsidDel="00000000" w:rsidR="00000000" w:rsidRPr="00000000">
              <w:rPr>
                <w:rFonts w:ascii="Arial" w:cs="Arial" w:eastAsia="Arial" w:hAnsi="Arial"/>
                <w:rtl w:val="0"/>
              </w:rPr>
              <w:t xml:space="preserve">a limit of number of consecutive invalid logon attempts by a user during time period as specified in NIST SP 800 63B is enforced;</w:t>
            </w:r>
          </w:p>
          <w:p w:rsidR="00000000" w:rsidDel="00000000" w:rsidP="00000000" w:rsidRDefault="00000000" w:rsidRPr="00000000" w14:paraId="000007B6">
            <w:pPr>
              <w:numPr>
                <w:ilvl w:val="0"/>
                <w:numId w:val="162"/>
              </w:numPr>
              <w:ind w:left="720" w:hanging="360"/>
              <w:rPr>
                <w:rFonts w:ascii="Arial" w:cs="Arial" w:eastAsia="Arial" w:hAnsi="Arial"/>
              </w:rPr>
            </w:pPr>
            <w:r w:rsidDel="00000000" w:rsidR="00000000" w:rsidRPr="00000000">
              <w:rPr>
                <w:rFonts w:ascii="Arial" w:cs="Arial" w:eastAsia="Arial" w:hAnsi="Arial"/>
                <w:rtl w:val="0"/>
              </w:rPr>
              <w:t xml:space="preserve">automatically lock the account or node for a time period specified in NIST SP 800 63B when the maximum number of unsuccessful attempts is exceeded.</w:t>
            </w:r>
          </w:p>
        </w:tc>
      </w:tr>
      <w:tr>
        <w:trPr>
          <w:cantSplit w:val="0"/>
          <w:tblHeader w:val="0"/>
        </w:trPr>
        <w:tc>
          <w:tcPr>
            <w:shd w:fill="ffffff" w:val="clear"/>
          </w:tcPr>
          <w:p w:rsidR="00000000" w:rsidDel="00000000" w:rsidP="00000000" w:rsidRDefault="00000000" w:rsidRPr="00000000" w14:paraId="000007B7">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7B8">
            <w:pPr>
              <w:numPr>
                <w:ilvl w:val="0"/>
                <w:numId w:val="177"/>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Access control policy; procedures addressing unsuccessful logon attempts; system design documentation; system configuration settings and associated documentation; system audit records; system security plan; other relevant documents or records.</w:t>
            </w:r>
          </w:p>
          <w:p w:rsidR="00000000" w:rsidDel="00000000" w:rsidP="00000000" w:rsidRDefault="00000000" w:rsidRPr="00000000" w14:paraId="000007B9">
            <w:pPr>
              <w:numPr>
                <w:ilvl w:val="0"/>
                <w:numId w:val="188"/>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information security responsibilities; system developers; system/network administrators.</w:t>
            </w:r>
          </w:p>
          <w:p w:rsidR="00000000" w:rsidDel="00000000" w:rsidP="00000000" w:rsidRDefault="00000000" w:rsidRPr="00000000" w14:paraId="000007BA">
            <w:pPr>
              <w:numPr>
                <w:ilvl w:val="0"/>
                <w:numId w:val="19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implementing access control policy for unsuccessful logon attempts.</w:t>
            </w:r>
          </w:p>
        </w:tc>
      </w:tr>
      <w:tr>
        <w:trPr>
          <w:cantSplit w:val="0"/>
          <w:tblHeader w:val="0"/>
        </w:trPr>
        <w:tc>
          <w:tcPr>
            <w:shd w:fill="ccecfc" w:val="clear"/>
          </w:tcPr>
          <w:p w:rsidR="00000000" w:rsidDel="00000000" w:rsidP="00000000" w:rsidRDefault="00000000" w:rsidRPr="00000000" w14:paraId="000007BB">
            <w:pPr>
              <w:rPr>
                <w:rFonts w:ascii="Arial" w:cs="Arial" w:eastAsia="Arial" w:hAnsi="Arial"/>
              </w:rPr>
            </w:pPr>
            <w:r w:rsidDel="00000000" w:rsidR="00000000" w:rsidRPr="00000000">
              <w:rPr>
                <w:rFonts w:ascii="Arial" w:cs="Arial" w:eastAsia="Arial" w:hAnsi="Arial"/>
                <w:b w:val="1"/>
                <w:bCs w:val="1"/>
                <w:rtl w:val="0"/>
              </w:rPr>
              <w:t xml:space="preserve">AC-7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BC">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7BD">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7BE">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7BF">
            <w:pPr>
              <w:rPr>
                <w:rFonts w:ascii="Arial" w:cs="Arial" w:eastAsia="Arial" w:hAnsi="Arial"/>
              </w:rPr>
            </w:pPr>
            <w:r w:rsidDel="00000000" w:rsidR="00000000" w:rsidRPr="00000000">
              <w:rPr>
                <w:rFonts w:ascii="Arial" w:cs="Arial" w:eastAsia="Arial" w:hAnsi="Arial"/>
                <w:b w:val="1"/>
                <w:bCs w:val="1"/>
                <w:rtl w:val="0"/>
              </w:rPr>
              <w:t xml:space="preserve">AC-7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C0">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s3imvgaizgww" w:id="14"/>
      <w:bookmarkEnd w:id="14"/>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AC-17 Remote Access</w:t>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C2">
            <w:pPr>
              <w:rPr>
                <w:rFonts w:ascii="Arial" w:cs="Arial" w:eastAsia="Arial" w:hAnsi="Arial"/>
              </w:rPr>
            </w:pPr>
            <w:r w:rsidDel="00000000" w:rsidR="00000000" w:rsidRPr="00000000">
              <w:rPr>
                <w:rFonts w:ascii="Arial" w:cs="Arial" w:eastAsia="Arial" w:hAnsi="Arial"/>
                <w:b w:val="1"/>
                <w:bCs w:val="1"/>
                <w:rtl w:val="0"/>
              </w:rPr>
              <w:t xml:space="preserve">AC-17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C3">
            <w:pPr>
              <w:ind w:left="780" w:hanging="720"/>
              <w:rPr>
                <w:rFonts w:ascii="Arial" w:cs="Arial" w:eastAsia="Arial" w:hAnsi="Arial"/>
              </w:rPr>
            </w:pPr>
            <w:r w:rsidDel="00000000" w:rsidR="00000000" w:rsidRPr="00000000">
              <w:rPr>
                <w:rFonts w:ascii="Arial" w:cs="Arial" w:eastAsia="Arial" w:hAnsi="Arial"/>
                <w:rtl w:val="0"/>
              </w:rPr>
              <w:t xml:space="preserve">a.</w:t>
              <w:tab/>
              <w:t xml:space="preserve">Establish and document usage restrictions, configuration/connection requirements, and implementation guidance for each type of remote access allowed; and</w:t>
            </w:r>
          </w:p>
          <w:p w:rsidR="00000000" w:rsidDel="00000000" w:rsidP="00000000" w:rsidRDefault="00000000" w:rsidRPr="00000000" w14:paraId="000007C4">
            <w:pPr>
              <w:ind w:left="780" w:hanging="720"/>
              <w:rPr>
                <w:rFonts w:ascii="Arial" w:cs="Arial" w:eastAsia="Arial" w:hAnsi="Arial"/>
              </w:rPr>
            </w:pPr>
            <w:r w:rsidDel="00000000" w:rsidR="00000000" w:rsidRPr="00000000">
              <w:rPr>
                <w:rFonts w:ascii="Arial" w:cs="Arial" w:eastAsia="Arial" w:hAnsi="Arial"/>
                <w:rtl w:val="0"/>
              </w:rPr>
              <w:t xml:space="preserve">b.</w:t>
              <w:tab/>
              <w:t xml:space="preserve">Authorize each type of remote access to the system prior to allowing such connections.</w:t>
            </w:r>
          </w:p>
        </w:tc>
      </w:tr>
      <w:tr>
        <w:trPr>
          <w:cantSplit w:val="0"/>
          <w:tblHeader w:val="0"/>
        </w:trPr>
        <w:tc>
          <w:tcPr>
            <w:shd w:fill="ccecfc" w:val="clear"/>
          </w:tcPr>
          <w:p w:rsidR="00000000" w:rsidDel="00000000" w:rsidP="00000000" w:rsidRDefault="00000000" w:rsidRPr="00000000" w14:paraId="000007C5">
            <w:pPr>
              <w:rPr>
                <w:rFonts w:ascii="Arial" w:cs="Arial" w:eastAsia="Arial" w:hAnsi="Arial"/>
              </w:rPr>
            </w:pPr>
            <w:r w:rsidDel="00000000" w:rsidR="00000000" w:rsidRPr="00000000">
              <w:rPr>
                <w:rFonts w:ascii="Arial" w:cs="Arial" w:eastAsia="Arial" w:hAnsi="Arial"/>
                <w:b w:val="1"/>
                <w:bCs w:val="1"/>
                <w:rtl w:val="0"/>
              </w:rPr>
              <w:t xml:space="preserve">AC-17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C6">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7C7">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7C8">
            <w:pPr>
              <w:rPr>
                <w:rFonts w:ascii="Arial" w:cs="Arial" w:eastAsia="Arial" w:hAnsi="Arial"/>
              </w:rPr>
            </w:pPr>
            <w:sdt>
              <w:sdtPr>
                <w:id w:val="2115573426"/>
                <w:tag w:val="goog_rdk_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7C9">
            <w:pPr>
              <w:rPr>
                <w:rFonts w:ascii="Arial" w:cs="Arial" w:eastAsia="Arial" w:hAnsi="Arial"/>
              </w:rPr>
            </w:pPr>
            <w:sdt>
              <w:sdtPr>
                <w:id w:val="-21497878"/>
                <w:tag w:val="goog_rdk_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7CA">
            <w:pPr>
              <w:rPr>
                <w:rFonts w:ascii="Arial" w:cs="Arial" w:eastAsia="Arial" w:hAnsi="Arial"/>
              </w:rPr>
            </w:pPr>
            <w:sdt>
              <w:sdtPr>
                <w:id w:val="-147264046"/>
                <w:tag w:val="goog_rdk_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7CB">
            <w:pPr>
              <w:rPr>
                <w:rFonts w:ascii="Arial" w:cs="Arial" w:eastAsia="Arial" w:hAnsi="Arial"/>
              </w:rPr>
            </w:pPr>
            <w:sdt>
              <w:sdtPr>
                <w:id w:val="1441030561"/>
                <w:tag w:val="goog_rdk_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7CC">
            <w:pPr>
              <w:rPr>
                <w:rFonts w:ascii="Arial" w:cs="Arial" w:eastAsia="Arial" w:hAnsi="Arial"/>
              </w:rPr>
            </w:pPr>
            <w:sdt>
              <w:sdtPr>
                <w:id w:val="1396322367"/>
                <w:tag w:val="goog_rdk_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7CD">
            <w:pPr>
              <w:rPr>
                <w:rFonts w:ascii="Arial" w:cs="Arial" w:eastAsia="Arial" w:hAnsi="Arial"/>
              </w:rPr>
            </w:pPr>
            <w:sdt>
              <w:sdtPr>
                <w:id w:val="-1933447004"/>
                <w:tag w:val="goog_rdk_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7CE">
            <w:pPr>
              <w:rPr>
                <w:rFonts w:ascii="Arial" w:cs="Arial" w:eastAsia="Arial" w:hAnsi="Arial"/>
              </w:rPr>
            </w:pPr>
            <w:sdt>
              <w:sdtPr>
                <w:id w:val="803043211"/>
                <w:tag w:val="goog_rdk_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7CF">
            <w:pPr>
              <w:rPr>
                <w:rFonts w:ascii="Arial" w:cs="Arial" w:eastAsia="Arial" w:hAnsi="Arial"/>
              </w:rPr>
            </w:pPr>
            <w:sdt>
              <w:sdtPr>
                <w:id w:val="-1335042968"/>
                <w:tag w:val="goog_rdk_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7D0">
            <w:pPr>
              <w:rPr>
                <w:rFonts w:ascii="Arial" w:cs="Arial" w:eastAsia="Arial" w:hAnsi="Arial"/>
              </w:rPr>
            </w:pPr>
            <w:sdt>
              <w:sdtPr>
                <w:id w:val="1924440641"/>
                <w:tag w:val="goog_rdk_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7D1">
            <w:pPr>
              <w:rPr>
                <w:rFonts w:ascii="Arial" w:cs="Arial" w:eastAsia="Arial" w:hAnsi="Arial"/>
              </w:rPr>
            </w:pPr>
            <w:sdt>
              <w:sdtPr>
                <w:id w:val="-1689138607"/>
                <w:tag w:val="goog_rdk_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7D2">
            <w:pPr>
              <w:rPr>
                <w:rFonts w:ascii="Arial" w:cs="Arial" w:eastAsia="Arial" w:hAnsi="Arial"/>
              </w:rPr>
            </w:pPr>
            <w:sdt>
              <w:sdtPr>
                <w:id w:val="-953331552"/>
                <w:tag w:val="goog_rdk_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7D3">
            <w:pPr>
              <w:rPr>
                <w:rFonts w:ascii="Arial" w:cs="Arial" w:eastAsia="Arial" w:hAnsi="Arial"/>
              </w:rPr>
            </w:pPr>
            <w:sdt>
              <w:sdtPr>
                <w:id w:val="-168771452"/>
                <w:tag w:val="goog_rdk_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7D4">
            <w:pPr>
              <w:rPr>
                <w:rFonts w:ascii="Arial" w:cs="Arial" w:eastAsia="Arial" w:hAnsi="Arial"/>
              </w:rPr>
            </w:pPr>
            <w:r w:rsidDel="00000000" w:rsidR="00000000" w:rsidRPr="00000000">
              <w:rPr>
                <w:rFonts w:ascii="Arial" w:cs="Arial" w:eastAsia="Arial" w:hAnsi="Arial"/>
                <w:b w:val="1"/>
                <w:bCs w:val="1"/>
                <w:rtl w:val="0"/>
              </w:rPr>
              <w:t xml:space="preserve">AC-17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D5">
            <w:pPr>
              <w:rPr>
                <w:rFonts w:ascii="Arial" w:cs="Arial" w:eastAsia="Arial" w:hAnsi="Arial"/>
              </w:rPr>
            </w:pPr>
            <w:r w:rsidDel="00000000" w:rsidR="00000000" w:rsidRPr="00000000">
              <w:rPr>
                <w:rFonts w:ascii="Arial" w:cs="Arial" w:eastAsia="Arial" w:hAnsi="Arial"/>
                <w:rtl w:val="0"/>
              </w:rPr>
              <w:t xml:space="preserve">Description of how AC-17 is implemented,</w:t>
            </w:r>
          </w:p>
          <w:p w:rsidR="00000000" w:rsidDel="00000000" w:rsidP="00000000" w:rsidRDefault="00000000" w:rsidRPr="00000000" w14:paraId="000007D6">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7D7">
            <w:pPr>
              <w:rPr>
                <w:rFonts w:ascii="Arial" w:cs="Arial" w:eastAsia="Arial" w:hAnsi="Arial"/>
              </w:rPr>
            </w:pPr>
            <w:r w:rsidDel="00000000" w:rsidR="00000000" w:rsidRPr="00000000">
              <w:rPr>
                <w:rFonts w:ascii="Arial" w:cs="Arial" w:eastAsia="Arial" w:hAnsi="Arial"/>
                <w:b w:val="1"/>
                <w:bCs w:val="1"/>
                <w:rtl w:val="0"/>
              </w:rPr>
              <w:t xml:space="preserve">AC-17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D8">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7D9">
            <w:pPr>
              <w:rPr>
                <w:rFonts w:ascii="Arial" w:cs="Arial" w:eastAsia="Arial" w:hAnsi="Arial"/>
              </w:rPr>
            </w:pPr>
            <w:r w:rsidDel="00000000" w:rsidR="00000000" w:rsidRPr="00000000">
              <w:rPr>
                <w:rFonts w:ascii="Arial" w:cs="Arial" w:eastAsia="Arial" w:hAnsi="Arial"/>
                <w:rtl w:val="0"/>
              </w:rPr>
              <w:t xml:space="preserve">Determine if each type of remote access to the system is authorized prior to allowing such connections.</w:t>
            </w:r>
          </w:p>
        </w:tc>
      </w:tr>
      <w:tr>
        <w:trPr>
          <w:cantSplit w:val="0"/>
          <w:tblHeader w:val="0"/>
        </w:trPr>
        <w:tc>
          <w:tcPr>
            <w:shd w:fill="ffffff" w:val="clear"/>
          </w:tcPr>
          <w:p w:rsidR="00000000" w:rsidDel="00000000" w:rsidP="00000000" w:rsidRDefault="00000000" w:rsidRPr="00000000" w14:paraId="000007DA">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7DB">
            <w:pPr>
              <w:numPr>
                <w:ilvl w:val="0"/>
                <w:numId w:val="21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Access control policy; procedures addressing remote access implementation and usage (including restrictions) configuration management plan; system configuration settings and associated documentation; remote access authorizations; system audit records; system security plan; other relevant documents or records.</w:t>
            </w:r>
          </w:p>
          <w:p w:rsidR="00000000" w:rsidDel="00000000" w:rsidP="00000000" w:rsidRDefault="00000000" w:rsidRPr="00000000" w14:paraId="000007DC">
            <w:pPr>
              <w:numPr>
                <w:ilvl w:val="0"/>
                <w:numId w:val="231"/>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responsibilities for managing remote access connections; system/network administrators; organizational personnel with information security responsibilities.</w:t>
            </w:r>
          </w:p>
          <w:p w:rsidR="00000000" w:rsidDel="00000000" w:rsidP="00000000" w:rsidRDefault="00000000" w:rsidRPr="00000000" w14:paraId="000007DD">
            <w:pPr>
              <w:numPr>
                <w:ilvl w:val="0"/>
                <w:numId w:val="232"/>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Remote access management capability for the system.</w:t>
            </w:r>
          </w:p>
        </w:tc>
      </w:tr>
      <w:tr>
        <w:trPr>
          <w:cantSplit w:val="0"/>
          <w:tblHeader w:val="0"/>
        </w:trPr>
        <w:tc>
          <w:tcPr>
            <w:shd w:fill="ccecfc" w:val="clear"/>
          </w:tcPr>
          <w:p w:rsidR="00000000" w:rsidDel="00000000" w:rsidP="00000000" w:rsidRDefault="00000000" w:rsidRPr="00000000" w14:paraId="000007DE">
            <w:pPr>
              <w:rPr>
                <w:rFonts w:ascii="Arial" w:cs="Arial" w:eastAsia="Arial" w:hAnsi="Arial"/>
              </w:rPr>
            </w:pPr>
            <w:r w:rsidDel="00000000" w:rsidR="00000000" w:rsidRPr="00000000">
              <w:rPr>
                <w:rFonts w:ascii="Arial" w:cs="Arial" w:eastAsia="Arial" w:hAnsi="Arial"/>
                <w:b w:val="1"/>
                <w:bCs w:val="1"/>
                <w:rtl w:val="0"/>
              </w:rPr>
              <w:t xml:space="preserve">AC-17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DF">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7E0">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7E1">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7E2">
            <w:pPr>
              <w:rPr>
                <w:rFonts w:ascii="Arial" w:cs="Arial" w:eastAsia="Arial" w:hAnsi="Arial"/>
              </w:rPr>
            </w:pPr>
            <w:r w:rsidDel="00000000" w:rsidR="00000000" w:rsidRPr="00000000">
              <w:rPr>
                <w:rFonts w:ascii="Arial" w:cs="Arial" w:eastAsia="Arial" w:hAnsi="Arial"/>
                <w:b w:val="1"/>
                <w:bCs w:val="1"/>
                <w:rtl w:val="0"/>
              </w:rPr>
              <w:t xml:space="preserve">AC-17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E3">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gik0kxk2t2ib" w:id="15"/>
      <w:bookmarkEnd w:id="15"/>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AC-22 Publicly Accessible Content</w:t>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7E5">
            <w:pPr>
              <w:rPr>
                <w:rFonts w:ascii="Arial" w:cs="Arial" w:eastAsia="Arial" w:hAnsi="Arial"/>
              </w:rPr>
            </w:pPr>
            <w:r w:rsidDel="00000000" w:rsidR="00000000" w:rsidRPr="00000000">
              <w:rPr>
                <w:rFonts w:ascii="Arial" w:cs="Arial" w:eastAsia="Arial" w:hAnsi="Arial"/>
                <w:b w:val="1"/>
                <w:bCs w:val="1"/>
                <w:rtl w:val="0"/>
              </w:rPr>
              <w:t xml:space="preserve">AC-22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E6">
            <w:pPr>
              <w:ind w:left="1140" w:hanging="810"/>
              <w:rPr>
                <w:rFonts w:ascii="Arial" w:cs="Arial" w:eastAsia="Arial" w:hAnsi="Arial"/>
              </w:rPr>
            </w:pPr>
            <w:r w:rsidDel="00000000" w:rsidR="00000000" w:rsidRPr="00000000">
              <w:rPr>
                <w:rFonts w:ascii="Arial" w:cs="Arial" w:eastAsia="Arial" w:hAnsi="Arial"/>
                <w:rtl w:val="0"/>
              </w:rPr>
              <w:t xml:space="preserve">a.</w:t>
              <w:tab/>
              <w:t xml:space="preserve">Designate individuals authorized to make information publicly accessible;</w:t>
            </w:r>
          </w:p>
          <w:p w:rsidR="00000000" w:rsidDel="00000000" w:rsidP="00000000" w:rsidRDefault="00000000" w:rsidRPr="00000000" w14:paraId="000007E7">
            <w:pPr>
              <w:ind w:left="1140" w:hanging="810"/>
              <w:rPr>
                <w:rFonts w:ascii="Arial" w:cs="Arial" w:eastAsia="Arial" w:hAnsi="Arial"/>
              </w:rPr>
            </w:pPr>
            <w:r w:rsidDel="00000000" w:rsidR="00000000" w:rsidRPr="00000000">
              <w:rPr>
                <w:rFonts w:ascii="Arial" w:cs="Arial" w:eastAsia="Arial" w:hAnsi="Arial"/>
                <w:rtl w:val="0"/>
              </w:rPr>
              <w:t xml:space="preserve">b.</w:t>
              <w:tab/>
              <w:t xml:space="preserve">Train authorized individuals to ensure that publicly accessible information does not contain nonpublic information;</w:t>
            </w:r>
          </w:p>
          <w:p w:rsidR="00000000" w:rsidDel="00000000" w:rsidP="00000000" w:rsidRDefault="00000000" w:rsidRPr="00000000" w14:paraId="000007E8">
            <w:pPr>
              <w:ind w:left="1140" w:hanging="810"/>
              <w:rPr>
                <w:rFonts w:ascii="Arial" w:cs="Arial" w:eastAsia="Arial" w:hAnsi="Arial"/>
              </w:rPr>
            </w:pPr>
            <w:r w:rsidDel="00000000" w:rsidR="00000000" w:rsidRPr="00000000">
              <w:rPr>
                <w:rFonts w:ascii="Arial" w:cs="Arial" w:eastAsia="Arial" w:hAnsi="Arial"/>
                <w:rtl w:val="0"/>
              </w:rPr>
              <w:t xml:space="preserve">c.</w:t>
              <w:tab/>
              <w:t xml:space="preserve">Review the proposed content of information prior to posting onto the publicly accessible system to ensure that nonpublic information is not included; and</w:t>
            </w:r>
          </w:p>
          <w:p w:rsidR="00000000" w:rsidDel="00000000" w:rsidP="00000000" w:rsidRDefault="00000000" w:rsidRPr="00000000" w14:paraId="000007E9">
            <w:pPr>
              <w:ind w:left="1140" w:hanging="810"/>
              <w:rPr>
                <w:rFonts w:ascii="Arial" w:cs="Arial" w:eastAsia="Arial" w:hAnsi="Arial"/>
              </w:rPr>
            </w:pPr>
            <w:r w:rsidDel="00000000" w:rsidR="00000000" w:rsidRPr="00000000">
              <w:rPr>
                <w:rFonts w:ascii="Arial" w:cs="Arial" w:eastAsia="Arial" w:hAnsi="Arial"/>
                <w:rtl w:val="0"/>
              </w:rPr>
              <w:t xml:space="preserve">d.</w:t>
              <w:tab/>
              <w:t xml:space="preserve">Review the content on the publicly accessible system for nonpublic information [Assignment: organization-defined frequency] and remove such information, if discovered.</w:t>
            </w:r>
          </w:p>
          <w:p w:rsidR="00000000" w:rsidDel="00000000" w:rsidP="00000000" w:rsidRDefault="00000000" w:rsidRPr="00000000" w14:paraId="000007EA">
            <w:pPr>
              <w:ind w:left="1140" w:firstLine="0"/>
              <w:rPr>
                <w:rFonts w:ascii="Arial" w:cs="Arial" w:eastAsia="Arial" w:hAnsi="Arial"/>
              </w:rPr>
            </w:pPr>
            <w:bookmarkStart w:colFirst="0" w:colLast="0" w:name="_heading=h.3rdcrjn" w:id="16"/>
            <w:bookmarkEnd w:id="16"/>
            <w:r w:rsidDel="00000000" w:rsidR="00000000" w:rsidRPr="00000000">
              <w:rPr>
                <w:rFonts w:ascii="Arial" w:cs="Arial" w:eastAsia="Arial" w:hAnsi="Arial"/>
                <w:b w:val="1"/>
                <w:bCs w:val="1"/>
                <w:rtl w:val="0"/>
              </w:rPr>
              <w:t xml:space="preserve">AC-22 (d) Additional FedRAMP Requirements and Guidance: </w:t>
            </w:r>
            <w:r w:rsidDel="00000000" w:rsidR="00000000" w:rsidRPr="00000000">
              <w:rPr>
                <w:rFonts w:ascii="Arial" w:cs="Arial" w:eastAsia="Arial" w:hAnsi="Arial"/>
                <w:rtl w:val="0"/>
              </w:rPr>
              <w:t xml:space="preserve">[at least quarterly]</w:t>
            </w:r>
          </w:p>
        </w:tc>
      </w:tr>
      <w:tr>
        <w:trPr>
          <w:cantSplit w:val="0"/>
          <w:tblHeader w:val="0"/>
        </w:trPr>
        <w:tc>
          <w:tcPr>
            <w:shd w:fill="ccecfc" w:val="clear"/>
          </w:tcPr>
          <w:p w:rsidR="00000000" w:rsidDel="00000000" w:rsidP="00000000" w:rsidRDefault="00000000" w:rsidRPr="00000000" w14:paraId="000007EB">
            <w:pPr>
              <w:rPr>
                <w:rFonts w:ascii="Arial" w:cs="Arial" w:eastAsia="Arial" w:hAnsi="Arial"/>
              </w:rPr>
            </w:pPr>
            <w:r w:rsidDel="00000000" w:rsidR="00000000" w:rsidRPr="00000000">
              <w:rPr>
                <w:rFonts w:ascii="Arial" w:cs="Arial" w:eastAsia="Arial" w:hAnsi="Arial"/>
                <w:b w:val="1"/>
                <w:bCs w:val="1"/>
                <w:rtl w:val="0"/>
              </w:rPr>
              <w:t xml:space="preserve">AC-22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EC">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7ED">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7EE">
            <w:pPr>
              <w:rPr>
                <w:rFonts w:ascii="Arial" w:cs="Arial" w:eastAsia="Arial" w:hAnsi="Arial"/>
              </w:rPr>
            </w:pPr>
            <w:sdt>
              <w:sdtPr>
                <w:id w:val="-1383469376"/>
                <w:tag w:val="goog_rdk_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7EF">
            <w:pPr>
              <w:rPr>
                <w:rFonts w:ascii="Arial" w:cs="Arial" w:eastAsia="Arial" w:hAnsi="Arial"/>
              </w:rPr>
            </w:pPr>
            <w:sdt>
              <w:sdtPr>
                <w:id w:val="-757248460"/>
                <w:tag w:val="goog_rdk_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7F0">
            <w:pPr>
              <w:rPr>
                <w:rFonts w:ascii="Arial" w:cs="Arial" w:eastAsia="Arial" w:hAnsi="Arial"/>
              </w:rPr>
            </w:pPr>
            <w:sdt>
              <w:sdtPr>
                <w:id w:val="838838985"/>
                <w:tag w:val="goog_rdk_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7F1">
            <w:pPr>
              <w:rPr>
                <w:rFonts w:ascii="Arial" w:cs="Arial" w:eastAsia="Arial" w:hAnsi="Arial"/>
              </w:rPr>
            </w:pPr>
            <w:sdt>
              <w:sdtPr>
                <w:id w:val="187886301"/>
                <w:tag w:val="goog_rdk_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7F2">
            <w:pPr>
              <w:rPr>
                <w:rFonts w:ascii="Arial" w:cs="Arial" w:eastAsia="Arial" w:hAnsi="Arial"/>
              </w:rPr>
            </w:pPr>
            <w:sdt>
              <w:sdtPr>
                <w:id w:val="900858176"/>
                <w:tag w:val="goog_rdk_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7F3">
            <w:pPr>
              <w:rPr>
                <w:rFonts w:ascii="Arial" w:cs="Arial" w:eastAsia="Arial" w:hAnsi="Arial"/>
              </w:rPr>
            </w:pPr>
            <w:sdt>
              <w:sdtPr>
                <w:id w:val="-291449937"/>
                <w:tag w:val="goog_rdk_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7F4">
            <w:pPr>
              <w:rPr>
                <w:rFonts w:ascii="Arial" w:cs="Arial" w:eastAsia="Arial" w:hAnsi="Arial"/>
              </w:rPr>
            </w:pPr>
            <w:sdt>
              <w:sdtPr>
                <w:id w:val="-2085963248"/>
                <w:tag w:val="goog_rdk_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7F5">
            <w:pPr>
              <w:rPr>
                <w:rFonts w:ascii="Arial" w:cs="Arial" w:eastAsia="Arial" w:hAnsi="Arial"/>
              </w:rPr>
            </w:pPr>
            <w:sdt>
              <w:sdtPr>
                <w:id w:val="-761207159"/>
                <w:tag w:val="goog_rdk_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7F6">
            <w:pPr>
              <w:rPr>
                <w:rFonts w:ascii="Arial" w:cs="Arial" w:eastAsia="Arial" w:hAnsi="Arial"/>
              </w:rPr>
            </w:pPr>
            <w:sdt>
              <w:sdtPr>
                <w:id w:val="880247782"/>
                <w:tag w:val="goog_rdk_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7F7">
            <w:pPr>
              <w:rPr>
                <w:rFonts w:ascii="Arial" w:cs="Arial" w:eastAsia="Arial" w:hAnsi="Arial"/>
              </w:rPr>
            </w:pPr>
            <w:sdt>
              <w:sdtPr>
                <w:id w:val="866206955"/>
                <w:tag w:val="goog_rdk_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7F8">
            <w:pPr>
              <w:rPr>
                <w:rFonts w:ascii="Arial" w:cs="Arial" w:eastAsia="Arial" w:hAnsi="Arial"/>
              </w:rPr>
            </w:pPr>
            <w:sdt>
              <w:sdtPr>
                <w:id w:val="33852555"/>
                <w:tag w:val="goog_rdk_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7F9">
            <w:pPr>
              <w:rPr>
                <w:rFonts w:ascii="Arial" w:cs="Arial" w:eastAsia="Arial" w:hAnsi="Arial"/>
              </w:rPr>
            </w:pPr>
            <w:sdt>
              <w:sdtPr>
                <w:id w:val="421575188"/>
                <w:tag w:val="goog_rdk_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7FA">
            <w:pPr>
              <w:rPr>
                <w:rFonts w:ascii="Arial" w:cs="Arial" w:eastAsia="Arial" w:hAnsi="Arial"/>
              </w:rPr>
            </w:pPr>
            <w:r w:rsidDel="00000000" w:rsidR="00000000" w:rsidRPr="00000000">
              <w:rPr>
                <w:rFonts w:ascii="Arial" w:cs="Arial" w:eastAsia="Arial" w:hAnsi="Arial"/>
                <w:b w:val="1"/>
                <w:bCs w:val="1"/>
                <w:rtl w:val="0"/>
              </w:rPr>
              <w:t xml:space="preserve">AC-22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FB">
            <w:pPr>
              <w:rPr>
                <w:rFonts w:ascii="Arial" w:cs="Arial" w:eastAsia="Arial" w:hAnsi="Arial"/>
              </w:rPr>
            </w:pPr>
            <w:r w:rsidDel="00000000" w:rsidR="00000000" w:rsidRPr="00000000">
              <w:rPr>
                <w:rFonts w:ascii="Arial" w:cs="Arial" w:eastAsia="Arial" w:hAnsi="Arial"/>
                <w:rtl w:val="0"/>
              </w:rPr>
              <w:t xml:space="preserve">Description of how AC-22 is implemented,</w:t>
            </w:r>
          </w:p>
          <w:p w:rsidR="00000000" w:rsidDel="00000000" w:rsidP="00000000" w:rsidRDefault="00000000" w:rsidRPr="00000000" w14:paraId="000007FC">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7FD">
            <w:pPr>
              <w:rPr>
                <w:rFonts w:ascii="Arial" w:cs="Arial" w:eastAsia="Arial" w:hAnsi="Arial"/>
              </w:rPr>
            </w:pPr>
            <w:r w:rsidDel="00000000" w:rsidR="00000000" w:rsidRPr="00000000">
              <w:rPr>
                <w:rFonts w:ascii="Arial" w:cs="Arial" w:eastAsia="Arial" w:hAnsi="Arial"/>
                <w:b w:val="1"/>
                <w:bCs w:val="1"/>
                <w:rtl w:val="0"/>
              </w:rPr>
              <w:t xml:space="preserve">AC-22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FE">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7FF">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800">
            <w:pPr>
              <w:numPr>
                <w:ilvl w:val="0"/>
                <w:numId w:val="163"/>
              </w:numPr>
              <w:ind w:left="720" w:hanging="360"/>
              <w:rPr>
                <w:rFonts w:ascii="Arial" w:cs="Arial" w:eastAsia="Arial" w:hAnsi="Arial"/>
              </w:rPr>
            </w:pPr>
            <w:r w:rsidDel="00000000" w:rsidR="00000000" w:rsidRPr="00000000">
              <w:rPr>
                <w:rFonts w:ascii="Arial" w:cs="Arial" w:eastAsia="Arial" w:hAnsi="Arial"/>
                <w:rtl w:val="0"/>
              </w:rPr>
              <w:t xml:space="preserve">designated individuals are authorized to make information publicly accessible;</w:t>
            </w:r>
          </w:p>
          <w:p w:rsidR="00000000" w:rsidDel="00000000" w:rsidP="00000000" w:rsidRDefault="00000000" w:rsidRPr="00000000" w14:paraId="00000801">
            <w:pPr>
              <w:numPr>
                <w:ilvl w:val="0"/>
                <w:numId w:val="163"/>
              </w:numPr>
              <w:ind w:left="720" w:hanging="360"/>
              <w:rPr>
                <w:rFonts w:ascii="Arial" w:cs="Arial" w:eastAsia="Arial" w:hAnsi="Arial"/>
              </w:rPr>
            </w:pPr>
            <w:r w:rsidDel="00000000" w:rsidR="00000000" w:rsidRPr="00000000">
              <w:rPr>
                <w:rFonts w:ascii="Arial" w:cs="Arial" w:eastAsia="Arial" w:hAnsi="Arial"/>
                <w:rtl w:val="0"/>
              </w:rPr>
              <w:t xml:space="preserve">authorized individuals are trained to ensure that publicly accessible information does not contain non-public information; and</w:t>
            </w:r>
          </w:p>
          <w:p w:rsidR="00000000" w:rsidDel="00000000" w:rsidP="00000000" w:rsidRDefault="00000000" w:rsidRPr="00000000" w14:paraId="00000802">
            <w:pPr>
              <w:numPr>
                <w:ilvl w:val="0"/>
                <w:numId w:val="163"/>
              </w:numPr>
              <w:ind w:left="720" w:hanging="360"/>
              <w:rPr>
                <w:rFonts w:ascii="Arial" w:cs="Arial" w:eastAsia="Arial" w:hAnsi="Arial"/>
              </w:rPr>
            </w:pPr>
            <w:r w:rsidDel="00000000" w:rsidR="00000000" w:rsidRPr="00000000">
              <w:rPr>
                <w:rFonts w:ascii="Arial" w:cs="Arial" w:eastAsia="Arial" w:hAnsi="Arial"/>
                <w:rtl w:val="0"/>
              </w:rPr>
              <w:t xml:space="preserve">the proposed content of information is reviewed prior to posting onto the publicly accessible system to ensure that non-public information is not included.</w:t>
            </w:r>
          </w:p>
        </w:tc>
      </w:tr>
      <w:tr>
        <w:trPr>
          <w:cantSplit w:val="0"/>
          <w:tblHeader w:val="0"/>
        </w:trPr>
        <w:tc>
          <w:tcPr>
            <w:shd w:fill="ffffff" w:val="clear"/>
          </w:tcPr>
          <w:p w:rsidR="00000000" w:rsidDel="00000000" w:rsidP="00000000" w:rsidRDefault="00000000" w:rsidRPr="00000000" w14:paraId="00000803">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804">
            <w:pPr>
              <w:numPr>
                <w:ilvl w:val="0"/>
                <w:numId w:val="23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Access control policy; procedures addressing publicly accessible content; list of users authorized to post publicly accessible content on organizational systems; training materials and/or records; records of publicly accessible information reviews; records of response to non-public information on public websites; system audit logs; security awareness training records; system security plan; other relevant documents or records.</w:t>
            </w:r>
          </w:p>
          <w:p w:rsidR="00000000" w:rsidDel="00000000" w:rsidP="00000000" w:rsidRDefault="00000000" w:rsidRPr="00000000" w14:paraId="00000805">
            <w:pPr>
              <w:numPr>
                <w:ilvl w:val="0"/>
                <w:numId w:val="234"/>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responsibilities for managing publicly accessible information posted on organizational systems; organizational personnel with information security responsibilities.</w:t>
            </w:r>
          </w:p>
          <w:p w:rsidR="00000000" w:rsidDel="00000000" w:rsidP="00000000" w:rsidRDefault="00000000" w:rsidRPr="00000000" w14:paraId="00000806">
            <w:pPr>
              <w:numPr>
                <w:ilvl w:val="0"/>
                <w:numId w:val="235"/>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implementing management of publicly accessible content.</w:t>
            </w:r>
          </w:p>
        </w:tc>
      </w:tr>
      <w:tr>
        <w:trPr>
          <w:cantSplit w:val="0"/>
          <w:tblHeader w:val="0"/>
        </w:trPr>
        <w:tc>
          <w:tcPr>
            <w:shd w:fill="ccecfc" w:val="clear"/>
          </w:tcPr>
          <w:p w:rsidR="00000000" w:rsidDel="00000000" w:rsidP="00000000" w:rsidRDefault="00000000" w:rsidRPr="00000000" w14:paraId="00000807">
            <w:pPr>
              <w:rPr>
                <w:rFonts w:ascii="Arial" w:cs="Arial" w:eastAsia="Arial" w:hAnsi="Arial"/>
              </w:rPr>
            </w:pPr>
            <w:r w:rsidDel="00000000" w:rsidR="00000000" w:rsidRPr="00000000">
              <w:rPr>
                <w:rFonts w:ascii="Arial" w:cs="Arial" w:eastAsia="Arial" w:hAnsi="Arial"/>
                <w:b w:val="1"/>
                <w:bCs w:val="1"/>
                <w:rtl w:val="0"/>
              </w:rPr>
              <w:t xml:space="preserve">AC-22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08">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809">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80A">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80B">
            <w:pPr>
              <w:rPr>
                <w:rFonts w:ascii="Arial" w:cs="Arial" w:eastAsia="Arial" w:hAnsi="Arial"/>
              </w:rPr>
            </w:pPr>
            <w:r w:rsidDel="00000000" w:rsidR="00000000" w:rsidRPr="00000000">
              <w:rPr>
                <w:rFonts w:ascii="Arial" w:cs="Arial" w:eastAsia="Arial" w:hAnsi="Arial"/>
                <w:b w:val="1"/>
                <w:bCs w:val="1"/>
                <w:rtl w:val="0"/>
              </w:rPr>
              <w:t xml:space="preserve">AC-22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0C">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80D">
      <w:pPr>
        <w:pStyle w:val="Heading2"/>
        <w:rPr>
          <w:rFonts w:ascii="Arial" w:cs="Arial" w:eastAsia="Arial" w:hAnsi="Arial"/>
        </w:rPr>
      </w:pPr>
      <w:bookmarkStart w:colFirst="0" w:colLast="0" w:name="_heading=h.26in1rg" w:id="17"/>
      <w:bookmarkEnd w:id="17"/>
      <w:r w:rsidDel="00000000" w:rsidR="00000000" w:rsidRPr="00000000">
        <w:rPr>
          <w:rFonts w:ascii="Arial" w:cs="Arial" w:eastAsia="Arial" w:hAnsi="Arial"/>
          <w:rtl w:val="0"/>
        </w:rPr>
        <w:t xml:space="preserve">Audit and Accountability (AU)</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lnxbz9" w:id="18"/>
      <w:bookmarkEnd w:id="18"/>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AU-3 Content of Audit Records</w:t>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0F">
            <w:pPr>
              <w:rPr>
                <w:rFonts w:ascii="Arial" w:cs="Arial" w:eastAsia="Arial" w:hAnsi="Arial"/>
              </w:rPr>
            </w:pPr>
            <w:r w:rsidDel="00000000" w:rsidR="00000000" w:rsidRPr="00000000">
              <w:rPr>
                <w:rFonts w:ascii="Arial" w:cs="Arial" w:eastAsia="Arial" w:hAnsi="Arial"/>
                <w:b w:val="1"/>
                <w:bCs w:val="1"/>
                <w:rtl w:val="0"/>
              </w:rPr>
              <w:t xml:space="preserve">AU-3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10">
            <w:pPr>
              <w:rPr>
                <w:rFonts w:ascii="Arial" w:cs="Arial" w:eastAsia="Arial" w:hAnsi="Arial"/>
              </w:rPr>
            </w:pPr>
            <w:r w:rsidDel="00000000" w:rsidR="00000000" w:rsidRPr="00000000">
              <w:rPr>
                <w:rFonts w:ascii="Arial" w:cs="Arial" w:eastAsia="Arial" w:hAnsi="Arial"/>
                <w:rtl w:val="0"/>
              </w:rPr>
              <w:t xml:space="preserve">Ensure that audit records contain information that establishes the following:</w:t>
            </w:r>
          </w:p>
          <w:p w:rsidR="00000000" w:rsidDel="00000000" w:rsidP="00000000" w:rsidRDefault="00000000" w:rsidRPr="00000000" w14:paraId="00000811">
            <w:pPr>
              <w:rPr>
                <w:rFonts w:ascii="Arial" w:cs="Arial" w:eastAsia="Arial" w:hAnsi="Arial"/>
              </w:rPr>
            </w:pPr>
            <w:r w:rsidDel="00000000" w:rsidR="00000000" w:rsidRPr="00000000">
              <w:rPr>
                <w:rFonts w:ascii="Arial" w:cs="Arial" w:eastAsia="Arial" w:hAnsi="Arial"/>
                <w:rtl w:val="0"/>
              </w:rPr>
              <w:tab/>
              <w:t xml:space="preserve">a.</w:t>
              <w:tab/>
              <w:t xml:space="preserve">What type of event occurred;</w:t>
            </w:r>
          </w:p>
          <w:p w:rsidR="00000000" w:rsidDel="00000000" w:rsidP="00000000" w:rsidRDefault="00000000" w:rsidRPr="00000000" w14:paraId="00000812">
            <w:pPr>
              <w:rPr>
                <w:rFonts w:ascii="Arial" w:cs="Arial" w:eastAsia="Arial" w:hAnsi="Arial"/>
              </w:rPr>
            </w:pPr>
            <w:r w:rsidDel="00000000" w:rsidR="00000000" w:rsidRPr="00000000">
              <w:rPr>
                <w:rFonts w:ascii="Arial" w:cs="Arial" w:eastAsia="Arial" w:hAnsi="Arial"/>
                <w:rtl w:val="0"/>
              </w:rPr>
              <w:tab/>
              <w:t xml:space="preserve">b.</w:t>
              <w:tab/>
              <w:t xml:space="preserve">When the event occurred;</w:t>
            </w:r>
          </w:p>
          <w:p w:rsidR="00000000" w:rsidDel="00000000" w:rsidP="00000000" w:rsidRDefault="00000000" w:rsidRPr="00000000" w14:paraId="00000813">
            <w:pPr>
              <w:rPr>
                <w:rFonts w:ascii="Arial" w:cs="Arial" w:eastAsia="Arial" w:hAnsi="Arial"/>
              </w:rPr>
            </w:pPr>
            <w:r w:rsidDel="00000000" w:rsidR="00000000" w:rsidRPr="00000000">
              <w:rPr>
                <w:rFonts w:ascii="Arial" w:cs="Arial" w:eastAsia="Arial" w:hAnsi="Arial"/>
                <w:rtl w:val="0"/>
              </w:rPr>
              <w:tab/>
              <w:t xml:space="preserve">c.</w:t>
              <w:tab/>
              <w:t xml:space="preserve">Where the event occurred;</w:t>
            </w:r>
          </w:p>
          <w:p w:rsidR="00000000" w:rsidDel="00000000" w:rsidP="00000000" w:rsidRDefault="00000000" w:rsidRPr="00000000" w14:paraId="00000814">
            <w:pPr>
              <w:rPr>
                <w:rFonts w:ascii="Arial" w:cs="Arial" w:eastAsia="Arial" w:hAnsi="Arial"/>
              </w:rPr>
            </w:pPr>
            <w:r w:rsidDel="00000000" w:rsidR="00000000" w:rsidRPr="00000000">
              <w:rPr>
                <w:rFonts w:ascii="Arial" w:cs="Arial" w:eastAsia="Arial" w:hAnsi="Arial"/>
                <w:rtl w:val="0"/>
              </w:rPr>
              <w:tab/>
              <w:t xml:space="preserve">d.</w:t>
              <w:tab/>
              <w:t xml:space="preserve">Source of the event;</w:t>
            </w:r>
          </w:p>
          <w:p w:rsidR="00000000" w:rsidDel="00000000" w:rsidP="00000000" w:rsidRDefault="00000000" w:rsidRPr="00000000" w14:paraId="00000815">
            <w:pPr>
              <w:rPr>
                <w:rFonts w:ascii="Arial" w:cs="Arial" w:eastAsia="Arial" w:hAnsi="Arial"/>
              </w:rPr>
            </w:pPr>
            <w:r w:rsidDel="00000000" w:rsidR="00000000" w:rsidRPr="00000000">
              <w:rPr>
                <w:rFonts w:ascii="Arial" w:cs="Arial" w:eastAsia="Arial" w:hAnsi="Arial"/>
                <w:rtl w:val="0"/>
              </w:rPr>
              <w:tab/>
              <w:t xml:space="preserve">e.</w:t>
              <w:tab/>
              <w:t xml:space="preserve">Outcome of the event; and</w:t>
            </w:r>
          </w:p>
          <w:p w:rsidR="00000000" w:rsidDel="00000000" w:rsidP="00000000" w:rsidRDefault="00000000" w:rsidRPr="00000000" w14:paraId="00000816">
            <w:pPr>
              <w:ind w:left="1500" w:hanging="765"/>
              <w:rPr>
                <w:rFonts w:ascii="Arial" w:cs="Arial" w:eastAsia="Arial" w:hAnsi="Arial"/>
              </w:rPr>
            </w:pPr>
            <w:r w:rsidDel="00000000" w:rsidR="00000000" w:rsidRPr="00000000">
              <w:rPr>
                <w:rFonts w:ascii="Arial" w:cs="Arial" w:eastAsia="Arial" w:hAnsi="Arial"/>
                <w:rtl w:val="0"/>
              </w:rPr>
              <w:t xml:space="preserve">f.</w:t>
              <w:tab/>
              <w:t xml:space="preserve">Identity of any individuals, subjects, or objects/entities associated with the event.</w:t>
            </w:r>
          </w:p>
        </w:tc>
      </w:tr>
      <w:tr>
        <w:trPr>
          <w:cantSplit w:val="0"/>
          <w:tblHeader w:val="0"/>
        </w:trPr>
        <w:tc>
          <w:tcPr>
            <w:shd w:fill="ccecfc" w:val="clear"/>
          </w:tcPr>
          <w:p w:rsidR="00000000" w:rsidDel="00000000" w:rsidP="00000000" w:rsidRDefault="00000000" w:rsidRPr="00000000" w14:paraId="00000817">
            <w:pPr>
              <w:rPr>
                <w:rFonts w:ascii="Arial" w:cs="Arial" w:eastAsia="Arial" w:hAnsi="Arial"/>
              </w:rPr>
            </w:pPr>
            <w:r w:rsidDel="00000000" w:rsidR="00000000" w:rsidRPr="00000000">
              <w:rPr>
                <w:rFonts w:ascii="Arial" w:cs="Arial" w:eastAsia="Arial" w:hAnsi="Arial"/>
                <w:b w:val="1"/>
                <w:bCs w:val="1"/>
                <w:rtl w:val="0"/>
              </w:rPr>
              <w:t xml:space="preserve">AU-3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18">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819">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81A">
            <w:pPr>
              <w:rPr>
                <w:rFonts w:ascii="Arial" w:cs="Arial" w:eastAsia="Arial" w:hAnsi="Arial"/>
              </w:rPr>
            </w:pPr>
            <w:sdt>
              <w:sdtPr>
                <w:id w:val="-1528972414"/>
                <w:tag w:val="goog_rdk_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81B">
            <w:pPr>
              <w:rPr>
                <w:rFonts w:ascii="Arial" w:cs="Arial" w:eastAsia="Arial" w:hAnsi="Arial"/>
              </w:rPr>
            </w:pPr>
            <w:sdt>
              <w:sdtPr>
                <w:id w:val="792343369"/>
                <w:tag w:val="goog_rdk_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81C">
            <w:pPr>
              <w:rPr>
                <w:rFonts w:ascii="Arial" w:cs="Arial" w:eastAsia="Arial" w:hAnsi="Arial"/>
              </w:rPr>
            </w:pPr>
            <w:sdt>
              <w:sdtPr>
                <w:id w:val="-1971948692"/>
                <w:tag w:val="goog_rdk_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81D">
            <w:pPr>
              <w:rPr>
                <w:rFonts w:ascii="Arial" w:cs="Arial" w:eastAsia="Arial" w:hAnsi="Arial"/>
              </w:rPr>
            </w:pPr>
            <w:sdt>
              <w:sdtPr>
                <w:id w:val="-48512247"/>
                <w:tag w:val="goog_rdk_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81E">
            <w:pPr>
              <w:rPr>
                <w:rFonts w:ascii="Arial" w:cs="Arial" w:eastAsia="Arial" w:hAnsi="Arial"/>
              </w:rPr>
            </w:pPr>
            <w:sdt>
              <w:sdtPr>
                <w:id w:val="-1280181402"/>
                <w:tag w:val="goog_rdk_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81F">
            <w:pPr>
              <w:rPr>
                <w:rFonts w:ascii="Arial" w:cs="Arial" w:eastAsia="Arial" w:hAnsi="Arial"/>
              </w:rPr>
            </w:pPr>
            <w:sdt>
              <w:sdtPr>
                <w:id w:val="-55968664"/>
                <w:tag w:val="goog_rdk_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820">
            <w:pPr>
              <w:rPr>
                <w:rFonts w:ascii="Arial" w:cs="Arial" w:eastAsia="Arial" w:hAnsi="Arial"/>
              </w:rPr>
            </w:pPr>
            <w:sdt>
              <w:sdtPr>
                <w:id w:val="1105525439"/>
                <w:tag w:val="goog_rdk_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821">
            <w:pPr>
              <w:rPr>
                <w:rFonts w:ascii="Arial" w:cs="Arial" w:eastAsia="Arial" w:hAnsi="Arial"/>
              </w:rPr>
            </w:pPr>
            <w:sdt>
              <w:sdtPr>
                <w:id w:val="1415095149"/>
                <w:tag w:val="goog_rdk_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822">
            <w:pPr>
              <w:rPr>
                <w:rFonts w:ascii="Arial" w:cs="Arial" w:eastAsia="Arial" w:hAnsi="Arial"/>
              </w:rPr>
            </w:pPr>
            <w:sdt>
              <w:sdtPr>
                <w:id w:val="-1188387950"/>
                <w:tag w:val="goog_rdk_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823">
            <w:pPr>
              <w:rPr>
                <w:rFonts w:ascii="Arial" w:cs="Arial" w:eastAsia="Arial" w:hAnsi="Arial"/>
              </w:rPr>
            </w:pPr>
            <w:sdt>
              <w:sdtPr>
                <w:id w:val="223214865"/>
                <w:tag w:val="goog_rdk_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824">
            <w:pPr>
              <w:rPr>
                <w:rFonts w:ascii="Arial" w:cs="Arial" w:eastAsia="Arial" w:hAnsi="Arial"/>
              </w:rPr>
            </w:pPr>
            <w:sdt>
              <w:sdtPr>
                <w:id w:val="-1083280427"/>
                <w:tag w:val="goog_rdk_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825">
            <w:pPr>
              <w:rPr>
                <w:rFonts w:ascii="Arial" w:cs="Arial" w:eastAsia="Arial" w:hAnsi="Arial"/>
              </w:rPr>
            </w:pPr>
            <w:sdt>
              <w:sdtPr>
                <w:id w:val="-713671410"/>
                <w:tag w:val="goog_rdk_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826">
            <w:pPr>
              <w:rPr>
                <w:rFonts w:ascii="Arial" w:cs="Arial" w:eastAsia="Arial" w:hAnsi="Arial"/>
              </w:rPr>
            </w:pPr>
            <w:r w:rsidDel="00000000" w:rsidR="00000000" w:rsidRPr="00000000">
              <w:rPr>
                <w:rFonts w:ascii="Arial" w:cs="Arial" w:eastAsia="Arial" w:hAnsi="Arial"/>
                <w:b w:val="1"/>
                <w:bCs w:val="1"/>
                <w:rtl w:val="0"/>
              </w:rPr>
              <w:t xml:space="preserve">AU-3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27">
            <w:pPr>
              <w:rPr>
                <w:rFonts w:ascii="Arial" w:cs="Arial" w:eastAsia="Arial" w:hAnsi="Arial"/>
              </w:rPr>
            </w:pPr>
            <w:r w:rsidDel="00000000" w:rsidR="00000000" w:rsidRPr="00000000">
              <w:rPr>
                <w:rFonts w:ascii="Arial" w:cs="Arial" w:eastAsia="Arial" w:hAnsi="Arial"/>
                <w:rtl w:val="0"/>
              </w:rPr>
              <w:t xml:space="preserve">Description of how AU-3 is implemented,</w:t>
            </w:r>
          </w:p>
          <w:p w:rsidR="00000000" w:rsidDel="00000000" w:rsidP="00000000" w:rsidRDefault="00000000" w:rsidRPr="00000000" w14:paraId="00000828">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829">
            <w:pPr>
              <w:rPr>
                <w:rFonts w:ascii="Arial" w:cs="Arial" w:eastAsia="Arial" w:hAnsi="Arial"/>
              </w:rPr>
            </w:pPr>
            <w:r w:rsidDel="00000000" w:rsidR="00000000" w:rsidRPr="00000000">
              <w:rPr>
                <w:rFonts w:ascii="Arial" w:cs="Arial" w:eastAsia="Arial" w:hAnsi="Arial"/>
                <w:b w:val="1"/>
                <w:bCs w:val="1"/>
                <w:rtl w:val="0"/>
              </w:rPr>
              <w:t xml:space="preserve">AU-3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2A">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82B">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82C">
            <w:pPr>
              <w:numPr>
                <w:ilvl w:val="0"/>
                <w:numId w:val="164"/>
              </w:numPr>
              <w:ind w:left="720" w:hanging="360"/>
              <w:rPr>
                <w:rFonts w:ascii="Arial" w:cs="Arial" w:eastAsia="Arial" w:hAnsi="Arial"/>
              </w:rPr>
            </w:pPr>
            <w:r w:rsidDel="00000000" w:rsidR="00000000" w:rsidRPr="00000000">
              <w:rPr>
                <w:rFonts w:ascii="Arial" w:cs="Arial" w:eastAsia="Arial" w:hAnsi="Arial"/>
                <w:rtl w:val="0"/>
              </w:rPr>
              <w:t xml:space="preserve">audit records contain information that establishes what type of event occurred;</w:t>
            </w:r>
          </w:p>
          <w:p w:rsidR="00000000" w:rsidDel="00000000" w:rsidP="00000000" w:rsidRDefault="00000000" w:rsidRPr="00000000" w14:paraId="0000082D">
            <w:pPr>
              <w:numPr>
                <w:ilvl w:val="0"/>
                <w:numId w:val="164"/>
              </w:numPr>
              <w:ind w:left="720" w:hanging="360"/>
              <w:rPr>
                <w:rFonts w:ascii="Arial" w:cs="Arial" w:eastAsia="Arial" w:hAnsi="Arial"/>
              </w:rPr>
            </w:pPr>
            <w:r w:rsidDel="00000000" w:rsidR="00000000" w:rsidRPr="00000000">
              <w:rPr>
                <w:rFonts w:ascii="Arial" w:cs="Arial" w:eastAsia="Arial" w:hAnsi="Arial"/>
                <w:rtl w:val="0"/>
              </w:rPr>
              <w:t xml:space="preserve">plans are reviewed at least annually;</w:t>
            </w:r>
          </w:p>
          <w:p w:rsidR="00000000" w:rsidDel="00000000" w:rsidP="00000000" w:rsidRDefault="00000000" w:rsidRPr="00000000" w14:paraId="0000082E">
            <w:pPr>
              <w:numPr>
                <w:ilvl w:val="0"/>
                <w:numId w:val="164"/>
              </w:numPr>
              <w:ind w:left="720" w:hanging="360"/>
              <w:rPr>
                <w:rFonts w:ascii="Arial" w:cs="Arial" w:eastAsia="Arial" w:hAnsi="Arial"/>
              </w:rPr>
            </w:pPr>
            <w:r w:rsidDel="00000000" w:rsidR="00000000" w:rsidRPr="00000000">
              <w:rPr>
                <w:rFonts w:ascii="Arial" w:cs="Arial" w:eastAsia="Arial" w:hAnsi="Arial"/>
                <w:rtl w:val="0"/>
              </w:rPr>
              <w:t xml:space="preserve">audit records contain information that establishes where the event occurred;</w:t>
            </w:r>
          </w:p>
          <w:p w:rsidR="00000000" w:rsidDel="00000000" w:rsidP="00000000" w:rsidRDefault="00000000" w:rsidRPr="00000000" w14:paraId="0000082F">
            <w:pPr>
              <w:numPr>
                <w:ilvl w:val="0"/>
                <w:numId w:val="164"/>
              </w:numPr>
              <w:ind w:left="720" w:hanging="360"/>
              <w:rPr>
                <w:rFonts w:ascii="Arial" w:cs="Arial" w:eastAsia="Arial" w:hAnsi="Arial"/>
              </w:rPr>
            </w:pPr>
            <w:r w:rsidDel="00000000" w:rsidR="00000000" w:rsidRPr="00000000">
              <w:rPr>
                <w:rFonts w:ascii="Arial" w:cs="Arial" w:eastAsia="Arial" w:hAnsi="Arial"/>
                <w:rtl w:val="0"/>
              </w:rPr>
              <w:t xml:space="preserve">audit records contain information that establishes the source of the event;</w:t>
            </w:r>
          </w:p>
          <w:p w:rsidR="00000000" w:rsidDel="00000000" w:rsidP="00000000" w:rsidRDefault="00000000" w:rsidRPr="00000000" w14:paraId="00000830">
            <w:pPr>
              <w:numPr>
                <w:ilvl w:val="0"/>
                <w:numId w:val="164"/>
              </w:numPr>
              <w:ind w:left="720" w:hanging="360"/>
              <w:rPr>
                <w:rFonts w:ascii="Arial" w:cs="Arial" w:eastAsia="Arial" w:hAnsi="Arial"/>
              </w:rPr>
            </w:pPr>
            <w:r w:rsidDel="00000000" w:rsidR="00000000" w:rsidRPr="00000000">
              <w:rPr>
                <w:rFonts w:ascii="Arial" w:cs="Arial" w:eastAsia="Arial" w:hAnsi="Arial"/>
                <w:rtl w:val="0"/>
              </w:rPr>
              <w:t xml:space="preserve">audit records contain information that establishes the outcome of the event; and</w:t>
            </w:r>
          </w:p>
          <w:p w:rsidR="00000000" w:rsidDel="00000000" w:rsidP="00000000" w:rsidRDefault="00000000" w:rsidRPr="00000000" w14:paraId="00000831">
            <w:pPr>
              <w:numPr>
                <w:ilvl w:val="0"/>
                <w:numId w:val="164"/>
              </w:numPr>
              <w:ind w:left="720" w:hanging="360"/>
              <w:rPr>
                <w:rFonts w:ascii="Arial" w:cs="Arial" w:eastAsia="Arial" w:hAnsi="Arial"/>
              </w:rPr>
            </w:pPr>
            <w:r w:rsidDel="00000000" w:rsidR="00000000" w:rsidRPr="00000000">
              <w:rPr>
                <w:rFonts w:ascii="Arial" w:cs="Arial" w:eastAsia="Arial" w:hAnsi="Arial"/>
                <w:rtl w:val="0"/>
              </w:rPr>
              <w:t xml:space="preserve">audit records contain information that establishes the identity of any individuals, subjects, or objects/entities associated with the event.</w:t>
            </w:r>
          </w:p>
        </w:tc>
      </w:tr>
      <w:tr>
        <w:trPr>
          <w:cantSplit w:val="0"/>
          <w:tblHeader w:val="0"/>
        </w:trPr>
        <w:tc>
          <w:tcPr>
            <w:shd w:fill="ffffff" w:val="clear"/>
          </w:tcPr>
          <w:p w:rsidR="00000000" w:rsidDel="00000000" w:rsidP="00000000" w:rsidRDefault="00000000" w:rsidRPr="00000000" w14:paraId="00000832">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833">
            <w:pPr>
              <w:numPr>
                <w:ilvl w:val="0"/>
                <w:numId w:val="226"/>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Audit and accountability policy; system security plan; privacy plan; procedures addressing content of audit records; system design documentation; system configuration settings and associated documentation; list of organization-defined auditable events; system audit records; system incident reports; other relevant documents or records.</w:t>
            </w:r>
          </w:p>
          <w:p w:rsidR="00000000" w:rsidDel="00000000" w:rsidP="00000000" w:rsidRDefault="00000000" w:rsidRPr="00000000" w14:paraId="00000834">
            <w:pPr>
              <w:numPr>
                <w:ilvl w:val="0"/>
                <w:numId w:val="227"/>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audit and accountability responsibilities; organizational personnel with information security and privacy responsibilities; system/network administrators.</w:t>
            </w:r>
          </w:p>
          <w:p w:rsidR="00000000" w:rsidDel="00000000" w:rsidP="00000000" w:rsidRDefault="00000000" w:rsidRPr="00000000" w14:paraId="00000835">
            <w:pPr>
              <w:numPr>
                <w:ilvl w:val="0"/>
                <w:numId w:val="228"/>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implementing system auditing of auditable events.</w:t>
            </w:r>
          </w:p>
        </w:tc>
      </w:tr>
      <w:tr>
        <w:trPr>
          <w:cantSplit w:val="0"/>
          <w:tblHeader w:val="0"/>
        </w:trPr>
        <w:tc>
          <w:tcPr>
            <w:shd w:fill="ccecfc" w:val="clear"/>
          </w:tcPr>
          <w:p w:rsidR="00000000" w:rsidDel="00000000" w:rsidP="00000000" w:rsidRDefault="00000000" w:rsidRPr="00000000" w14:paraId="00000836">
            <w:pPr>
              <w:rPr>
                <w:rFonts w:ascii="Arial" w:cs="Arial" w:eastAsia="Arial" w:hAnsi="Arial"/>
              </w:rPr>
            </w:pPr>
            <w:r w:rsidDel="00000000" w:rsidR="00000000" w:rsidRPr="00000000">
              <w:rPr>
                <w:rFonts w:ascii="Arial" w:cs="Arial" w:eastAsia="Arial" w:hAnsi="Arial"/>
                <w:b w:val="1"/>
                <w:bCs w:val="1"/>
                <w:rtl w:val="0"/>
              </w:rPr>
              <w:t xml:space="preserve">AU-3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37">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838">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839">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83A">
            <w:pPr>
              <w:rPr>
                <w:rFonts w:ascii="Arial" w:cs="Arial" w:eastAsia="Arial" w:hAnsi="Arial"/>
              </w:rPr>
            </w:pPr>
            <w:r w:rsidDel="00000000" w:rsidR="00000000" w:rsidRPr="00000000">
              <w:rPr>
                <w:rFonts w:ascii="Arial" w:cs="Arial" w:eastAsia="Arial" w:hAnsi="Arial"/>
                <w:b w:val="1"/>
                <w:bCs w:val="1"/>
                <w:rtl w:val="0"/>
              </w:rPr>
              <w:t xml:space="preserve">AU-3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3B">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uyrqdb6xd0t6" w:id="19"/>
      <w:bookmarkEnd w:id="19"/>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AU-5 Response to Audit Logging Process Failures</w:t>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3D">
            <w:pPr>
              <w:rPr>
                <w:rFonts w:ascii="Arial" w:cs="Arial" w:eastAsia="Arial" w:hAnsi="Arial"/>
              </w:rPr>
            </w:pPr>
            <w:r w:rsidDel="00000000" w:rsidR="00000000" w:rsidRPr="00000000">
              <w:rPr>
                <w:rFonts w:ascii="Arial" w:cs="Arial" w:eastAsia="Arial" w:hAnsi="Arial"/>
                <w:b w:val="1"/>
                <w:bCs w:val="1"/>
                <w:rtl w:val="0"/>
              </w:rPr>
              <w:t xml:space="preserve">AU-5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3E">
            <w:pPr>
              <w:ind w:left="1050" w:hanging="810"/>
              <w:rPr>
                <w:rFonts w:ascii="Arial" w:cs="Arial" w:eastAsia="Arial" w:hAnsi="Arial"/>
              </w:rPr>
            </w:pPr>
            <w:r w:rsidDel="00000000" w:rsidR="00000000" w:rsidRPr="00000000">
              <w:rPr>
                <w:rFonts w:ascii="Arial" w:cs="Arial" w:eastAsia="Arial" w:hAnsi="Arial"/>
                <w:rtl w:val="0"/>
              </w:rPr>
              <w:t xml:space="preserve">a.</w:t>
              <w:tab/>
              <w:t xml:space="preserve">Alert [Assignment: organization-defined personnel or roles] within [Assignment: organization-defined personnel or roles] in the event of an audit logging process failure; and [Assignment: organization-defined time period]</w:t>
            </w:r>
          </w:p>
          <w:p w:rsidR="00000000" w:rsidDel="00000000" w:rsidP="00000000" w:rsidRDefault="00000000" w:rsidRPr="00000000" w14:paraId="0000083F">
            <w:pPr>
              <w:ind w:left="1050" w:hanging="810"/>
              <w:rPr>
                <w:rFonts w:ascii="Arial" w:cs="Arial" w:eastAsia="Arial" w:hAnsi="Arial"/>
              </w:rPr>
            </w:pPr>
            <w:r w:rsidDel="00000000" w:rsidR="00000000" w:rsidRPr="00000000">
              <w:rPr>
                <w:rFonts w:ascii="Arial" w:cs="Arial" w:eastAsia="Arial" w:hAnsi="Arial"/>
                <w:rtl w:val="0"/>
              </w:rPr>
              <w:t xml:space="preserve">b.</w:t>
              <w:tab/>
              <w:t xml:space="preserve">Take the following additional actions: [Assignment: organization-defined additional actions].</w:t>
            </w:r>
          </w:p>
          <w:p w:rsidR="00000000" w:rsidDel="00000000" w:rsidP="00000000" w:rsidRDefault="00000000" w:rsidRPr="00000000" w14:paraId="00000840">
            <w:pPr>
              <w:ind w:left="1050" w:firstLine="0"/>
              <w:rPr>
                <w:rFonts w:ascii="Arial" w:cs="Arial" w:eastAsia="Arial" w:hAnsi="Arial"/>
              </w:rPr>
            </w:pPr>
            <w:r w:rsidDel="00000000" w:rsidR="00000000" w:rsidRPr="00000000">
              <w:rPr>
                <w:rFonts w:ascii="Arial" w:cs="Arial" w:eastAsia="Arial" w:hAnsi="Arial"/>
                <w:b w:val="1"/>
                <w:bCs w:val="1"/>
                <w:rtl w:val="0"/>
              </w:rPr>
              <w:t xml:space="preserve">AU-5 (b) Additional FedRAMP Requirements and Guidance: </w:t>
            </w:r>
            <w:r w:rsidDel="00000000" w:rsidR="00000000" w:rsidRPr="00000000">
              <w:rPr>
                <w:rFonts w:ascii="Arial" w:cs="Arial" w:eastAsia="Arial" w:hAnsi="Arial"/>
                <w:rtl w:val="0"/>
              </w:rPr>
              <w:t xml:space="preserve">[overwrite oldest record]</w:t>
            </w:r>
          </w:p>
        </w:tc>
      </w:tr>
      <w:tr>
        <w:trPr>
          <w:cantSplit w:val="0"/>
          <w:tblHeader w:val="0"/>
        </w:trPr>
        <w:tc>
          <w:tcPr>
            <w:shd w:fill="ccecfc" w:val="clear"/>
          </w:tcPr>
          <w:p w:rsidR="00000000" w:rsidDel="00000000" w:rsidP="00000000" w:rsidRDefault="00000000" w:rsidRPr="00000000" w14:paraId="00000841">
            <w:pPr>
              <w:rPr>
                <w:rFonts w:ascii="Arial" w:cs="Arial" w:eastAsia="Arial" w:hAnsi="Arial"/>
              </w:rPr>
            </w:pPr>
            <w:r w:rsidDel="00000000" w:rsidR="00000000" w:rsidRPr="00000000">
              <w:rPr>
                <w:rFonts w:ascii="Arial" w:cs="Arial" w:eastAsia="Arial" w:hAnsi="Arial"/>
                <w:b w:val="1"/>
                <w:bCs w:val="1"/>
                <w:rtl w:val="0"/>
              </w:rPr>
              <w:t xml:space="preserve">AU-5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42">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843">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844">
            <w:pPr>
              <w:rPr>
                <w:rFonts w:ascii="Arial" w:cs="Arial" w:eastAsia="Arial" w:hAnsi="Arial"/>
              </w:rPr>
            </w:pPr>
            <w:sdt>
              <w:sdtPr>
                <w:id w:val="-1170885914"/>
                <w:tag w:val="goog_rdk_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845">
            <w:pPr>
              <w:rPr>
                <w:rFonts w:ascii="Arial" w:cs="Arial" w:eastAsia="Arial" w:hAnsi="Arial"/>
              </w:rPr>
            </w:pPr>
            <w:sdt>
              <w:sdtPr>
                <w:id w:val="1937823859"/>
                <w:tag w:val="goog_rdk_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846">
            <w:pPr>
              <w:rPr>
                <w:rFonts w:ascii="Arial" w:cs="Arial" w:eastAsia="Arial" w:hAnsi="Arial"/>
              </w:rPr>
            </w:pPr>
            <w:sdt>
              <w:sdtPr>
                <w:id w:val="541199032"/>
                <w:tag w:val="goog_rdk_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847">
            <w:pPr>
              <w:rPr>
                <w:rFonts w:ascii="Arial" w:cs="Arial" w:eastAsia="Arial" w:hAnsi="Arial"/>
              </w:rPr>
            </w:pPr>
            <w:sdt>
              <w:sdtPr>
                <w:id w:val="-770064394"/>
                <w:tag w:val="goog_rdk_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848">
            <w:pPr>
              <w:rPr>
                <w:rFonts w:ascii="Arial" w:cs="Arial" w:eastAsia="Arial" w:hAnsi="Arial"/>
              </w:rPr>
            </w:pPr>
            <w:sdt>
              <w:sdtPr>
                <w:id w:val="1104733659"/>
                <w:tag w:val="goog_rdk_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849">
            <w:pPr>
              <w:rPr>
                <w:rFonts w:ascii="Arial" w:cs="Arial" w:eastAsia="Arial" w:hAnsi="Arial"/>
              </w:rPr>
            </w:pPr>
            <w:sdt>
              <w:sdtPr>
                <w:id w:val="-62076646"/>
                <w:tag w:val="goog_rdk_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84A">
            <w:pPr>
              <w:rPr>
                <w:rFonts w:ascii="Arial" w:cs="Arial" w:eastAsia="Arial" w:hAnsi="Arial"/>
              </w:rPr>
            </w:pPr>
            <w:sdt>
              <w:sdtPr>
                <w:id w:val="957444454"/>
                <w:tag w:val="goog_rdk_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84B">
            <w:pPr>
              <w:rPr>
                <w:rFonts w:ascii="Arial" w:cs="Arial" w:eastAsia="Arial" w:hAnsi="Arial"/>
              </w:rPr>
            </w:pPr>
            <w:sdt>
              <w:sdtPr>
                <w:id w:val="522306626"/>
                <w:tag w:val="goog_rdk_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84C">
            <w:pPr>
              <w:rPr>
                <w:rFonts w:ascii="Arial" w:cs="Arial" w:eastAsia="Arial" w:hAnsi="Arial"/>
              </w:rPr>
            </w:pPr>
            <w:sdt>
              <w:sdtPr>
                <w:id w:val="1296394687"/>
                <w:tag w:val="goog_rdk_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84D">
            <w:pPr>
              <w:rPr>
                <w:rFonts w:ascii="Arial" w:cs="Arial" w:eastAsia="Arial" w:hAnsi="Arial"/>
              </w:rPr>
            </w:pPr>
            <w:sdt>
              <w:sdtPr>
                <w:id w:val="-127661818"/>
                <w:tag w:val="goog_rdk_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84E">
            <w:pPr>
              <w:rPr>
                <w:rFonts w:ascii="Arial" w:cs="Arial" w:eastAsia="Arial" w:hAnsi="Arial"/>
              </w:rPr>
            </w:pPr>
            <w:sdt>
              <w:sdtPr>
                <w:id w:val="1742673577"/>
                <w:tag w:val="goog_rdk_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84F">
            <w:pPr>
              <w:rPr>
                <w:rFonts w:ascii="Arial" w:cs="Arial" w:eastAsia="Arial" w:hAnsi="Arial"/>
              </w:rPr>
            </w:pPr>
            <w:sdt>
              <w:sdtPr>
                <w:id w:val="1617983898"/>
                <w:tag w:val="goog_rdk_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850">
            <w:pPr>
              <w:rPr>
                <w:rFonts w:ascii="Arial" w:cs="Arial" w:eastAsia="Arial" w:hAnsi="Arial"/>
              </w:rPr>
            </w:pPr>
            <w:r w:rsidDel="00000000" w:rsidR="00000000" w:rsidRPr="00000000">
              <w:rPr>
                <w:rFonts w:ascii="Arial" w:cs="Arial" w:eastAsia="Arial" w:hAnsi="Arial"/>
                <w:b w:val="1"/>
                <w:bCs w:val="1"/>
                <w:rtl w:val="0"/>
              </w:rPr>
              <w:t xml:space="preserve">AU-5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51">
            <w:pPr>
              <w:rPr>
                <w:rFonts w:ascii="Arial" w:cs="Arial" w:eastAsia="Arial" w:hAnsi="Arial"/>
              </w:rPr>
            </w:pPr>
            <w:r w:rsidDel="00000000" w:rsidR="00000000" w:rsidRPr="00000000">
              <w:rPr>
                <w:rFonts w:ascii="Arial" w:cs="Arial" w:eastAsia="Arial" w:hAnsi="Arial"/>
                <w:rtl w:val="0"/>
              </w:rPr>
              <w:t xml:space="preserve">Description of how AU-5 is implemented,</w:t>
            </w:r>
          </w:p>
          <w:p w:rsidR="00000000" w:rsidDel="00000000" w:rsidP="00000000" w:rsidRDefault="00000000" w:rsidRPr="00000000" w14:paraId="00000852">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853">
            <w:pPr>
              <w:rPr>
                <w:rFonts w:ascii="Arial" w:cs="Arial" w:eastAsia="Arial" w:hAnsi="Arial"/>
              </w:rPr>
            </w:pPr>
            <w:r w:rsidDel="00000000" w:rsidR="00000000" w:rsidRPr="00000000">
              <w:rPr>
                <w:rFonts w:ascii="Arial" w:cs="Arial" w:eastAsia="Arial" w:hAnsi="Arial"/>
                <w:b w:val="1"/>
                <w:bCs w:val="1"/>
                <w:rtl w:val="0"/>
              </w:rPr>
              <w:t xml:space="preserve">AU-5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54">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855">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856">
            <w:pPr>
              <w:numPr>
                <w:ilvl w:val="0"/>
                <w:numId w:val="165"/>
              </w:numPr>
              <w:ind w:left="720" w:hanging="360"/>
              <w:rPr>
                <w:rFonts w:ascii="Arial" w:cs="Arial" w:eastAsia="Arial" w:hAnsi="Arial"/>
              </w:rPr>
            </w:pPr>
            <w:r w:rsidDel="00000000" w:rsidR="00000000" w:rsidRPr="00000000">
              <w:rPr>
                <w:rFonts w:ascii="Arial" w:cs="Arial" w:eastAsia="Arial" w:hAnsi="Arial"/>
                <w:rtl w:val="0"/>
              </w:rPr>
              <w:t xml:space="preserve">personnel or roles are alerted in the event of an audit logging process failure within time period; and</w:t>
            </w:r>
          </w:p>
          <w:p w:rsidR="00000000" w:rsidDel="00000000" w:rsidP="00000000" w:rsidRDefault="00000000" w:rsidRPr="00000000" w14:paraId="00000857">
            <w:pPr>
              <w:numPr>
                <w:ilvl w:val="0"/>
                <w:numId w:val="165"/>
              </w:numPr>
              <w:ind w:left="720" w:hanging="360"/>
              <w:rPr>
                <w:rFonts w:ascii="Arial" w:cs="Arial" w:eastAsia="Arial" w:hAnsi="Arial"/>
              </w:rPr>
            </w:pPr>
            <w:r w:rsidDel="00000000" w:rsidR="00000000" w:rsidRPr="00000000">
              <w:rPr>
                <w:rFonts w:ascii="Arial" w:cs="Arial" w:eastAsia="Arial" w:hAnsi="Arial"/>
                <w:rtl w:val="0"/>
              </w:rPr>
              <w:t xml:space="preserve">additional actions to be taken in the event of an audit logging process failure are defined.</w:t>
            </w:r>
          </w:p>
        </w:tc>
      </w:tr>
      <w:tr>
        <w:trPr>
          <w:cantSplit w:val="0"/>
          <w:tblHeader w:val="0"/>
        </w:trPr>
        <w:tc>
          <w:tcPr>
            <w:shd w:fill="ffffff" w:val="clear"/>
          </w:tcPr>
          <w:p w:rsidR="00000000" w:rsidDel="00000000" w:rsidP="00000000" w:rsidRDefault="00000000" w:rsidRPr="00000000" w14:paraId="00000858">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859">
            <w:pPr>
              <w:numPr>
                <w:ilvl w:val="0"/>
                <w:numId w:val="229"/>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Audit and accountability policy; procedures addressing response to audit processing failures; system design documentation; system security plan; privacy plan; system configuration settings and associated documentation; list of personnel to be notified in case of an audit processing failure; system audit records; other relevant documents or records.</w:t>
            </w:r>
          </w:p>
          <w:p w:rsidR="00000000" w:rsidDel="00000000" w:rsidP="00000000" w:rsidRDefault="00000000" w:rsidRPr="00000000" w14:paraId="0000085A">
            <w:pPr>
              <w:numPr>
                <w:ilvl w:val="0"/>
                <w:numId w:val="23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audit and accountability responsibilities; organizational personnel with information security and privacy responsibilities; system/network administrators; system developers.</w:t>
            </w:r>
          </w:p>
          <w:p w:rsidR="00000000" w:rsidDel="00000000" w:rsidP="00000000" w:rsidRDefault="00000000" w:rsidRPr="00000000" w14:paraId="0000085B">
            <w:pPr>
              <w:numPr>
                <w:ilvl w:val="0"/>
                <w:numId w:val="51"/>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implementing system response to audit processing failures.</w:t>
            </w:r>
          </w:p>
        </w:tc>
      </w:tr>
      <w:tr>
        <w:trPr>
          <w:cantSplit w:val="0"/>
          <w:tblHeader w:val="0"/>
        </w:trPr>
        <w:tc>
          <w:tcPr>
            <w:shd w:fill="ccecfc" w:val="clear"/>
          </w:tcPr>
          <w:p w:rsidR="00000000" w:rsidDel="00000000" w:rsidP="00000000" w:rsidRDefault="00000000" w:rsidRPr="00000000" w14:paraId="0000085C">
            <w:pPr>
              <w:rPr>
                <w:rFonts w:ascii="Arial" w:cs="Arial" w:eastAsia="Arial" w:hAnsi="Arial"/>
              </w:rPr>
            </w:pPr>
            <w:r w:rsidDel="00000000" w:rsidR="00000000" w:rsidRPr="00000000">
              <w:rPr>
                <w:rFonts w:ascii="Arial" w:cs="Arial" w:eastAsia="Arial" w:hAnsi="Arial"/>
                <w:b w:val="1"/>
                <w:bCs w:val="1"/>
                <w:rtl w:val="0"/>
              </w:rPr>
              <w:t xml:space="preserve">AU-5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5D">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85E">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85F">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860">
            <w:pPr>
              <w:rPr>
                <w:rFonts w:ascii="Arial" w:cs="Arial" w:eastAsia="Arial" w:hAnsi="Arial"/>
              </w:rPr>
            </w:pPr>
            <w:r w:rsidDel="00000000" w:rsidR="00000000" w:rsidRPr="00000000">
              <w:rPr>
                <w:rFonts w:ascii="Arial" w:cs="Arial" w:eastAsia="Arial" w:hAnsi="Arial"/>
                <w:b w:val="1"/>
                <w:bCs w:val="1"/>
                <w:rtl w:val="0"/>
              </w:rPr>
              <w:t xml:space="preserve">AU-5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61">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9fdz6mquw8aq" w:id="20"/>
      <w:bookmarkEnd w:id="20"/>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AU-6 Audit Record Review, Analysis, and Reporting</w:t>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63">
            <w:pPr>
              <w:rPr>
                <w:rFonts w:ascii="Arial" w:cs="Arial" w:eastAsia="Arial" w:hAnsi="Arial"/>
              </w:rPr>
            </w:pPr>
            <w:r w:rsidDel="00000000" w:rsidR="00000000" w:rsidRPr="00000000">
              <w:rPr>
                <w:rFonts w:ascii="Arial" w:cs="Arial" w:eastAsia="Arial" w:hAnsi="Arial"/>
                <w:b w:val="1"/>
                <w:bCs w:val="1"/>
                <w:rtl w:val="0"/>
              </w:rPr>
              <w:t xml:space="preserve">AU-6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64">
            <w:pPr>
              <w:ind w:left="1140" w:hanging="900"/>
              <w:rPr>
                <w:rFonts w:ascii="Arial" w:cs="Arial" w:eastAsia="Arial" w:hAnsi="Arial"/>
              </w:rPr>
            </w:pPr>
            <w:r w:rsidDel="00000000" w:rsidR="00000000" w:rsidRPr="00000000">
              <w:rPr>
                <w:rFonts w:ascii="Arial" w:cs="Arial" w:eastAsia="Arial" w:hAnsi="Arial"/>
                <w:rtl w:val="0"/>
              </w:rPr>
              <w:t xml:space="preserve">a.</w:t>
              <w:tab/>
              <w:t xml:space="preserve">Review and analyze system audit records [Assignment: organization-defined frequency] for indications of [Assignment: organization-defined frequency] and the potential impact of the inappropriate or unusual activity; [Assignment: organization-defined inappropriate or unusual activity]</w:t>
            </w:r>
          </w:p>
          <w:p w:rsidR="00000000" w:rsidDel="00000000" w:rsidP="00000000" w:rsidRDefault="00000000" w:rsidRPr="00000000" w14:paraId="00000865">
            <w:pPr>
              <w:ind w:left="1140" w:firstLine="0"/>
              <w:rPr>
                <w:rFonts w:ascii="Arial" w:cs="Arial" w:eastAsia="Arial" w:hAnsi="Arial"/>
              </w:rPr>
            </w:pPr>
            <w:r w:rsidDel="00000000" w:rsidR="00000000" w:rsidRPr="00000000">
              <w:rPr>
                <w:rFonts w:ascii="Arial" w:cs="Arial" w:eastAsia="Arial" w:hAnsi="Arial"/>
                <w:b w:val="1"/>
                <w:bCs w:val="1"/>
                <w:rtl w:val="0"/>
              </w:rPr>
              <w:t xml:space="preserve">AU-6 (a)-1 Additional FedRAMP Requirements and Guidance: </w:t>
            </w:r>
            <w:r w:rsidDel="00000000" w:rsidR="00000000" w:rsidRPr="00000000">
              <w:rPr>
                <w:rFonts w:ascii="Arial" w:cs="Arial" w:eastAsia="Arial" w:hAnsi="Arial"/>
                <w:rtl w:val="0"/>
              </w:rPr>
              <w:t xml:space="preserve">[at least weekly]</w:t>
            </w:r>
          </w:p>
          <w:p w:rsidR="00000000" w:rsidDel="00000000" w:rsidP="00000000" w:rsidRDefault="00000000" w:rsidRPr="00000000" w14:paraId="00000866">
            <w:pPr>
              <w:ind w:left="1140" w:firstLine="0"/>
              <w:rPr>
                <w:rFonts w:ascii="Arial" w:cs="Arial" w:eastAsia="Arial" w:hAnsi="Arial"/>
              </w:rPr>
            </w:pPr>
            <w:r w:rsidDel="00000000" w:rsidR="00000000" w:rsidRPr="00000000">
              <w:rPr>
                <w:rFonts w:ascii="Arial" w:cs="Arial" w:eastAsia="Arial" w:hAnsi="Arial"/>
                <w:b w:val="1"/>
                <w:bCs w:val="1"/>
                <w:rtl w:val="0"/>
              </w:rPr>
              <w:t xml:space="preserve">AU-6 (a)-1 Additional FedRAMP Requirements and Guidance: </w:t>
            </w:r>
            <w:r w:rsidDel="00000000" w:rsidR="00000000" w:rsidRPr="00000000">
              <w:rPr>
                <w:rFonts w:ascii="Arial" w:cs="Arial" w:eastAsia="Arial" w:hAnsi="Arial"/>
                <w:rtl w:val="0"/>
              </w:rPr>
              <w:t xml:space="preserve">In multi-tenant environments, capability and means for providing review, analysis, and reporting to consumer for data pertaining to consumer shall be documented.</w:t>
            </w:r>
          </w:p>
          <w:p w:rsidR="00000000" w:rsidDel="00000000" w:rsidP="00000000" w:rsidRDefault="00000000" w:rsidRPr="00000000" w14:paraId="00000867">
            <w:pPr>
              <w:ind w:left="1140" w:hanging="900"/>
              <w:rPr>
                <w:rFonts w:ascii="Arial" w:cs="Arial" w:eastAsia="Arial" w:hAnsi="Arial"/>
              </w:rPr>
            </w:pPr>
            <w:r w:rsidDel="00000000" w:rsidR="00000000" w:rsidRPr="00000000">
              <w:rPr>
                <w:rFonts w:ascii="Arial" w:cs="Arial" w:eastAsia="Arial" w:hAnsi="Arial"/>
                <w:rtl w:val="0"/>
              </w:rPr>
              <w:t xml:space="preserve">b.</w:t>
              <w:tab/>
              <w:t xml:space="preserve">Report findings to [Assignment: organization-defined personnel or roles]; and</w:t>
            </w:r>
          </w:p>
          <w:p w:rsidR="00000000" w:rsidDel="00000000" w:rsidP="00000000" w:rsidRDefault="00000000" w:rsidRPr="00000000" w14:paraId="00000868">
            <w:pPr>
              <w:ind w:left="1140" w:hanging="900"/>
              <w:rPr>
                <w:rFonts w:ascii="Arial" w:cs="Arial" w:eastAsia="Arial" w:hAnsi="Arial"/>
              </w:rPr>
            </w:pPr>
            <w:r w:rsidDel="00000000" w:rsidR="00000000" w:rsidRPr="00000000">
              <w:rPr>
                <w:rFonts w:ascii="Arial" w:cs="Arial" w:eastAsia="Arial" w:hAnsi="Arial"/>
                <w:rtl w:val="0"/>
              </w:rPr>
              <w:t xml:space="preserve">c.</w:t>
              <w:tab/>
              <w:t xml:space="preserve">Adjust the level of audit record review, analysis, and reporting within the system when there is a change in risk based on law enforcement information, intelligence information, or other credible sources of information.</w:t>
            </w:r>
          </w:p>
        </w:tc>
      </w:tr>
      <w:tr>
        <w:trPr>
          <w:cantSplit w:val="0"/>
          <w:tblHeader w:val="0"/>
        </w:trPr>
        <w:tc>
          <w:tcPr>
            <w:shd w:fill="ccecfc" w:val="clear"/>
          </w:tcPr>
          <w:p w:rsidR="00000000" w:rsidDel="00000000" w:rsidP="00000000" w:rsidRDefault="00000000" w:rsidRPr="00000000" w14:paraId="00000869">
            <w:pPr>
              <w:rPr>
                <w:rFonts w:ascii="Arial" w:cs="Arial" w:eastAsia="Arial" w:hAnsi="Arial"/>
              </w:rPr>
            </w:pPr>
            <w:r w:rsidDel="00000000" w:rsidR="00000000" w:rsidRPr="00000000">
              <w:rPr>
                <w:rFonts w:ascii="Arial" w:cs="Arial" w:eastAsia="Arial" w:hAnsi="Arial"/>
                <w:b w:val="1"/>
                <w:bCs w:val="1"/>
                <w:rtl w:val="0"/>
              </w:rPr>
              <w:t xml:space="preserve">AU-6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6A">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86B">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86C">
            <w:pPr>
              <w:rPr>
                <w:rFonts w:ascii="Arial" w:cs="Arial" w:eastAsia="Arial" w:hAnsi="Arial"/>
              </w:rPr>
            </w:pPr>
            <w:sdt>
              <w:sdtPr>
                <w:id w:val="-142534246"/>
                <w:tag w:val="goog_rdk_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86D">
            <w:pPr>
              <w:rPr>
                <w:rFonts w:ascii="Arial" w:cs="Arial" w:eastAsia="Arial" w:hAnsi="Arial"/>
              </w:rPr>
            </w:pPr>
            <w:sdt>
              <w:sdtPr>
                <w:id w:val="1896956852"/>
                <w:tag w:val="goog_rdk_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86E">
            <w:pPr>
              <w:rPr>
                <w:rFonts w:ascii="Arial" w:cs="Arial" w:eastAsia="Arial" w:hAnsi="Arial"/>
              </w:rPr>
            </w:pPr>
            <w:sdt>
              <w:sdtPr>
                <w:id w:val="1596649418"/>
                <w:tag w:val="goog_rdk_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86F">
            <w:pPr>
              <w:rPr>
                <w:rFonts w:ascii="Arial" w:cs="Arial" w:eastAsia="Arial" w:hAnsi="Arial"/>
              </w:rPr>
            </w:pPr>
            <w:sdt>
              <w:sdtPr>
                <w:id w:val="1310646459"/>
                <w:tag w:val="goog_rdk_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870">
            <w:pPr>
              <w:rPr>
                <w:rFonts w:ascii="Arial" w:cs="Arial" w:eastAsia="Arial" w:hAnsi="Arial"/>
              </w:rPr>
            </w:pPr>
            <w:sdt>
              <w:sdtPr>
                <w:id w:val="-1949871633"/>
                <w:tag w:val="goog_rdk_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871">
            <w:pPr>
              <w:rPr>
                <w:rFonts w:ascii="Arial" w:cs="Arial" w:eastAsia="Arial" w:hAnsi="Arial"/>
              </w:rPr>
            </w:pPr>
            <w:sdt>
              <w:sdtPr>
                <w:id w:val="-1441654066"/>
                <w:tag w:val="goog_rdk_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872">
            <w:pPr>
              <w:rPr>
                <w:rFonts w:ascii="Arial" w:cs="Arial" w:eastAsia="Arial" w:hAnsi="Arial"/>
              </w:rPr>
            </w:pPr>
            <w:sdt>
              <w:sdtPr>
                <w:id w:val="-1581264899"/>
                <w:tag w:val="goog_rdk_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873">
            <w:pPr>
              <w:rPr>
                <w:rFonts w:ascii="Arial" w:cs="Arial" w:eastAsia="Arial" w:hAnsi="Arial"/>
              </w:rPr>
            </w:pPr>
            <w:sdt>
              <w:sdtPr>
                <w:id w:val="-1322575317"/>
                <w:tag w:val="goog_rdk_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874">
            <w:pPr>
              <w:rPr>
                <w:rFonts w:ascii="Arial" w:cs="Arial" w:eastAsia="Arial" w:hAnsi="Arial"/>
              </w:rPr>
            </w:pPr>
            <w:sdt>
              <w:sdtPr>
                <w:id w:val="-1476178076"/>
                <w:tag w:val="goog_rdk_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875">
            <w:pPr>
              <w:rPr>
                <w:rFonts w:ascii="Arial" w:cs="Arial" w:eastAsia="Arial" w:hAnsi="Arial"/>
              </w:rPr>
            </w:pPr>
            <w:sdt>
              <w:sdtPr>
                <w:id w:val="1032699119"/>
                <w:tag w:val="goog_rdk_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876">
            <w:pPr>
              <w:rPr>
                <w:rFonts w:ascii="Arial" w:cs="Arial" w:eastAsia="Arial" w:hAnsi="Arial"/>
              </w:rPr>
            </w:pPr>
            <w:sdt>
              <w:sdtPr>
                <w:id w:val="1285771602"/>
                <w:tag w:val="goog_rdk_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877">
            <w:pPr>
              <w:rPr>
                <w:rFonts w:ascii="Arial" w:cs="Arial" w:eastAsia="Arial" w:hAnsi="Arial"/>
              </w:rPr>
            </w:pPr>
            <w:sdt>
              <w:sdtPr>
                <w:id w:val="-973880779"/>
                <w:tag w:val="goog_rdk_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878">
            <w:pPr>
              <w:rPr>
                <w:rFonts w:ascii="Arial" w:cs="Arial" w:eastAsia="Arial" w:hAnsi="Arial"/>
              </w:rPr>
            </w:pPr>
            <w:r w:rsidDel="00000000" w:rsidR="00000000" w:rsidRPr="00000000">
              <w:rPr>
                <w:rFonts w:ascii="Arial" w:cs="Arial" w:eastAsia="Arial" w:hAnsi="Arial"/>
                <w:b w:val="1"/>
                <w:bCs w:val="1"/>
                <w:rtl w:val="0"/>
              </w:rPr>
              <w:t xml:space="preserve">AU-6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79">
            <w:pPr>
              <w:rPr>
                <w:rFonts w:ascii="Arial" w:cs="Arial" w:eastAsia="Arial" w:hAnsi="Arial"/>
              </w:rPr>
            </w:pPr>
            <w:r w:rsidDel="00000000" w:rsidR="00000000" w:rsidRPr="00000000">
              <w:rPr>
                <w:rFonts w:ascii="Arial" w:cs="Arial" w:eastAsia="Arial" w:hAnsi="Arial"/>
                <w:rtl w:val="0"/>
              </w:rPr>
              <w:t xml:space="preserve">Description of how AU-6 is implemented,</w:t>
            </w:r>
          </w:p>
          <w:p w:rsidR="00000000" w:rsidDel="00000000" w:rsidP="00000000" w:rsidRDefault="00000000" w:rsidRPr="00000000" w14:paraId="0000087A">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87B">
            <w:pPr>
              <w:rPr>
                <w:rFonts w:ascii="Arial" w:cs="Arial" w:eastAsia="Arial" w:hAnsi="Arial"/>
              </w:rPr>
            </w:pPr>
            <w:r w:rsidDel="00000000" w:rsidR="00000000" w:rsidRPr="00000000">
              <w:rPr>
                <w:rFonts w:ascii="Arial" w:cs="Arial" w:eastAsia="Arial" w:hAnsi="Arial"/>
                <w:b w:val="1"/>
                <w:bCs w:val="1"/>
                <w:rtl w:val="0"/>
              </w:rPr>
              <w:t xml:space="preserve">AU-6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7C">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87D">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87E">
            <w:pPr>
              <w:numPr>
                <w:ilvl w:val="0"/>
                <w:numId w:val="167"/>
              </w:numPr>
              <w:ind w:left="720" w:hanging="360"/>
              <w:rPr>
                <w:rFonts w:ascii="Arial" w:cs="Arial" w:eastAsia="Arial" w:hAnsi="Arial"/>
              </w:rPr>
            </w:pPr>
            <w:r w:rsidDel="00000000" w:rsidR="00000000" w:rsidRPr="00000000">
              <w:rPr>
                <w:rFonts w:ascii="Arial" w:cs="Arial" w:eastAsia="Arial" w:hAnsi="Arial"/>
                <w:rtl w:val="0"/>
              </w:rPr>
              <w:t xml:space="preserve">system audit records are reviewed and analyzed at least weekly for indications of inappropriate or unusual activity and the potential impact of the inappropriate or unusual activity;</w:t>
            </w:r>
          </w:p>
          <w:p w:rsidR="00000000" w:rsidDel="00000000" w:rsidP="00000000" w:rsidRDefault="00000000" w:rsidRPr="00000000" w14:paraId="0000087F">
            <w:pPr>
              <w:numPr>
                <w:ilvl w:val="0"/>
                <w:numId w:val="167"/>
              </w:numPr>
              <w:ind w:left="720" w:hanging="360"/>
              <w:rPr>
                <w:rFonts w:ascii="Arial" w:cs="Arial" w:eastAsia="Arial" w:hAnsi="Arial"/>
              </w:rPr>
            </w:pPr>
            <w:r w:rsidDel="00000000" w:rsidR="00000000" w:rsidRPr="00000000">
              <w:rPr>
                <w:rFonts w:ascii="Arial" w:cs="Arial" w:eastAsia="Arial" w:hAnsi="Arial"/>
                <w:rtl w:val="0"/>
              </w:rPr>
              <w:t xml:space="preserve">findings are reported to personnel or roles; and</w:t>
            </w:r>
          </w:p>
          <w:p w:rsidR="00000000" w:rsidDel="00000000" w:rsidP="00000000" w:rsidRDefault="00000000" w:rsidRPr="00000000" w14:paraId="00000880">
            <w:pPr>
              <w:numPr>
                <w:ilvl w:val="0"/>
                <w:numId w:val="167"/>
              </w:numPr>
              <w:ind w:left="720" w:hanging="360"/>
              <w:rPr>
                <w:rFonts w:ascii="Arial" w:cs="Arial" w:eastAsia="Arial" w:hAnsi="Arial"/>
              </w:rPr>
            </w:pPr>
            <w:r w:rsidDel="00000000" w:rsidR="00000000" w:rsidRPr="00000000">
              <w:rPr>
                <w:rFonts w:ascii="Arial" w:cs="Arial" w:eastAsia="Arial" w:hAnsi="Arial"/>
                <w:rtl w:val="0"/>
              </w:rPr>
              <w:t xml:space="preserve">the level of audit record review, analysis, and reporting within the system is adjusted when there is a change in risk based on law enforcement information, intelligence information, or other credible sources of information.</w:t>
            </w:r>
          </w:p>
        </w:tc>
      </w:tr>
      <w:tr>
        <w:trPr>
          <w:cantSplit w:val="0"/>
          <w:tblHeader w:val="0"/>
        </w:trPr>
        <w:tc>
          <w:tcPr>
            <w:shd w:fill="ffffff" w:val="clear"/>
          </w:tcPr>
          <w:p w:rsidR="00000000" w:rsidDel="00000000" w:rsidP="00000000" w:rsidRDefault="00000000" w:rsidRPr="00000000" w14:paraId="00000881">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882">
            <w:pPr>
              <w:numPr>
                <w:ilvl w:val="0"/>
                <w:numId w:val="59"/>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Audit and accountability policy; system security plan; privacy plan; procedures addressing audit review, analysis, and reporting; reports of audit findings; records of actions taken in response to reviews/analyses of audit records; other relevant documents or records.</w:t>
            </w:r>
          </w:p>
          <w:p w:rsidR="00000000" w:rsidDel="00000000" w:rsidP="00000000" w:rsidRDefault="00000000" w:rsidRPr="00000000" w14:paraId="00000883">
            <w:pPr>
              <w:numPr>
                <w:ilvl w:val="0"/>
                <w:numId w:val="57"/>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audit review, analysis, and reporting responsibilities; organizational personnel with information security and privacy responsibilities.</w:t>
            </w:r>
          </w:p>
        </w:tc>
      </w:tr>
      <w:tr>
        <w:trPr>
          <w:cantSplit w:val="0"/>
          <w:tblHeader w:val="0"/>
        </w:trPr>
        <w:tc>
          <w:tcPr>
            <w:shd w:fill="ccecfc" w:val="clear"/>
          </w:tcPr>
          <w:p w:rsidR="00000000" w:rsidDel="00000000" w:rsidP="00000000" w:rsidRDefault="00000000" w:rsidRPr="00000000" w14:paraId="00000884">
            <w:pPr>
              <w:rPr>
                <w:rFonts w:ascii="Arial" w:cs="Arial" w:eastAsia="Arial" w:hAnsi="Arial"/>
              </w:rPr>
            </w:pPr>
            <w:r w:rsidDel="00000000" w:rsidR="00000000" w:rsidRPr="00000000">
              <w:rPr>
                <w:rFonts w:ascii="Arial" w:cs="Arial" w:eastAsia="Arial" w:hAnsi="Arial"/>
                <w:b w:val="1"/>
                <w:bCs w:val="1"/>
                <w:rtl w:val="0"/>
              </w:rPr>
              <w:t xml:space="preserve">AU-6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85">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886">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887">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888">
            <w:pPr>
              <w:rPr>
                <w:rFonts w:ascii="Arial" w:cs="Arial" w:eastAsia="Arial" w:hAnsi="Arial"/>
              </w:rPr>
            </w:pPr>
            <w:r w:rsidDel="00000000" w:rsidR="00000000" w:rsidRPr="00000000">
              <w:rPr>
                <w:rFonts w:ascii="Arial" w:cs="Arial" w:eastAsia="Arial" w:hAnsi="Arial"/>
                <w:b w:val="1"/>
                <w:bCs w:val="1"/>
                <w:rtl w:val="0"/>
              </w:rPr>
              <w:t xml:space="preserve">AU-6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89">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88A">
      <w:pPr>
        <w:pStyle w:val="Heading2"/>
        <w:rPr>
          <w:rFonts w:ascii="Arial" w:cs="Arial" w:eastAsia="Arial" w:hAnsi="Arial"/>
          <w:b w:val="1"/>
          <w:bCs w:val="1"/>
        </w:rPr>
      </w:pPr>
      <w:bookmarkStart w:colFirst="0" w:colLast="0" w:name="_heading=h.35nkun2" w:id="21"/>
      <w:bookmarkEnd w:id="21"/>
      <w:r w:rsidDel="00000000" w:rsidR="00000000" w:rsidRPr="00000000">
        <w:rPr>
          <w:rFonts w:ascii="Arial" w:cs="Arial" w:eastAsia="Arial" w:hAnsi="Arial"/>
          <w:rtl w:val="0"/>
        </w:rPr>
        <w:t xml:space="preserve">Security Assessment and Authorization (CA)</w:t>
      </w:r>
      <w:r w:rsidDel="00000000" w:rsidR="00000000" w:rsidRPr="00000000">
        <w:rPr>
          <w:rtl w:val="0"/>
        </w:rPr>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1ksv4uv" w:id="22"/>
      <w:bookmarkEnd w:id="2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CA-2 Control Assessments</w:t>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8C">
            <w:pPr>
              <w:rPr>
                <w:rFonts w:ascii="Arial" w:cs="Arial" w:eastAsia="Arial" w:hAnsi="Arial"/>
              </w:rPr>
            </w:pPr>
            <w:r w:rsidDel="00000000" w:rsidR="00000000" w:rsidRPr="00000000">
              <w:rPr>
                <w:rFonts w:ascii="Arial" w:cs="Arial" w:eastAsia="Arial" w:hAnsi="Arial"/>
                <w:b w:val="1"/>
                <w:bCs w:val="1"/>
                <w:rtl w:val="0"/>
              </w:rPr>
              <w:t xml:space="preserve">CA-2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8D">
            <w:pPr>
              <w:ind w:left="1500" w:hanging="810"/>
              <w:rPr>
                <w:rFonts w:ascii="Arial" w:cs="Arial" w:eastAsia="Arial" w:hAnsi="Arial"/>
              </w:rPr>
            </w:pPr>
            <w:r w:rsidDel="00000000" w:rsidR="00000000" w:rsidRPr="00000000">
              <w:rPr>
                <w:rFonts w:ascii="Arial" w:cs="Arial" w:eastAsia="Arial" w:hAnsi="Arial"/>
                <w:rtl w:val="0"/>
              </w:rPr>
              <w:t xml:space="preserve">a.</w:t>
              <w:tab/>
              <w:t xml:space="preserve">Select the appropriate assessor or assessment team for the type of assessment to be conducted;</w:t>
            </w:r>
          </w:p>
          <w:p w:rsidR="00000000" w:rsidDel="00000000" w:rsidP="00000000" w:rsidRDefault="00000000" w:rsidRPr="00000000" w14:paraId="0000088E">
            <w:pPr>
              <w:ind w:left="1500" w:hanging="810"/>
              <w:rPr>
                <w:rFonts w:ascii="Arial" w:cs="Arial" w:eastAsia="Arial" w:hAnsi="Arial"/>
              </w:rPr>
            </w:pPr>
            <w:r w:rsidDel="00000000" w:rsidR="00000000" w:rsidRPr="00000000">
              <w:rPr>
                <w:rFonts w:ascii="Arial" w:cs="Arial" w:eastAsia="Arial" w:hAnsi="Arial"/>
                <w:rtl w:val="0"/>
              </w:rPr>
              <w:t xml:space="preserve">b.</w:t>
              <w:tab/>
              <w:t xml:space="preserve">Develop a control assessment plan that describes the scope of the assessment including:</w:t>
            </w:r>
          </w:p>
          <w:p w:rsidR="00000000" w:rsidDel="00000000" w:rsidP="00000000" w:rsidRDefault="00000000" w:rsidRPr="00000000" w14:paraId="0000088F">
            <w:pPr>
              <w:ind w:left="2130" w:hanging="630"/>
              <w:rPr>
                <w:rFonts w:ascii="Arial" w:cs="Arial" w:eastAsia="Arial" w:hAnsi="Arial"/>
              </w:rPr>
            </w:pPr>
            <w:r w:rsidDel="00000000" w:rsidR="00000000" w:rsidRPr="00000000">
              <w:rPr>
                <w:rFonts w:ascii="Arial" w:cs="Arial" w:eastAsia="Arial" w:hAnsi="Arial"/>
                <w:rtl w:val="0"/>
              </w:rPr>
              <w:t xml:space="preserve">1.</w:t>
              <w:tab/>
              <w:t xml:space="preserve">Controls and control enhancements under assessment;</w:t>
            </w:r>
          </w:p>
          <w:p w:rsidR="00000000" w:rsidDel="00000000" w:rsidP="00000000" w:rsidRDefault="00000000" w:rsidRPr="00000000" w14:paraId="00000890">
            <w:pPr>
              <w:ind w:left="2130" w:hanging="630"/>
              <w:rPr>
                <w:rFonts w:ascii="Arial" w:cs="Arial" w:eastAsia="Arial" w:hAnsi="Arial"/>
              </w:rPr>
            </w:pPr>
            <w:r w:rsidDel="00000000" w:rsidR="00000000" w:rsidRPr="00000000">
              <w:rPr>
                <w:rFonts w:ascii="Arial" w:cs="Arial" w:eastAsia="Arial" w:hAnsi="Arial"/>
                <w:rtl w:val="0"/>
              </w:rPr>
              <w:t xml:space="preserve">2.</w:t>
              <w:tab/>
              <w:t xml:space="preserve">Assessment procedures to be used to determine control effectiveness; and</w:t>
            </w:r>
          </w:p>
          <w:p w:rsidR="00000000" w:rsidDel="00000000" w:rsidP="00000000" w:rsidRDefault="00000000" w:rsidRPr="00000000" w14:paraId="00000891">
            <w:pPr>
              <w:ind w:left="2130" w:hanging="630"/>
              <w:rPr>
                <w:rFonts w:ascii="Arial" w:cs="Arial" w:eastAsia="Arial" w:hAnsi="Arial"/>
              </w:rPr>
            </w:pPr>
            <w:r w:rsidDel="00000000" w:rsidR="00000000" w:rsidRPr="00000000">
              <w:rPr>
                <w:rFonts w:ascii="Arial" w:cs="Arial" w:eastAsia="Arial" w:hAnsi="Arial"/>
                <w:rtl w:val="0"/>
              </w:rPr>
              <w:t xml:space="preserve">3.</w:t>
              <w:tab/>
              <w:t xml:space="preserve">Assessment environment, assessment team, and assessment roles and responsibilities;</w:t>
            </w:r>
          </w:p>
          <w:p w:rsidR="00000000" w:rsidDel="00000000" w:rsidP="00000000" w:rsidRDefault="00000000" w:rsidRPr="00000000" w14:paraId="00000892">
            <w:pPr>
              <w:ind w:left="1500" w:hanging="810"/>
              <w:rPr>
                <w:rFonts w:ascii="Arial" w:cs="Arial" w:eastAsia="Arial" w:hAnsi="Arial"/>
              </w:rPr>
            </w:pPr>
            <w:r w:rsidDel="00000000" w:rsidR="00000000" w:rsidRPr="00000000">
              <w:rPr>
                <w:rFonts w:ascii="Arial" w:cs="Arial" w:eastAsia="Arial" w:hAnsi="Arial"/>
                <w:rtl w:val="0"/>
              </w:rPr>
              <w:t xml:space="preserve">c.</w:t>
              <w:tab/>
              <w:t xml:space="preserve">Ensure the control assessment plan is reviewed and approved by the authorizing official or designated representative prior to conducting the assessment;</w:t>
            </w:r>
          </w:p>
          <w:p w:rsidR="00000000" w:rsidDel="00000000" w:rsidP="00000000" w:rsidRDefault="00000000" w:rsidRPr="00000000" w14:paraId="00000893">
            <w:pPr>
              <w:ind w:left="1500" w:hanging="810"/>
              <w:rPr>
                <w:rFonts w:ascii="Arial" w:cs="Arial" w:eastAsia="Arial" w:hAnsi="Arial"/>
              </w:rPr>
            </w:pPr>
            <w:r w:rsidDel="00000000" w:rsidR="00000000" w:rsidRPr="00000000">
              <w:rPr>
                <w:rFonts w:ascii="Arial" w:cs="Arial" w:eastAsia="Arial" w:hAnsi="Arial"/>
                <w:rtl w:val="0"/>
              </w:rPr>
              <w:t xml:space="preserve">d.</w:t>
              <w:tab/>
              <w:t xml:space="preserve">Assess the controls in the system and its environment of operation [Assignment: organization-defined frequency] to determine the extent to which the controls are implemented correctly, operating as intended, and producing the desired outcome with respect to meeting established security and privacy </w:t>
            </w:r>
          </w:p>
          <w:p w:rsidR="00000000" w:rsidDel="00000000" w:rsidP="00000000" w:rsidRDefault="00000000" w:rsidRPr="00000000" w14:paraId="00000894">
            <w:pPr>
              <w:ind w:left="1500" w:firstLine="0"/>
              <w:rPr>
                <w:rFonts w:ascii="Arial" w:cs="Arial" w:eastAsia="Arial" w:hAnsi="Arial"/>
              </w:rPr>
            </w:pPr>
            <w:r w:rsidDel="00000000" w:rsidR="00000000" w:rsidRPr="00000000">
              <w:rPr>
                <w:rFonts w:ascii="Arial" w:cs="Arial" w:eastAsia="Arial" w:hAnsi="Arial"/>
                <w:b w:val="1"/>
                <w:bCs w:val="1"/>
                <w:rtl w:val="0"/>
              </w:rPr>
              <w:t xml:space="preserve">CA-2 (d) Additional FedRAMP Requirements and Guidance: </w:t>
            </w:r>
            <w:r w:rsidDel="00000000" w:rsidR="00000000" w:rsidRPr="00000000">
              <w:rPr>
                <w:rFonts w:ascii="Arial" w:cs="Arial" w:eastAsia="Arial" w:hAnsi="Arial"/>
                <w:rtl w:val="0"/>
              </w:rPr>
              <w:t xml:space="preserve">[at least annually]</w:t>
            </w:r>
          </w:p>
          <w:p w:rsidR="00000000" w:rsidDel="00000000" w:rsidP="00000000" w:rsidRDefault="00000000" w:rsidRPr="00000000" w14:paraId="00000895">
            <w:pPr>
              <w:ind w:left="1500" w:hanging="810"/>
              <w:rPr>
                <w:rFonts w:ascii="Arial" w:cs="Arial" w:eastAsia="Arial" w:hAnsi="Arial"/>
              </w:rPr>
            </w:pPr>
            <w:r w:rsidDel="00000000" w:rsidR="00000000" w:rsidRPr="00000000">
              <w:rPr>
                <w:rFonts w:ascii="Arial" w:cs="Arial" w:eastAsia="Arial" w:hAnsi="Arial"/>
                <w:rtl w:val="0"/>
              </w:rPr>
              <w:t xml:space="preserve">e.</w:t>
              <w:tab/>
              <w:t xml:space="preserve">Produce a control assessment report that document the results of the assessment; and</w:t>
            </w:r>
          </w:p>
          <w:p w:rsidR="00000000" w:rsidDel="00000000" w:rsidP="00000000" w:rsidRDefault="00000000" w:rsidRPr="00000000" w14:paraId="00000896">
            <w:pPr>
              <w:ind w:left="1500" w:hanging="810"/>
              <w:rPr>
                <w:rFonts w:ascii="Arial" w:cs="Arial" w:eastAsia="Arial" w:hAnsi="Arial"/>
              </w:rPr>
            </w:pPr>
            <w:r w:rsidDel="00000000" w:rsidR="00000000" w:rsidRPr="00000000">
              <w:rPr>
                <w:rFonts w:ascii="Arial" w:cs="Arial" w:eastAsia="Arial" w:hAnsi="Arial"/>
                <w:rtl w:val="0"/>
              </w:rPr>
              <w:t xml:space="preserve">f.</w:t>
              <w:tab/>
              <w:t xml:space="preserve">Provide the results of the control assessment to [Assignment: organization-defined individuals or roles].</w:t>
            </w:r>
          </w:p>
          <w:p w:rsidR="00000000" w:rsidDel="00000000" w:rsidP="00000000" w:rsidRDefault="00000000" w:rsidRPr="00000000" w14:paraId="00000897">
            <w:pPr>
              <w:ind w:left="1500" w:firstLine="0"/>
              <w:rPr>
                <w:rFonts w:ascii="Arial" w:cs="Arial" w:eastAsia="Arial" w:hAnsi="Arial"/>
              </w:rPr>
            </w:pPr>
            <w:r w:rsidDel="00000000" w:rsidR="00000000" w:rsidRPr="00000000">
              <w:rPr>
                <w:rFonts w:ascii="Arial" w:cs="Arial" w:eastAsia="Arial" w:hAnsi="Arial"/>
                <w:b w:val="1"/>
                <w:bCs w:val="1"/>
                <w:rtl w:val="0"/>
              </w:rPr>
              <w:t xml:space="preserve">CA-2 (f) Additional FedRAMP Requirements and Guidance: </w:t>
            </w:r>
            <w:r w:rsidDel="00000000" w:rsidR="00000000" w:rsidRPr="00000000">
              <w:rPr>
                <w:rFonts w:ascii="Arial" w:cs="Arial" w:eastAsia="Arial" w:hAnsi="Arial"/>
                <w:rtl w:val="0"/>
              </w:rPr>
              <w:t xml:space="preserve">[individuals or roles to include FedRAMP PMO]</w:t>
            </w:r>
          </w:p>
          <w:p w:rsidR="00000000" w:rsidDel="00000000" w:rsidP="00000000" w:rsidRDefault="00000000" w:rsidRPr="00000000" w14:paraId="00000898">
            <w:pPr>
              <w:ind w:left="1500" w:firstLine="0"/>
              <w:rPr>
                <w:rFonts w:ascii="Arial" w:cs="Arial" w:eastAsia="Arial" w:hAnsi="Arial"/>
              </w:rPr>
            </w:pPr>
            <w:r w:rsidDel="00000000" w:rsidR="00000000" w:rsidRPr="00000000">
              <w:rPr>
                <w:rFonts w:ascii="Arial" w:cs="Arial" w:eastAsia="Arial" w:hAnsi="Arial"/>
                <w:b w:val="1"/>
                <w:bCs w:val="1"/>
                <w:rtl w:val="0"/>
              </w:rPr>
              <w:t xml:space="preserve">CA-2 Additional FedRAMP Requirements and Guidance: </w:t>
            </w:r>
            <w:r w:rsidDel="00000000" w:rsidR="00000000" w:rsidRPr="00000000">
              <w:rPr>
                <w:rFonts w:ascii="Arial" w:cs="Arial" w:eastAsia="Arial" w:hAnsi="Arial"/>
                <w:rtl w:val="0"/>
              </w:rPr>
              <w:t xml:space="preserve">Reference the annual assessment guidance in the FedRAMP Continuous Monitoring Playbook.</w:t>
            </w:r>
          </w:p>
        </w:tc>
      </w:tr>
      <w:tr>
        <w:trPr>
          <w:cantSplit w:val="0"/>
          <w:tblHeader w:val="0"/>
        </w:trPr>
        <w:tc>
          <w:tcPr>
            <w:shd w:fill="ccecfc" w:val="clear"/>
          </w:tcPr>
          <w:p w:rsidR="00000000" w:rsidDel="00000000" w:rsidP="00000000" w:rsidRDefault="00000000" w:rsidRPr="00000000" w14:paraId="00000899">
            <w:pPr>
              <w:rPr>
                <w:rFonts w:ascii="Arial" w:cs="Arial" w:eastAsia="Arial" w:hAnsi="Arial"/>
              </w:rPr>
            </w:pPr>
            <w:r w:rsidDel="00000000" w:rsidR="00000000" w:rsidRPr="00000000">
              <w:rPr>
                <w:rFonts w:ascii="Arial" w:cs="Arial" w:eastAsia="Arial" w:hAnsi="Arial"/>
                <w:b w:val="1"/>
                <w:bCs w:val="1"/>
                <w:rtl w:val="0"/>
              </w:rPr>
              <w:t xml:space="preserve">CA-2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9A">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89B">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89C">
            <w:pPr>
              <w:rPr>
                <w:rFonts w:ascii="Arial" w:cs="Arial" w:eastAsia="Arial" w:hAnsi="Arial"/>
              </w:rPr>
            </w:pPr>
            <w:sdt>
              <w:sdtPr>
                <w:id w:val="587603981"/>
                <w:tag w:val="goog_rdk_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89D">
            <w:pPr>
              <w:rPr>
                <w:rFonts w:ascii="Arial" w:cs="Arial" w:eastAsia="Arial" w:hAnsi="Arial"/>
              </w:rPr>
            </w:pPr>
            <w:sdt>
              <w:sdtPr>
                <w:id w:val="-744913156"/>
                <w:tag w:val="goog_rdk_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89E">
            <w:pPr>
              <w:rPr>
                <w:rFonts w:ascii="Arial" w:cs="Arial" w:eastAsia="Arial" w:hAnsi="Arial"/>
              </w:rPr>
            </w:pPr>
            <w:sdt>
              <w:sdtPr>
                <w:id w:val="988433815"/>
                <w:tag w:val="goog_rdk_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89F">
            <w:pPr>
              <w:rPr>
                <w:rFonts w:ascii="Arial" w:cs="Arial" w:eastAsia="Arial" w:hAnsi="Arial"/>
              </w:rPr>
            </w:pPr>
            <w:sdt>
              <w:sdtPr>
                <w:id w:val="1796365311"/>
                <w:tag w:val="goog_rdk_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8A0">
            <w:pPr>
              <w:rPr>
                <w:rFonts w:ascii="Arial" w:cs="Arial" w:eastAsia="Arial" w:hAnsi="Arial"/>
              </w:rPr>
            </w:pPr>
            <w:sdt>
              <w:sdtPr>
                <w:id w:val="2086282037"/>
                <w:tag w:val="goog_rdk_1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8A1">
            <w:pPr>
              <w:rPr>
                <w:rFonts w:ascii="Arial" w:cs="Arial" w:eastAsia="Arial" w:hAnsi="Arial"/>
              </w:rPr>
            </w:pPr>
            <w:sdt>
              <w:sdtPr>
                <w:id w:val="1929230890"/>
                <w:tag w:val="goog_rdk_1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8A2">
            <w:pPr>
              <w:rPr>
                <w:rFonts w:ascii="Arial" w:cs="Arial" w:eastAsia="Arial" w:hAnsi="Arial"/>
              </w:rPr>
            </w:pPr>
            <w:sdt>
              <w:sdtPr>
                <w:id w:val="-2056001963"/>
                <w:tag w:val="goog_rdk_1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8A3">
            <w:pPr>
              <w:rPr>
                <w:rFonts w:ascii="Arial" w:cs="Arial" w:eastAsia="Arial" w:hAnsi="Arial"/>
              </w:rPr>
            </w:pPr>
            <w:sdt>
              <w:sdtPr>
                <w:id w:val="57069853"/>
                <w:tag w:val="goog_rdk_1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8A4">
            <w:pPr>
              <w:rPr>
                <w:rFonts w:ascii="Arial" w:cs="Arial" w:eastAsia="Arial" w:hAnsi="Arial"/>
              </w:rPr>
            </w:pPr>
            <w:sdt>
              <w:sdtPr>
                <w:id w:val="-1244259750"/>
                <w:tag w:val="goog_rdk_1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8A5">
            <w:pPr>
              <w:rPr>
                <w:rFonts w:ascii="Arial" w:cs="Arial" w:eastAsia="Arial" w:hAnsi="Arial"/>
              </w:rPr>
            </w:pPr>
            <w:sdt>
              <w:sdtPr>
                <w:id w:val="-1389608582"/>
                <w:tag w:val="goog_rdk_1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8A6">
            <w:pPr>
              <w:rPr>
                <w:rFonts w:ascii="Arial" w:cs="Arial" w:eastAsia="Arial" w:hAnsi="Arial"/>
              </w:rPr>
            </w:pPr>
            <w:sdt>
              <w:sdtPr>
                <w:id w:val="-556982943"/>
                <w:tag w:val="goog_rdk_1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8A7">
            <w:pPr>
              <w:rPr>
                <w:rFonts w:ascii="Arial" w:cs="Arial" w:eastAsia="Arial" w:hAnsi="Arial"/>
              </w:rPr>
            </w:pPr>
            <w:sdt>
              <w:sdtPr>
                <w:id w:val="979761719"/>
                <w:tag w:val="goog_rdk_1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8A8">
            <w:pPr>
              <w:rPr>
                <w:rFonts w:ascii="Arial" w:cs="Arial" w:eastAsia="Arial" w:hAnsi="Arial"/>
              </w:rPr>
            </w:pPr>
            <w:r w:rsidDel="00000000" w:rsidR="00000000" w:rsidRPr="00000000">
              <w:rPr>
                <w:rFonts w:ascii="Arial" w:cs="Arial" w:eastAsia="Arial" w:hAnsi="Arial"/>
                <w:b w:val="1"/>
                <w:bCs w:val="1"/>
                <w:rtl w:val="0"/>
              </w:rPr>
              <w:t xml:space="preserve">CA-2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A9">
            <w:pPr>
              <w:rPr>
                <w:rFonts w:ascii="Arial" w:cs="Arial" w:eastAsia="Arial" w:hAnsi="Arial"/>
              </w:rPr>
            </w:pPr>
            <w:r w:rsidDel="00000000" w:rsidR="00000000" w:rsidRPr="00000000">
              <w:rPr>
                <w:rFonts w:ascii="Arial" w:cs="Arial" w:eastAsia="Arial" w:hAnsi="Arial"/>
                <w:rtl w:val="0"/>
              </w:rPr>
              <w:t xml:space="preserve">Description of how CA-2 is implemented,</w:t>
            </w:r>
          </w:p>
          <w:p w:rsidR="00000000" w:rsidDel="00000000" w:rsidP="00000000" w:rsidRDefault="00000000" w:rsidRPr="00000000" w14:paraId="000008AA">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8AB">
            <w:pPr>
              <w:rPr>
                <w:rFonts w:ascii="Arial" w:cs="Arial" w:eastAsia="Arial" w:hAnsi="Arial"/>
              </w:rPr>
            </w:pPr>
            <w:r w:rsidDel="00000000" w:rsidR="00000000" w:rsidRPr="00000000">
              <w:rPr>
                <w:rFonts w:ascii="Arial" w:cs="Arial" w:eastAsia="Arial" w:hAnsi="Arial"/>
                <w:b w:val="1"/>
                <w:bCs w:val="1"/>
                <w:rtl w:val="0"/>
              </w:rPr>
              <w:t xml:space="preserve">CA-2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AC">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8AD">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8AE">
            <w:pPr>
              <w:numPr>
                <w:ilvl w:val="0"/>
                <w:numId w:val="168"/>
              </w:numPr>
              <w:ind w:left="720" w:hanging="360"/>
              <w:rPr>
                <w:rFonts w:ascii="Arial" w:cs="Arial" w:eastAsia="Arial" w:hAnsi="Arial"/>
              </w:rPr>
            </w:pPr>
            <w:r w:rsidDel="00000000" w:rsidR="00000000" w:rsidRPr="00000000">
              <w:rPr>
                <w:rFonts w:ascii="Arial" w:cs="Arial" w:eastAsia="Arial" w:hAnsi="Arial"/>
                <w:rtl w:val="0"/>
              </w:rPr>
              <w:t xml:space="preserve">an appropriate assessor or assessment team is selected for the type of assessment to be conducted;</w:t>
            </w:r>
          </w:p>
          <w:p w:rsidR="00000000" w:rsidDel="00000000" w:rsidP="00000000" w:rsidRDefault="00000000" w:rsidRPr="00000000" w14:paraId="000008AF">
            <w:pPr>
              <w:numPr>
                <w:ilvl w:val="0"/>
                <w:numId w:val="168"/>
              </w:numPr>
              <w:ind w:left="720" w:hanging="360"/>
              <w:rPr>
                <w:rFonts w:ascii="Arial" w:cs="Arial" w:eastAsia="Arial" w:hAnsi="Arial"/>
              </w:rPr>
            </w:pPr>
            <w:r w:rsidDel="00000000" w:rsidR="00000000" w:rsidRPr="00000000">
              <w:rPr>
                <w:rFonts w:ascii="Arial" w:cs="Arial" w:eastAsia="Arial" w:hAnsi="Arial"/>
                <w:rtl w:val="0"/>
              </w:rPr>
              <w:t xml:space="preserve">the control assessment plan is reviewed and approved by the authorizing official or designated representative prior to conducting the assessment;</w:t>
            </w:r>
          </w:p>
          <w:p w:rsidR="00000000" w:rsidDel="00000000" w:rsidP="00000000" w:rsidRDefault="00000000" w:rsidRPr="00000000" w14:paraId="000008B0">
            <w:pPr>
              <w:numPr>
                <w:ilvl w:val="0"/>
                <w:numId w:val="168"/>
              </w:numPr>
              <w:ind w:left="720" w:hanging="360"/>
              <w:rPr>
                <w:rFonts w:ascii="Arial" w:cs="Arial" w:eastAsia="Arial" w:hAnsi="Arial"/>
              </w:rPr>
            </w:pPr>
            <w:r w:rsidDel="00000000" w:rsidR="00000000" w:rsidRPr="00000000">
              <w:rPr>
                <w:rFonts w:ascii="Arial" w:cs="Arial" w:eastAsia="Arial" w:hAnsi="Arial"/>
                <w:rtl w:val="0"/>
              </w:rPr>
              <w:t xml:space="preserve">a control assessment report is produced that documents the results of the assessment; and</w:t>
            </w:r>
          </w:p>
          <w:p w:rsidR="00000000" w:rsidDel="00000000" w:rsidP="00000000" w:rsidRDefault="00000000" w:rsidRPr="00000000" w14:paraId="000008B1">
            <w:pPr>
              <w:numPr>
                <w:ilvl w:val="0"/>
                <w:numId w:val="168"/>
              </w:numPr>
              <w:ind w:left="720" w:hanging="360"/>
              <w:rPr>
                <w:rFonts w:ascii="Arial" w:cs="Arial" w:eastAsia="Arial" w:hAnsi="Arial"/>
              </w:rPr>
            </w:pPr>
            <w:r w:rsidDel="00000000" w:rsidR="00000000" w:rsidRPr="00000000">
              <w:rPr>
                <w:rFonts w:ascii="Arial" w:cs="Arial" w:eastAsia="Arial" w:hAnsi="Arial"/>
                <w:rtl w:val="0"/>
              </w:rPr>
              <w:t xml:space="preserve">the results of the control assessment are provided individuals or roles to include FedRAMP PMO.</w:t>
            </w:r>
          </w:p>
        </w:tc>
      </w:tr>
      <w:tr>
        <w:trPr>
          <w:cantSplit w:val="0"/>
          <w:tblHeader w:val="0"/>
        </w:trPr>
        <w:tc>
          <w:tcPr>
            <w:shd w:fill="ffffff" w:val="clear"/>
          </w:tcPr>
          <w:p w:rsidR="00000000" w:rsidDel="00000000" w:rsidP="00000000" w:rsidRDefault="00000000" w:rsidRPr="00000000" w14:paraId="000008B2">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8B3">
            <w:pPr>
              <w:numPr>
                <w:ilvl w:val="0"/>
                <w:numId w:val="35"/>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Assessment, authorization, and monitoring policy; procedures addressing assessment planning; procedures addressing control assessments; control assessment plan; control assessment report; system security plan; privacy plan; other relevant documents or records.</w:t>
            </w:r>
          </w:p>
          <w:p w:rsidR="00000000" w:rsidDel="00000000" w:rsidP="00000000" w:rsidRDefault="00000000" w:rsidRPr="00000000" w14:paraId="000008B4">
            <w:pPr>
              <w:numPr>
                <w:ilvl w:val="0"/>
                <w:numId w:val="32"/>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control assessment responsibilities; organizational personnel with information security and privacy responsibilities.</w:t>
            </w:r>
          </w:p>
          <w:p w:rsidR="00000000" w:rsidDel="00000000" w:rsidP="00000000" w:rsidRDefault="00000000" w:rsidRPr="00000000" w14:paraId="000008B5">
            <w:pPr>
              <w:numPr>
                <w:ilvl w:val="0"/>
                <w:numId w:val="3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control assessment, control assessment plan development, and/or control assessment reporting.</w:t>
            </w:r>
          </w:p>
        </w:tc>
      </w:tr>
      <w:tr>
        <w:trPr>
          <w:cantSplit w:val="0"/>
          <w:tblHeader w:val="0"/>
        </w:trPr>
        <w:tc>
          <w:tcPr>
            <w:shd w:fill="ccecfc" w:val="clear"/>
          </w:tcPr>
          <w:p w:rsidR="00000000" w:rsidDel="00000000" w:rsidP="00000000" w:rsidRDefault="00000000" w:rsidRPr="00000000" w14:paraId="000008B6">
            <w:pPr>
              <w:rPr>
                <w:rFonts w:ascii="Arial" w:cs="Arial" w:eastAsia="Arial" w:hAnsi="Arial"/>
              </w:rPr>
            </w:pPr>
            <w:r w:rsidDel="00000000" w:rsidR="00000000" w:rsidRPr="00000000">
              <w:rPr>
                <w:rFonts w:ascii="Arial" w:cs="Arial" w:eastAsia="Arial" w:hAnsi="Arial"/>
                <w:b w:val="1"/>
                <w:bCs w:val="1"/>
                <w:rtl w:val="0"/>
              </w:rPr>
              <w:t xml:space="preserve">CA-2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B7">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8B8">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8B9">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8BA">
            <w:pPr>
              <w:rPr>
                <w:rFonts w:ascii="Arial" w:cs="Arial" w:eastAsia="Arial" w:hAnsi="Arial"/>
              </w:rPr>
            </w:pPr>
            <w:r w:rsidDel="00000000" w:rsidR="00000000" w:rsidRPr="00000000">
              <w:rPr>
                <w:rFonts w:ascii="Arial" w:cs="Arial" w:eastAsia="Arial" w:hAnsi="Arial"/>
                <w:b w:val="1"/>
                <w:bCs w:val="1"/>
                <w:rtl w:val="0"/>
              </w:rPr>
              <w:t xml:space="preserve">CA-2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BB">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eqdkpyvx8p2c" w:id="23"/>
      <w:bookmarkEnd w:id="23"/>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CA-3 Information Exchange (Conditional)</w:t>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BD">
            <w:pPr>
              <w:rPr>
                <w:rFonts w:ascii="Arial" w:cs="Arial" w:eastAsia="Arial" w:hAnsi="Arial"/>
              </w:rPr>
            </w:pPr>
            <w:r w:rsidDel="00000000" w:rsidR="00000000" w:rsidRPr="00000000">
              <w:rPr>
                <w:rFonts w:ascii="Arial" w:cs="Arial" w:eastAsia="Arial" w:hAnsi="Arial"/>
                <w:b w:val="1"/>
                <w:bCs w:val="1"/>
                <w:rtl w:val="0"/>
              </w:rPr>
              <w:t xml:space="preserve">CA-3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BE">
            <w:pPr>
              <w:ind w:left="960" w:hanging="810"/>
              <w:rPr>
                <w:rFonts w:ascii="Arial" w:cs="Arial" w:eastAsia="Arial" w:hAnsi="Arial"/>
              </w:rPr>
            </w:pPr>
            <w:r w:rsidDel="00000000" w:rsidR="00000000" w:rsidRPr="00000000">
              <w:rPr>
                <w:rFonts w:ascii="Arial" w:cs="Arial" w:eastAsia="Arial" w:hAnsi="Arial"/>
                <w:rtl w:val="0"/>
              </w:rPr>
              <w:t xml:space="preserve">a.</w:t>
              <w:tab/>
              <w:t xml:space="preserve">Approve and manage the exchange of information between the system and other systems using [Assignment: interconnection security agreements; information exchange security agreements; memoranda of understanding or agreement; service level agreements; user agreements; nondisclosure agreements];</w:t>
            </w:r>
          </w:p>
          <w:p w:rsidR="00000000" w:rsidDel="00000000" w:rsidP="00000000" w:rsidRDefault="00000000" w:rsidRPr="00000000" w14:paraId="000008BF">
            <w:pPr>
              <w:ind w:left="960" w:hanging="810"/>
              <w:rPr>
                <w:rFonts w:ascii="Arial" w:cs="Arial" w:eastAsia="Arial" w:hAnsi="Arial"/>
              </w:rPr>
            </w:pPr>
            <w:r w:rsidDel="00000000" w:rsidR="00000000" w:rsidRPr="00000000">
              <w:rPr>
                <w:rFonts w:ascii="Arial" w:cs="Arial" w:eastAsia="Arial" w:hAnsi="Arial"/>
                <w:rtl w:val="0"/>
              </w:rPr>
              <w:t xml:space="preserve">b.</w:t>
              <w:tab/>
              <w:t xml:space="preserve">Document, as part of each exchange agreement, the interface characteristics, security and privacy requirements, controls, and responsibilities for each system, and the impact level of the information communicated; and</w:t>
            </w:r>
          </w:p>
          <w:p w:rsidR="00000000" w:rsidDel="00000000" w:rsidP="00000000" w:rsidRDefault="00000000" w:rsidRPr="00000000" w14:paraId="000008C0">
            <w:pPr>
              <w:ind w:left="960" w:hanging="810"/>
              <w:rPr>
                <w:rFonts w:ascii="Arial" w:cs="Arial" w:eastAsia="Arial" w:hAnsi="Arial"/>
              </w:rPr>
            </w:pPr>
            <w:r w:rsidDel="00000000" w:rsidR="00000000" w:rsidRPr="00000000">
              <w:rPr>
                <w:rFonts w:ascii="Arial" w:cs="Arial" w:eastAsia="Arial" w:hAnsi="Arial"/>
                <w:rtl w:val="0"/>
              </w:rPr>
              <w:t xml:space="preserve">c.</w:t>
              <w:tab/>
              <w:t xml:space="preserve">Review and update the agreements [Assignment: organization-defined frequency].</w:t>
            </w:r>
          </w:p>
          <w:p w:rsidR="00000000" w:rsidDel="00000000" w:rsidP="00000000" w:rsidRDefault="00000000" w:rsidRPr="00000000" w14:paraId="000008C1">
            <w:pPr>
              <w:ind w:left="960" w:firstLine="0"/>
              <w:rPr>
                <w:rFonts w:ascii="Arial" w:cs="Arial" w:eastAsia="Arial" w:hAnsi="Arial"/>
              </w:rPr>
            </w:pPr>
            <w:r w:rsidDel="00000000" w:rsidR="00000000" w:rsidRPr="00000000">
              <w:rPr>
                <w:rFonts w:ascii="Arial" w:cs="Arial" w:eastAsia="Arial" w:hAnsi="Arial"/>
                <w:b w:val="1"/>
                <w:bCs w:val="1"/>
                <w:rtl w:val="0"/>
              </w:rPr>
              <w:t xml:space="preserve">CA-3 (c) Additional FedRAMP Requirements and Guidance: </w:t>
            </w:r>
            <w:r w:rsidDel="00000000" w:rsidR="00000000" w:rsidRPr="00000000">
              <w:rPr>
                <w:rFonts w:ascii="Arial" w:cs="Arial" w:eastAsia="Arial" w:hAnsi="Arial"/>
                <w:rtl w:val="0"/>
              </w:rPr>
              <w:t xml:space="preserve">[at least annually]</w:t>
            </w:r>
          </w:p>
        </w:tc>
      </w:tr>
      <w:tr>
        <w:trPr>
          <w:cantSplit w:val="0"/>
          <w:tblHeader w:val="0"/>
        </w:trPr>
        <w:tc>
          <w:tcPr>
            <w:shd w:fill="ccecfc" w:val="clear"/>
          </w:tcPr>
          <w:p w:rsidR="00000000" w:rsidDel="00000000" w:rsidP="00000000" w:rsidRDefault="00000000" w:rsidRPr="00000000" w14:paraId="000008C2">
            <w:pPr>
              <w:rPr>
                <w:rFonts w:ascii="Arial" w:cs="Arial" w:eastAsia="Arial" w:hAnsi="Arial"/>
              </w:rPr>
            </w:pPr>
            <w:r w:rsidDel="00000000" w:rsidR="00000000" w:rsidRPr="00000000">
              <w:rPr>
                <w:rFonts w:ascii="Arial" w:cs="Arial" w:eastAsia="Arial" w:hAnsi="Arial"/>
                <w:b w:val="1"/>
                <w:bCs w:val="1"/>
                <w:rtl w:val="0"/>
              </w:rPr>
              <w:t xml:space="preserve">CA-3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C3">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8C4">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8C5">
            <w:pPr>
              <w:rPr>
                <w:rFonts w:ascii="Arial" w:cs="Arial" w:eastAsia="Arial" w:hAnsi="Arial"/>
              </w:rPr>
            </w:pPr>
            <w:sdt>
              <w:sdtPr>
                <w:id w:val="-1722693088"/>
                <w:tag w:val="goog_rdk_10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8C6">
            <w:pPr>
              <w:rPr>
                <w:rFonts w:ascii="Arial" w:cs="Arial" w:eastAsia="Arial" w:hAnsi="Arial"/>
              </w:rPr>
            </w:pPr>
            <w:sdt>
              <w:sdtPr>
                <w:id w:val="1939571769"/>
                <w:tag w:val="goog_rdk_10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8C7">
            <w:pPr>
              <w:rPr>
                <w:rFonts w:ascii="Arial" w:cs="Arial" w:eastAsia="Arial" w:hAnsi="Arial"/>
              </w:rPr>
            </w:pPr>
            <w:sdt>
              <w:sdtPr>
                <w:id w:val="1371471280"/>
                <w:tag w:val="goog_rdk_1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8C8">
            <w:pPr>
              <w:rPr>
                <w:rFonts w:ascii="Arial" w:cs="Arial" w:eastAsia="Arial" w:hAnsi="Arial"/>
              </w:rPr>
            </w:pPr>
            <w:sdt>
              <w:sdtPr>
                <w:id w:val="-369279430"/>
                <w:tag w:val="goog_rdk_1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8C9">
            <w:pPr>
              <w:rPr>
                <w:rFonts w:ascii="Arial" w:cs="Arial" w:eastAsia="Arial" w:hAnsi="Arial"/>
              </w:rPr>
            </w:pPr>
            <w:sdt>
              <w:sdtPr>
                <w:id w:val="-1759630852"/>
                <w:tag w:val="goog_rdk_1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8CA">
            <w:pPr>
              <w:rPr>
                <w:rFonts w:ascii="Arial" w:cs="Arial" w:eastAsia="Arial" w:hAnsi="Arial"/>
              </w:rPr>
            </w:pPr>
            <w:sdt>
              <w:sdtPr>
                <w:id w:val="955730884"/>
                <w:tag w:val="goog_rdk_1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8CB">
            <w:pPr>
              <w:rPr>
                <w:rFonts w:ascii="Arial" w:cs="Arial" w:eastAsia="Arial" w:hAnsi="Arial"/>
              </w:rPr>
            </w:pPr>
            <w:sdt>
              <w:sdtPr>
                <w:id w:val="2001294185"/>
                <w:tag w:val="goog_rdk_1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8CC">
            <w:pPr>
              <w:rPr>
                <w:rFonts w:ascii="Arial" w:cs="Arial" w:eastAsia="Arial" w:hAnsi="Arial"/>
              </w:rPr>
            </w:pPr>
            <w:sdt>
              <w:sdtPr>
                <w:id w:val="966606402"/>
                <w:tag w:val="goog_rdk_1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8CD">
            <w:pPr>
              <w:rPr>
                <w:rFonts w:ascii="Arial" w:cs="Arial" w:eastAsia="Arial" w:hAnsi="Arial"/>
              </w:rPr>
            </w:pPr>
            <w:sdt>
              <w:sdtPr>
                <w:id w:val="-1675418559"/>
                <w:tag w:val="goog_rdk_1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8CE">
            <w:pPr>
              <w:rPr>
                <w:rFonts w:ascii="Arial" w:cs="Arial" w:eastAsia="Arial" w:hAnsi="Arial"/>
              </w:rPr>
            </w:pPr>
            <w:sdt>
              <w:sdtPr>
                <w:id w:val="484030466"/>
                <w:tag w:val="goog_rdk_1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8CF">
            <w:pPr>
              <w:rPr>
                <w:rFonts w:ascii="Arial" w:cs="Arial" w:eastAsia="Arial" w:hAnsi="Arial"/>
              </w:rPr>
            </w:pPr>
            <w:sdt>
              <w:sdtPr>
                <w:id w:val="1326183426"/>
                <w:tag w:val="goog_rdk_1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8D0">
            <w:pPr>
              <w:rPr>
                <w:rFonts w:ascii="Arial" w:cs="Arial" w:eastAsia="Arial" w:hAnsi="Arial"/>
              </w:rPr>
            </w:pPr>
            <w:sdt>
              <w:sdtPr>
                <w:id w:val="-1371696597"/>
                <w:tag w:val="goog_rdk_1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8D1">
            <w:pPr>
              <w:rPr>
                <w:rFonts w:ascii="Arial" w:cs="Arial" w:eastAsia="Arial" w:hAnsi="Arial"/>
              </w:rPr>
            </w:pPr>
            <w:r w:rsidDel="00000000" w:rsidR="00000000" w:rsidRPr="00000000">
              <w:rPr>
                <w:rFonts w:ascii="Arial" w:cs="Arial" w:eastAsia="Arial" w:hAnsi="Arial"/>
                <w:b w:val="1"/>
                <w:bCs w:val="1"/>
                <w:rtl w:val="0"/>
              </w:rPr>
              <w:t xml:space="preserve">CA-3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D2">
            <w:pPr>
              <w:rPr>
                <w:rFonts w:ascii="Arial" w:cs="Arial" w:eastAsia="Arial" w:hAnsi="Arial"/>
              </w:rPr>
            </w:pPr>
            <w:r w:rsidDel="00000000" w:rsidR="00000000" w:rsidRPr="00000000">
              <w:rPr>
                <w:rFonts w:ascii="Arial" w:cs="Arial" w:eastAsia="Arial" w:hAnsi="Arial"/>
                <w:rtl w:val="0"/>
              </w:rPr>
              <w:t xml:space="preserve">Description of how CA-3 is implemented,</w:t>
            </w:r>
          </w:p>
          <w:p w:rsidR="00000000" w:rsidDel="00000000" w:rsidP="00000000" w:rsidRDefault="00000000" w:rsidRPr="00000000" w14:paraId="000008D3">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8D4">
            <w:pPr>
              <w:rPr>
                <w:rFonts w:ascii="Arial" w:cs="Arial" w:eastAsia="Arial" w:hAnsi="Arial"/>
              </w:rPr>
            </w:pPr>
            <w:r w:rsidDel="00000000" w:rsidR="00000000" w:rsidRPr="00000000">
              <w:rPr>
                <w:rFonts w:ascii="Arial" w:cs="Arial" w:eastAsia="Arial" w:hAnsi="Arial"/>
                <w:b w:val="1"/>
                <w:bCs w:val="1"/>
                <w:rtl w:val="0"/>
              </w:rPr>
              <w:t xml:space="preserve">CA-3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D5">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8D6">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8D7">
            <w:pPr>
              <w:numPr>
                <w:ilvl w:val="0"/>
                <w:numId w:val="169"/>
              </w:numPr>
              <w:ind w:left="720" w:hanging="360"/>
              <w:rPr>
                <w:rFonts w:ascii="Arial" w:cs="Arial" w:eastAsia="Arial" w:hAnsi="Arial"/>
              </w:rPr>
            </w:pPr>
            <w:r w:rsidDel="00000000" w:rsidR="00000000" w:rsidRPr="00000000">
              <w:rPr>
                <w:rFonts w:ascii="Arial" w:cs="Arial" w:eastAsia="Arial" w:hAnsi="Arial"/>
                <w:rtl w:val="0"/>
              </w:rPr>
              <w:t xml:space="preserve">at the exchange of information between the system and other systems is approved and managed using interconnection security agreements; information exchange security agreements; memoranda of understanding or agreement; service level agreements; user agreements; non-disclosure agreements; and</w:t>
            </w:r>
          </w:p>
          <w:p w:rsidR="00000000" w:rsidDel="00000000" w:rsidP="00000000" w:rsidRDefault="00000000" w:rsidRPr="00000000" w14:paraId="000008D8">
            <w:pPr>
              <w:numPr>
                <w:ilvl w:val="0"/>
                <w:numId w:val="169"/>
              </w:numPr>
              <w:ind w:left="720" w:hanging="360"/>
              <w:rPr>
                <w:rFonts w:ascii="Arial" w:cs="Arial" w:eastAsia="Arial" w:hAnsi="Arial"/>
              </w:rPr>
            </w:pPr>
            <w:r w:rsidDel="00000000" w:rsidR="00000000" w:rsidRPr="00000000">
              <w:rPr>
                <w:rFonts w:ascii="Arial" w:cs="Arial" w:eastAsia="Arial" w:hAnsi="Arial"/>
                <w:rtl w:val="0"/>
              </w:rPr>
              <w:t xml:space="preserve">agreements are reviewed and updated at least annually.</w:t>
            </w:r>
          </w:p>
        </w:tc>
      </w:tr>
      <w:tr>
        <w:trPr>
          <w:cantSplit w:val="0"/>
          <w:tblHeader w:val="0"/>
        </w:trPr>
        <w:tc>
          <w:tcPr>
            <w:shd w:fill="ffffff" w:val="clear"/>
          </w:tcPr>
          <w:p w:rsidR="00000000" w:rsidDel="00000000" w:rsidP="00000000" w:rsidRDefault="00000000" w:rsidRPr="00000000" w14:paraId="000008D9">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8DA">
            <w:pPr>
              <w:numPr>
                <w:ilvl w:val="0"/>
                <w:numId w:val="37"/>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Access control policy; procedures addressing system connections; system and communications protection policy; system interconnection security agreements; information exchange security agreements; memoranda of understanding or agreements; service level agreements; non-disclosure agreements; system design documentation; enterprise architecture; system architecture; system configuration settings and associated documentation; system security plan; privacy plan; other relevant documents or records.</w:t>
            </w:r>
          </w:p>
          <w:p w:rsidR="00000000" w:rsidDel="00000000" w:rsidP="00000000" w:rsidRDefault="00000000" w:rsidRPr="00000000" w14:paraId="000008DB">
            <w:pPr>
              <w:numPr>
                <w:ilvl w:val="0"/>
                <w:numId w:val="43"/>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responsibilities for developing, implementing, or approving system interconnection agreements; organizational personnel with information security and privacy responsibilities; personnel managing the system(s) to which the interconnection security agreement applies.</w:t>
            </w:r>
          </w:p>
        </w:tc>
      </w:tr>
      <w:tr>
        <w:trPr>
          <w:cantSplit w:val="0"/>
          <w:tblHeader w:val="0"/>
        </w:trPr>
        <w:tc>
          <w:tcPr>
            <w:shd w:fill="ccecfc" w:val="clear"/>
          </w:tcPr>
          <w:p w:rsidR="00000000" w:rsidDel="00000000" w:rsidP="00000000" w:rsidRDefault="00000000" w:rsidRPr="00000000" w14:paraId="000008DC">
            <w:pPr>
              <w:rPr>
                <w:rFonts w:ascii="Arial" w:cs="Arial" w:eastAsia="Arial" w:hAnsi="Arial"/>
              </w:rPr>
            </w:pPr>
            <w:r w:rsidDel="00000000" w:rsidR="00000000" w:rsidRPr="00000000">
              <w:rPr>
                <w:rFonts w:ascii="Arial" w:cs="Arial" w:eastAsia="Arial" w:hAnsi="Arial"/>
                <w:b w:val="1"/>
                <w:bCs w:val="1"/>
                <w:rtl w:val="0"/>
              </w:rPr>
              <w:t xml:space="preserve">CA-3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DD">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8DE">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8DF">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8E0">
            <w:pPr>
              <w:rPr>
                <w:rFonts w:ascii="Arial" w:cs="Arial" w:eastAsia="Arial" w:hAnsi="Arial"/>
              </w:rPr>
            </w:pPr>
            <w:r w:rsidDel="00000000" w:rsidR="00000000" w:rsidRPr="00000000">
              <w:rPr>
                <w:rFonts w:ascii="Arial" w:cs="Arial" w:eastAsia="Arial" w:hAnsi="Arial"/>
                <w:b w:val="1"/>
                <w:bCs w:val="1"/>
                <w:rtl w:val="0"/>
              </w:rPr>
              <w:t xml:space="preserve">CA-3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E1">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ou5qg9f3ymmh" w:id="24"/>
      <w:bookmarkEnd w:id="24"/>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CA-6 Authorization</w:t>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8E3">
            <w:pPr>
              <w:rPr>
                <w:rFonts w:ascii="Arial" w:cs="Arial" w:eastAsia="Arial" w:hAnsi="Arial"/>
              </w:rPr>
            </w:pPr>
            <w:r w:rsidDel="00000000" w:rsidR="00000000" w:rsidRPr="00000000">
              <w:rPr>
                <w:rFonts w:ascii="Arial" w:cs="Arial" w:eastAsia="Arial" w:hAnsi="Arial"/>
                <w:b w:val="1"/>
                <w:bCs w:val="1"/>
                <w:rtl w:val="0"/>
              </w:rPr>
              <w:t xml:space="preserve">CA-6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E4">
            <w:pPr>
              <w:ind w:left="870" w:hanging="810"/>
              <w:rPr>
                <w:rFonts w:ascii="Arial" w:cs="Arial" w:eastAsia="Arial" w:hAnsi="Arial"/>
              </w:rPr>
            </w:pPr>
            <w:r w:rsidDel="00000000" w:rsidR="00000000" w:rsidRPr="00000000">
              <w:rPr>
                <w:rFonts w:ascii="Arial" w:cs="Arial" w:eastAsia="Arial" w:hAnsi="Arial"/>
                <w:rtl w:val="0"/>
              </w:rPr>
              <w:t xml:space="preserve">a.</w:t>
              <w:tab/>
              <w:t xml:space="preserve">Assign a senior official as the authorizing official for the system;</w:t>
            </w:r>
          </w:p>
          <w:p w:rsidR="00000000" w:rsidDel="00000000" w:rsidP="00000000" w:rsidRDefault="00000000" w:rsidRPr="00000000" w14:paraId="000008E5">
            <w:pPr>
              <w:ind w:left="870" w:hanging="810"/>
              <w:rPr>
                <w:rFonts w:ascii="Arial" w:cs="Arial" w:eastAsia="Arial" w:hAnsi="Arial"/>
              </w:rPr>
            </w:pPr>
            <w:r w:rsidDel="00000000" w:rsidR="00000000" w:rsidRPr="00000000">
              <w:rPr>
                <w:rFonts w:ascii="Arial" w:cs="Arial" w:eastAsia="Arial" w:hAnsi="Arial"/>
                <w:rtl w:val="0"/>
              </w:rPr>
              <w:t xml:space="preserve">b.</w:t>
              <w:tab/>
              <w:t xml:space="preserve">Assign a senior official as the authorizing official for common controls available for inheritance by organizational systems;</w:t>
            </w:r>
          </w:p>
          <w:p w:rsidR="00000000" w:rsidDel="00000000" w:rsidP="00000000" w:rsidRDefault="00000000" w:rsidRPr="00000000" w14:paraId="000008E6">
            <w:pPr>
              <w:ind w:left="870" w:hanging="810"/>
              <w:rPr>
                <w:rFonts w:ascii="Arial" w:cs="Arial" w:eastAsia="Arial" w:hAnsi="Arial"/>
              </w:rPr>
            </w:pPr>
            <w:r w:rsidDel="00000000" w:rsidR="00000000" w:rsidRPr="00000000">
              <w:rPr>
                <w:rFonts w:ascii="Arial" w:cs="Arial" w:eastAsia="Arial" w:hAnsi="Arial"/>
                <w:rtl w:val="0"/>
              </w:rPr>
              <w:t xml:space="preserve">c.</w:t>
              <w:tab/>
              <w:t xml:space="preserve">Ensure that the authorizing official for the system, before commencing operations:</w:t>
            </w:r>
          </w:p>
          <w:p w:rsidR="00000000" w:rsidDel="00000000" w:rsidP="00000000" w:rsidRDefault="00000000" w:rsidRPr="00000000" w14:paraId="000008E7">
            <w:pPr>
              <w:rPr>
                <w:rFonts w:ascii="Arial" w:cs="Arial" w:eastAsia="Arial" w:hAnsi="Arial"/>
              </w:rPr>
            </w:pPr>
            <w:r w:rsidDel="00000000" w:rsidR="00000000" w:rsidRPr="00000000">
              <w:rPr>
                <w:rFonts w:ascii="Arial" w:cs="Arial" w:eastAsia="Arial" w:hAnsi="Arial"/>
                <w:rtl w:val="0"/>
              </w:rPr>
              <w:tab/>
              <w:tab/>
              <w:t xml:space="preserve">1.</w:t>
              <w:tab/>
              <w:t xml:space="preserve">Accepts the use of common controls inherited by the system; and</w:t>
            </w:r>
          </w:p>
          <w:p w:rsidR="00000000" w:rsidDel="00000000" w:rsidP="00000000" w:rsidRDefault="00000000" w:rsidRPr="00000000" w14:paraId="000008E8">
            <w:pPr>
              <w:rPr>
                <w:rFonts w:ascii="Arial" w:cs="Arial" w:eastAsia="Arial" w:hAnsi="Arial"/>
              </w:rPr>
            </w:pPr>
            <w:r w:rsidDel="00000000" w:rsidR="00000000" w:rsidRPr="00000000">
              <w:rPr>
                <w:rFonts w:ascii="Arial" w:cs="Arial" w:eastAsia="Arial" w:hAnsi="Arial"/>
                <w:rtl w:val="0"/>
              </w:rPr>
              <w:tab/>
              <w:tab/>
              <w:t xml:space="preserve">2.</w:t>
              <w:tab/>
              <w:t xml:space="preserve">Authorizes the system to operate;</w:t>
            </w:r>
          </w:p>
          <w:p w:rsidR="00000000" w:rsidDel="00000000" w:rsidP="00000000" w:rsidRDefault="00000000" w:rsidRPr="00000000" w14:paraId="000008E9">
            <w:pPr>
              <w:ind w:left="870" w:hanging="810"/>
              <w:rPr>
                <w:rFonts w:ascii="Arial" w:cs="Arial" w:eastAsia="Arial" w:hAnsi="Arial"/>
              </w:rPr>
            </w:pPr>
            <w:r w:rsidDel="00000000" w:rsidR="00000000" w:rsidRPr="00000000">
              <w:rPr>
                <w:rFonts w:ascii="Arial" w:cs="Arial" w:eastAsia="Arial" w:hAnsi="Arial"/>
                <w:rtl w:val="0"/>
              </w:rPr>
              <w:t xml:space="preserve">d.</w:t>
              <w:tab/>
              <w:t xml:space="preserve">Ensure that the authorizing official for common controls authorizes the use of those controls for inheritance by organizational systems;</w:t>
            </w:r>
          </w:p>
          <w:p w:rsidR="00000000" w:rsidDel="00000000" w:rsidP="00000000" w:rsidRDefault="00000000" w:rsidRPr="00000000" w14:paraId="000008EA">
            <w:pPr>
              <w:ind w:left="870" w:hanging="810"/>
              <w:rPr>
                <w:rFonts w:ascii="Arial" w:cs="Arial" w:eastAsia="Arial" w:hAnsi="Arial"/>
              </w:rPr>
            </w:pPr>
            <w:r w:rsidDel="00000000" w:rsidR="00000000" w:rsidRPr="00000000">
              <w:rPr>
                <w:rFonts w:ascii="Arial" w:cs="Arial" w:eastAsia="Arial" w:hAnsi="Arial"/>
                <w:rtl w:val="0"/>
              </w:rPr>
              <w:t xml:space="preserve">e.</w:t>
              <w:tab/>
              <w:t xml:space="preserve">Update the authorizations [Assignment: organization-defined frequency].</w:t>
            </w:r>
          </w:p>
          <w:p w:rsidR="00000000" w:rsidDel="00000000" w:rsidP="00000000" w:rsidRDefault="00000000" w:rsidRPr="00000000" w14:paraId="000008EB">
            <w:pPr>
              <w:ind w:left="870" w:firstLine="0"/>
              <w:rPr>
                <w:rFonts w:ascii="Arial" w:cs="Arial" w:eastAsia="Arial" w:hAnsi="Arial"/>
              </w:rPr>
            </w:pPr>
            <w:r w:rsidDel="00000000" w:rsidR="00000000" w:rsidRPr="00000000">
              <w:rPr>
                <w:rFonts w:ascii="Arial" w:cs="Arial" w:eastAsia="Arial" w:hAnsi="Arial"/>
                <w:b w:val="1"/>
                <w:bCs w:val="1"/>
                <w:rtl w:val="0"/>
              </w:rPr>
              <w:t xml:space="preserve">CA-6 (e) Additional FedRAMP Requirements and Guidance: </w:t>
            </w:r>
            <w:r w:rsidDel="00000000" w:rsidR="00000000" w:rsidRPr="00000000">
              <w:rPr>
                <w:rFonts w:ascii="Arial" w:cs="Arial" w:eastAsia="Arial" w:hAnsi="Arial"/>
                <w:rtl w:val="0"/>
              </w:rPr>
              <w:t xml:space="preserve">[in accordance with OMB A-130 requirements or when a significant change occurs]</w:t>
            </w:r>
          </w:p>
          <w:p w:rsidR="00000000" w:rsidDel="00000000" w:rsidP="00000000" w:rsidRDefault="00000000" w:rsidRPr="00000000" w14:paraId="000008EC">
            <w:pPr>
              <w:ind w:left="870" w:firstLine="0"/>
              <w:rPr>
                <w:rFonts w:ascii="Arial" w:cs="Arial" w:eastAsia="Arial" w:hAnsi="Arial"/>
              </w:rPr>
            </w:pPr>
            <w:r w:rsidDel="00000000" w:rsidR="00000000" w:rsidRPr="00000000">
              <w:rPr>
                <w:rFonts w:ascii="Arial" w:cs="Arial" w:eastAsia="Arial" w:hAnsi="Arial"/>
                <w:b w:val="1"/>
                <w:bCs w:val="1"/>
                <w:rtl w:val="0"/>
              </w:rPr>
              <w:t xml:space="preserve">CA-6 (e) Additional FedRAMP Requirements and Guidance: </w:t>
            </w:r>
            <w:r w:rsidDel="00000000" w:rsidR="00000000" w:rsidRPr="00000000">
              <w:rPr>
                <w:rFonts w:ascii="Arial" w:cs="Arial" w:eastAsia="Arial" w:hAnsi="Arial"/>
                <w:rtl w:val="0"/>
              </w:rPr>
              <w:t xml:space="preserve">Significant change is defined in NIST Special Publication 800-37 Revision 2, Appendix F. Additional guidance related to significant changes can be found in the FedRAMP Continuous Monitoring Playbook. The service provider describes the types of changes to the information system or the environment of operations that would impact the risk posture. </w:t>
            </w:r>
          </w:p>
        </w:tc>
      </w:tr>
      <w:tr>
        <w:trPr>
          <w:cantSplit w:val="0"/>
          <w:tblHeader w:val="0"/>
        </w:trPr>
        <w:tc>
          <w:tcPr>
            <w:shd w:fill="ccecfc" w:val="clear"/>
          </w:tcPr>
          <w:p w:rsidR="00000000" w:rsidDel="00000000" w:rsidP="00000000" w:rsidRDefault="00000000" w:rsidRPr="00000000" w14:paraId="000008ED">
            <w:pPr>
              <w:rPr>
                <w:rFonts w:ascii="Arial" w:cs="Arial" w:eastAsia="Arial" w:hAnsi="Arial"/>
              </w:rPr>
            </w:pPr>
            <w:r w:rsidDel="00000000" w:rsidR="00000000" w:rsidRPr="00000000">
              <w:rPr>
                <w:rFonts w:ascii="Arial" w:cs="Arial" w:eastAsia="Arial" w:hAnsi="Arial"/>
                <w:b w:val="1"/>
                <w:bCs w:val="1"/>
                <w:rtl w:val="0"/>
              </w:rPr>
              <w:t xml:space="preserve">CA-6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EE">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8EF">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8F0">
            <w:pPr>
              <w:rPr>
                <w:rFonts w:ascii="Arial" w:cs="Arial" w:eastAsia="Arial" w:hAnsi="Arial"/>
              </w:rPr>
            </w:pPr>
            <w:sdt>
              <w:sdtPr>
                <w:id w:val="2026170657"/>
                <w:tag w:val="goog_rdk_1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8F1">
            <w:pPr>
              <w:rPr>
                <w:rFonts w:ascii="Arial" w:cs="Arial" w:eastAsia="Arial" w:hAnsi="Arial"/>
              </w:rPr>
            </w:pPr>
            <w:sdt>
              <w:sdtPr>
                <w:id w:val="1157514151"/>
                <w:tag w:val="goog_rdk_1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8F2">
            <w:pPr>
              <w:rPr>
                <w:rFonts w:ascii="Arial" w:cs="Arial" w:eastAsia="Arial" w:hAnsi="Arial"/>
              </w:rPr>
            </w:pPr>
            <w:sdt>
              <w:sdtPr>
                <w:id w:val="-2090821316"/>
                <w:tag w:val="goog_rdk_1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8F3">
            <w:pPr>
              <w:rPr>
                <w:rFonts w:ascii="Arial" w:cs="Arial" w:eastAsia="Arial" w:hAnsi="Arial"/>
              </w:rPr>
            </w:pPr>
            <w:sdt>
              <w:sdtPr>
                <w:id w:val="1265341489"/>
                <w:tag w:val="goog_rdk_1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8F4">
            <w:pPr>
              <w:rPr>
                <w:rFonts w:ascii="Arial" w:cs="Arial" w:eastAsia="Arial" w:hAnsi="Arial"/>
              </w:rPr>
            </w:pPr>
            <w:sdt>
              <w:sdtPr>
                <w:id w:val="-1275933691"/>
                <w:tag w:val="goog_rdk_1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8F5">
            <w:pPr>
              <w:rPr>
                <w:rFonts w:ascii="Arial" w:cs="Arial" w:eastAsia="Arial" w:hAnsi="Arial"/>
              </w:rPr>
            </w:pPr>
            <w:sdt>
              <w:sdtPr>
                <w:id w:val="857790450"/>
                <w:tag w:val="goog_rdk_1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8F6">
            <w:pPr>
              <w:rPr>
                <w:rFonts w:ascii="Arial" w:cs="Arial" w:eastAsia="Arial" w:hAnsi="Arial"/>
              </w:rPr>
            </w:pPr>
            <w:sdt>
              <w:sdtPr>
                <w:id w:val="145179917"/>
                <w:tag w:val="goog_rdk_1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8F7">
            <w:pPr>
              <w:rPr>
                <w:rFonts w:ascii="Arial" w:cs="Arial" w:eastAsia="Arial" w:hAnsi="Arial"/>
              </w:rPr>
            </w:pPr>
            <w:sdt>
              <w:sdtPr>
                <w:id w:val="364265012"/>
                <w:tag w:val="goog_rdk_1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8F8">
            <w:pPr>
              <w:rPr>
                <w:rFonts w:ascii="Arial" w:cs="Arial" w:eastAsia="Arial" w:hAnsi="Arial"/>
              </w:rPr>
            </w:pPr>
            <w:sdt>
              <w:sdtPr>
                <w:id w:val="-268323340"/>
                <w:tag w:val="goog_rdk_1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8F9">
            <w:pPr>
              <w:rPr>
                <w:rFonts w:ascii="Arial" w:cs="Arial" w:eastAsia="Arial" w:hAnsi="Arial"/>
              </w:rPr>
            </w:pPr>
            <w:sdt>
              <w:sdtPr>
                <w:id w:val="-621088188"/>
                <w:tag w:val="goog_rdk_1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8FA">
            <w:pPr>
              <w:rPr>
                <w:rFonts w:ascii="Arial" w:cs="Arial" w:eastAsia="Arial" w:hAnsi="Arial"/>
              </w:rPr>
            </w:pPr>
            <w:sdt>
              <w:sdtPr>
                <w:id w:val="-1249427707"/>
                <w:tag w:val="goog_rdk_1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8FB">
            <w:pPr>
              <w:rPr>
                <w:rFonts w:ascii="Arial" w:cs="Arial" w:eastAsia="Arial" w:hAnsi="Arial"/>
              </w:rPr>
            </w:pPr>
            <w:sdt>
              <w:sdtPr>
                <w:id w:val="1057560142"/>
                <w:tag w:val="goog_rdk_1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8FC">
            <w:pPr>
              <w:rPr>
                <w:rFonts w:ascii="Arial" w:cs="Arial" w:eastAsia="Arial" w:hAnsi="Arial"/>
              </w:rPr>
            </w:pPr>
            <w:r w:rsidDel="00000000" w:rsidR="00000000" w:rsidRPr="00000000">
              <w:rPr>
                <w:rFonts w:ascii="Arial" w:cs="Arial" w:eastAsia="Arial" w:hAnsi="Arial"/>
                <w:b w:val="1"/>
                <w:bCs w:val="1"/>
                <w:rtl w:val="0"/>
              </w:rPr>
              <w:t xml:space="preserve">CA-6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FD">
            <w:pPr>
              <w:rPr>
                <w:rFonts w:ascii="Arial" w:cs="Arial" w:eastAsia="Arial" w:hAnsi="Arial"/>
              </w:rPr>
            </w:pPr>
            <w:r w:rsidDel="00000000" w:rsidR="00000000" w:rsidRPr="00000000">
              <w:rPr>
                <w:rFonts w:ascii="Arial" w:cs="Arial" w:eastAsia="Arial" w:hAnsi="Arial"/>
                <w:rtl w:val="0"/>
              </w:rPr>
              <w:t xml:space="preserve">Description of how CA-6 is implemented,</w:t>
            </w:r>
          </w:p>
          <w:p w:rsidR="00000000" w:rsidDel="00000000" w:rsidP="00000000" w:rsidRDefault="00000000" w:rsidRPr="00000000" w14:paraId="000008FE">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8FF">
            <w:pPr>
              <w:rPr>
                <w:rFonts w:ascii="Arial" w:cs="Arial" w:eastAsia="Arial" w:hAnsi="Arial"/>
              </w:rPr>
            </w:pPr>
            <w:r w:rsidDel="00000000" w:rsidR="00000000" w:rsidRPr="00000000">
              <w:rPr>
                <w:rFonts w:ascii="Arial" w:cs="Arial" w:eastAsia="Arial" w:hAnsi="Arial"/>
                <w:b w:val="1"/>
                <w:bCs w:val="1"/>
                <w:rtl w:val="0"/>
              </w:rPr>
              <w:t xml:space="preserve">CA-6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00">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901">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902">
            <w:pPr>
              <w:numPr>
                <w:ilvl w:val="0"/>
                <w:numId w:val="170"/>
              </w:numPr>
              <w:ind w:left="720" w:hanging="360"/>
              <w:rPr>
                <w:rFonts w:ascii="Arial" w:cs="Arial" w:eastAsia="Arial" w:hAnsi="Arial"/>
              </w:rPr>
            </w:pPr>
            <w:r w:rsidDel="00000000" w:rsidR="00000000" w:rsidRPr="00000000">
              <w:rPr>
                <w:rFonts w:ascii="Arial" w:cs="Arial" w:eastAsia="Arial" w:hAnsi="Arial"/>
                <w:rtl w:val="0"/>
              </w:rPr>
              <w:t xml:space="preserve">a senior official is assigned as the authorizing official for the system;</w:t>
            </w:r>
          </w:p>
          <w:p w:rsidR="00000000" w:rsidDel="00000000" w:rsidP="00000000" w:rsidRDefault="00000000" w:rsidRPr="00000000" w14:paraId="00000903">
            <w:pPr>
              <w:numPr>
                <w:ilvl w:val="0"/>
                <w:numId w:val="170"/>
              </w:numPr>
              <w:ind w:left="720" w:hanging="360"/>
              <w:rPr>
                <w:rFonts w:ascii="Arial" w:cs="Arial" w:eastAsia="Arial" w:hAnsi="Arial"/>
              </w:rPr>
            </w:pPr>
            <w:r w:rsidDel="00000000" w:rsidR="00000000" w:rsidRPr="00000000">
              <w:rPr>
                <w:rFonts w:ascii="Arial" w:cs="Arial" w:eastAsia="Arial" w:hAnsi="Arial"/>
                <w:rtl w:val="0"/>
              </w:rPr>
              <w:t xml:space="preserve">a senior official is assigned as the authorizing official for common controls available for inheritance by organizational systems;</w:t>
            </w:r>
          </w:p>
          <w:p w:rsidR="00000000" w:rsidDel="00000000" w:rsidP="00000000" w:rsidRDefault="00000000" w:rsidRPr="00000000" w14:paraId="00000904">
            <w:pPr>
              <w:numPr>
                <w:ilvl w:val="0"/>
                <w:numId w:val="170"/>
              </w:numPr>
              <w:ind w:left="720" w:hanging="360"/>
              <w:rPr>
                <w:rFonts w:ascii="Arial" w:cs="Arial" w:eastAsia="Arial" w:hAnsi="Arial"/>
              </w:rPr>
            </w:pPr>
            <w:r w:rsidDel="00000000" w:rsidR="00000000" w:rsidRPr="00000000">
              <w:rPr>
                <w:rFonts w:ascii="Arial" w:cs="Arial" w:eastAsia="Arial" w:hAnsi="Arial"/>
                <w:rtl w:val="0"/>
              </w:rPr>
              <w:t xml:space="preserve">the authorizing official for common controls authorizes the use of those controls for inheritance by organizational systems; and</w:t>
            </w:r>
          </w:p>
          <w:p w:rsidR="00000000" w:rsidDel="00000000" w:rsidP="00000000" w:rsidRDefault="00000000" w:rsidRPr="00000000" w14:paraId="00000905">
            <w:pPr>
              <w:numPr>
                <w:ilvl w:val="0"/>
                <w:numId w:val="170"/>
              </w:numPr>
              <w:ind w:left="720" w:hanging="360"/>
              <w:rPr>
                <w:rFonts w:ascii="Arial" w:cs="Arial" w:eastAsia="Arial" w:hAnsi="Arial"/>
              </w:rPr>
            </w:pPr>
            <w:r w:rsidDel="00000000" w:rsidR="00000000" w:rsidRPr="00000000">
              <w:rPr>
                <w:rFonts w:ascii="Arial" w:cs="Arial" w:eastAsia="Arial" w:hAnsi="Arial"/>
                <w:rtl w:val="0"/>
              </w:rPr>
              <w:t xml:space="preserve">the authorizations are updated in accordance with OMB A-130 requirements or when a significant change occurs.</w:t>
            </w:r>
          </w:p>
        </w:tc>
      </w:tr>
      <w:tr>
        <w:trPr>
          <w:cantSplit w:val="0"/>
          <w:tblHeader w:val="0"/>
        </w:trPr>
        <w:tc>
          <w:tcPr>
            <w:shd w:fill="ffffff" w:val="clear"/>
          </w:tcPr>
          <w:p w:rsidR="00000000" w:rsidDel="00000000" w:rsidP="00000000" w:rsidRDefault="00000000" w:rsidRPr="00000000" w14:paraId="00000906">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907">
            <w:pPr>
              <w:numPr>
                <w:ilvl w:val="0"/>
                <w:numId w:val="41"/>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Assessment, authorization, and monitoring policy; procedures addressing authorization; system security plan, privacy plan, assessment report, plan of action and milestones; authorization statement; other relevant documents or records.</w:t>
            </w:r>
          </w:p>
          <w:p w:rsidR="00000000" w:rsidDel="00000000" w:rsidP="00000000" w:rsidRDefault="00000000" w:rsidRPr="00000000" w14:paraId="00000908">
            <w:pPr>
              <w:numPr>
                <w:ilvl w:val="0"/>
                <w:numId w:val="4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authorization responsibilities; organizational personnel with information security and privacy responsibilities.</w:t>
            </w:r>
          </w:p>
          <w:p w:rsidR="00000000" w:rsidDel="00000000" w:rsidP="00000000" w:rsidRDefault="00000000" w:rsidRPr="00000000" w14:paraId="00000909">
            <w:pPr>
              <w:numPr>
                <w:ilvl w:val="0"/>
                <w:numId w:val="21"/>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that facilitate authorizations and updates.</w:t>
            </w:r>
          </w:p>
        </w:tc>
      </w:tr>
      <w:tr>
        <w:trPr>
          <w:cantSplit w:val="0"/>
          <w:tblHeader w:val="0"/>
        </w:trPr>
        <w:tc>
          <w:tcPr>
            <w:shd w:fill="ccecfc" w:val="clear"/>
          </w:tcPr>
          <w:p w:rsidR="00000000" w:rsidDel="00000000" w:rsidP="00000000" w:rsidRDefault="00000000" w:rsidRPr="00000000" w14:paraId="0000090A">
            <w:pPr>
              <w:rPr>
                <w:rFonts w:ascii="Arial" w:cs="Arial" w:eastAsia="Arial" w:hAnsi="Arial"/>
              </w:rPr>
            </w:pPr>
            <w:r w:rsidDel="00000000" w:rsidR="00000000" w:rsidRPr="00000000">
              <w:rPr>
                <w:rFonts w:ascii="Arial" w:cs="Arial" w:eastAsia="Arial" w:hAnsi="Arial"/>
                <w:b w:val="1"/>
                <w:bCs w:val="1"/>
                <w:rtl w:val="0"/>
              </w:rPr>
              <w:t xml:space="preserve">CA-6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0B">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90C">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90D">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90E">
            <w:pPr>
              <w:rPr>
                <w:rFonts w:ascii="Arial" w:cs="Arial" w:eastAsia="Arial" w:hAnsi="Arial"/>
              </w:rPr>
            </w:pPr>
            <w:r w:rsidDel="00000000" w:rsidR="00000000" w:rsidRPr="00000000">
              <w:rPr>
                <w:rFonts w:ascii="Arial" w:cs="Arial" w:eastAsia="Arial" w:hAnsi="Arial"/>
                <w:b w:val="1"/>
                <w:bCs w:val="1"/>
                <w:rtl w:val="0"/>
              </w:rPr>
              <w:t xml:space="preserve">CA-6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0F">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wc976pg7a39j" w:id="25"/>
      <w:bookmarkEnd w:id="25"/>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CA-7 Continuous Monitoring</w:t>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11">
            <w:pPr>
              <w:rPr>
                <w:rFonts w:ascii="Arial" w:cs="Arial" w:eastAsia="Arial" w:hAnsi="Arial"/>
              </w:rPr>
            </w:pPr>
            <w:r w:rsidDel="00000000" w:rsidR="00000000" w:rsidRPr="00000000">
              <w:rPr>
                <w:rFonts w:ascii="Arial" w:cs="Arial" w:eastAsia="Arial" w:hAnsi="Arial"/>
                <w:b w:val="1"/>
                <w:bCs w:val="1"/>
                <w:rtl w:val="0"/>
              </w:rPr>
              <w:t xml:space="preserve">CA-7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12">
            <w:pPr>
              <w:rPr>
                <w:rFonts w:ascii="Arial" w:cs="Arial" w:eastAsia="Arial" w:hAnsi="Arial"/>
              </w:rPr>
            </w:pPr>
            <w:r w:rsidDel="00000000" w:rsidR="00000000" w:rsidRPr="00000000">
              <w:rPr>
                <w:rFonts w:ascii="Arial" w:cs="Arial" w:eastAsia="Arial" w:hAnsi="Arial"/>
                <w:rtl w:val="0"/>
              </w:rPr>
              <w:t xml:space="preserve">Develop a system-level continuous monitoring strategy and implement continuous monitoring in accordance with the organization-level continuous monitoring strategy that includes:</w:t>
            </w:r>
          </w:p>
          <w:p w:rsidR="00000000" w:rsidDel="00000000" w:rsidP="00000000" w:rsidRDefault="00000000" w:rsidRPr="00000000" w14:paraId="00000913">
            <w:pPr>
              <w:ind w:left="780" w:hanging="720"/>
              <w:rPr>
                <w:rFonts w:ascii="Arial" w:cs="Arial" w:eastAsia="Arial" w:hAnsi="Arial"/>
              </w:rPr>
            </w:pPr>
            <w:r w:rsidDel="00000000" w:rsidR="00000000" w:rsidRPr="00000000">
              <w:rPr>
                <w:rFonts w:ascii="Arial" w:cs="Arial" w:eastAsia="Arial" w:hAnsi="Arial"/>
                <w:rtl w:val="0"/>
              </w:rPr>
              <w:t xml:space="preserve">a.</w:t>
              <w:tab/>
              <w:t xml:space="preserve">Establishing the following system-level metrics to be monitored: [Assignment: organization-defined system-level metrics];</w:t>
            </w:r>
          </w:p>
          <w:p w:rsidR="00000000" w:rsidDel="00000000" w:rsidP="00000000" w:rsidRDefault="00000000" w:rsidRPr="00000000" w14:paraId="00000914">
            <w:pPr>
              <w:ind w:left="780" w:hanging="720"/>
              <w:rPr>
                <w:rFonts w:ascii="Arial" w:cs="Arial" w:eastAsia="Arial" w:hAnsi="Arial"/>
              </w:rPr>
            </w:pPr>
            <w:r w:rsidDel="00000000" w:rsidR="00000000" w:rsidRPr="00000000">
              <w:rPr>
                <w:rFonts w:ascii="Arial" w:cs="Arial" w:eastAsia="Arial" w:hAnsi="Arial"/>
                <w:rtl w:val="0"/>
              </w:rPr>
              <w:t xml:space="preserve">b.</w:t>
              <w:tab/>
              <w:t xml:space="preserve">Establishing [Assignment: organization-defined frequencies] for monitoring and [Assignment: organization-defined frequencies] for assessment of control effectiveness; </w:t>
            </w:r>
          </w:p>
          <w:p w:rsidR="00000000" w:rsidDel="00000000" w:rsidP="00000000" w:rsidRDefault="00000000" w:rsidRPr="00000000" w14:paraId="00000915">
            <w:pPr>
              <w:ind w:left="780" w:hanging="720"/>
              <w:rPr>
                <w:rFonts w:ascii="Arial" w:cs="Arial" w:eastAsia="Arial" w:hAnsi="Arial"/>
              </w:rPr>
            </w:pPr>
            <w:r w:rsidDel="00000000" w:rsidR="00000000" w:rsidRPr="00000000">
              <w:rPr>
                <w:rFonts w:ascii="Arial" w:cs="Arial" w:eastAsia="Arial" w:hAnsi="Arial"/>
                <w:rtl w:val="0"/>
              </w:rPr>
              <w:t xml:space="preserve">c.</w:t>
              <w:tab/>
              <w:t xml:space="preserve">Ongoing control assessments in accordance with the continuous monitoring strategy;</w:t>
            </w:r>
          </w:p>
          <w:p w:rsidR="00000000" w:rsidDel="00000000" w:rsidP="00000000" w:rsidRDefault="00000000" w:rsidRPr="00000000" w14:paraId="00000916">
            <w:pPr>
              <w:ind w:left="780" w:hanging="720"/>
              <w:rPr>
                <w:rFonts w:ascii="Arial" w:cs="Arial" w:eastAsia="Arial" w:hAnsi="Arial"/>
              </w:rPr>
            </w:pPr>
            <w:r w:rsidDel="00000000" w:rsidR="00000000" w:rsidRPr="00000000">
              <w:rPr>
                <w:rFonts w:ascii="Arial" w:cs="Arial" w:eastAsia="Arial" w:hAnsi="Arial"/>
                <w:rtl w:val="0"/>
              </w:rPr>
              <w:t xml:space="preserve">d.</w:t>
              <w:tab/>
              <w:t xml:space="preserve">Ongoing monitoring of system and organization-defined metrics in accordance with the continuous monitoring strategy;</w:t>
            </w:r>
          </w:p>
          <w:p w:rsidR="00000000" w:rsidDel="00000000" w:rsidP="00000000" w:rsidRDefault="00000000" w:rsidRPr="00000000" w14:paraId="00000917">
            <w:pPr>
              <w:ind w:left="780" w:hanging="720"/>
              <w:rPr>
                <w:rFonts w:ascii="Arial" w:cs="Arial" w:eastAsia="Arial" w:hAnsi="Arial"/>
              </w:rPr>
            </w:pPr>
            <w:r w:rsidDel="00000000" w:rsidR="00000000" w:rsidRPr="00000000">
              <w:rPr>
                <w:rFonts w:ascii="Arial" w:cs="Arial" w:eastAsia="Arial" w:hAnsi="Arial"/>
                <w:rtl w:val="0"/>
              </w:rPr>
              <w:t xml:space="preserve">e.</w:t>
              <w:tab/>
              <w:t xml:space="preserve">Correlation and analysis of information generated by control assessments and monitoring;</w:t>
            </w:r>
          </w:p>
          <w:p w:rsidR="00000000" w:rsidDel="00000000" w:rsidP="00000000" w:rsidRDefault="00000000" w:rsidRPr="00000000" w14:paraId="00000918">
            <w:pPr>
              <w:ind w:left="780" w:hanging="720"/>
              <w:rPr>
                <w:rFonts w:ascii="Arial" w:cs="Arial" w:eastAsia="Arial" w:hAnsi="Arial"/>
              </w:rPr>
            </w:pPr>
            <w:r w:rsidDel="00000000" w:rsidR="00000000" w:rsidRPr="00000000">
              <w:rPr>
                <w:rFonts w:ascii="Arial" w:cs="Arial" w:eastAsia="Arial" w:hAnsi="Arial"/>
                <w:rtl w:val="0"/>
              </w:rPr>
              <w:t xml:space="preserve">f.</w:t>
              <w:tab/>
              <w:t xml:space="preserve">Response actions to address results of the analysis of control assessment and monitoring information; and</w:t>
            </w:r>
          </w:p>
          <w:p w:rsidR="00000000" w:rsidDel="00000000" w:rsidP="00000000" w:rsidRDefault="00000000" w:rsidRPr="00000000" w14:paraId="00000919">
            <w:pPr>
              <w:ind w:left="780" w:hanging="720"/>
              <w:rPr>
                <w:rFonts w:ascii="Arial" w:cs="Arial" w:eastAsia="Arial" w:hAnsi="Arial"/>
              </w:rPr>
            </w:pPr>
            <w:r w:rsidDel="00000000" w:rsidR="00000000" w:rsidRPr="00000000">
              <w:rPr>
                <w:rFonts w:ascii="Arial" w:cs="Arial" w:eastAsia="Arial" w:hAnsi="Arial"/>
                <w:rtl w:val="0"/>
              </w:rPr>
              <w:t xml:space="preserve">g.</w:t>
              <w:tab/>
              <w:t xml:space="preserve">Reporting the security and privacy status of the system to [Assignment: organization-defined personnel or roles] [Assignment: organization-defined frequency].</w:t>
            </w:r>
          </w:p>
          <w:p w:rsidR="00000000" w:rsidDel="00000000" w:rsidP="00000000" w:rsidRDefault="00000000" w:rsidRPr="00000000" w14:paraId="0000091A">
            <w:pPr>
              <w:ind w:left="780" w:firstLine="0"/>
              <w:rPr>
                <w:rFonts w:ascii="Arial" w:cs="Arial" w:eastAsia="Arial" w:hAnsi="Arial"/>
              </w:rPr>
            </w:pPr>
            <w:r w:rsidDel="00000000" w:rsidR="00000000" w:rsidRPr="00000000">
              <w:rPr>
                <w:rFonts w:ascii="Arial" w:cs="Arial" w:eastAsia="Arial" w:hAnsi="Arial"/>
                <w:b w:val="1"/>
                <w:bCs w:val="1"/>
                <w:rtl w:val="0"/>
              </w:rPr>
              <w:t xml:space="preserve">CA-7 Additional FedRAMP Requirements and Guidance: </w:t>
            </w:r>
            <w:r w:rsidDel="00000000" w:rsidR="00000000" w:rsidRPr="00000000">
              <w:rPr>
                <w:rFonts w:ascii="Arial" w:cs="Arial" w:eastAsia="Arial" w:hAnsi="Arial"/>
                <w:rtl w:val="0"/>
              </w:rPr>
              <w:t xml:space="preserve">Operating System, Database, Web Application, Container, and Service Configuration Scans: at least monthly. All scans performed by Independent Assessor: at least annually.</w:t>
            </w:r>
          </w:p>
          <w:p w:rsidR="00000000" w:rsidDel="00000000" w:rsidP="00000000" w:rsidRDefault="00000000" w:rsidRPr="00000000" w14:paraId="0000091B">
            <w:pPr>
              <w:ind w:left="780" w:firstLine="0"/>
              <w:rPr>
                <w:rFonts w:ascii="Arial" w:cs="Arial" w:eastAsia="Arial" w:hAnsi="Arial"/>
              </w:rPr>
            </w:pPr>
            <w:r w:rsidDel="00000000" w:rsidR="00000000" w:rsidRPr="00000000">
              <w:rPr>
                <w:rFonts w:ascii="Arial" w:cs="Arial" w:eastAsia="Arial" w:hAnsi="Arial"/>
                <w:b w:val="1"/>
                <w:bCs w:val="1"/>
                <w:rtl w:val="0"/>
              </w:rPr>
              <w:t xml:space="preserve">CA-7 Requirement:</w:t>
            </w:r>
            <w:r w:rsidDel="00000000" w:rsidR="00000000" w:rsidRPr="00000000">
              <w:rPr>
                <w:rFonts w:ascii="Arial" w:cs="Arial" w:eastAsia="Arial" w:hAnsi="Arial"/>
                <w:rtl w:val="0"/>
              </w:rPr>
              <w:t xml:space="preserve"> CSOs with more than one agency ATO must implement a collaborative Continuous Monitoring (ConMon) approach described in the FedRAMP Continuous Monitoring Playbook. This requirement applies to CSOs authorized via the Agency path as each agency customer is responsible for performing ConMon oversight. </w:t>
            </w:r>
          </w:p>
          <w:p w:rsidR="00000000" w:rsidDel="00000000" w:rsidP="00000000" w:rsidRDefault="00000000" w:rsidRPr="00000000" w14:paraId="0000091C">
            <w:pPr>
              <w:ind w:left="780" w:firstLine="0"/>
              <w:rPr>
                <w:rFonts w:ascii="Arial" w:cs="Arial" w:eastAsia="Arial" w:hAnsi="Arial"/>
              </w:rPr>
            </w:pPr>
            <w:r w:rsidDel="00000000" w:rsidR="00000000" w:rsidRPr="00000000">
              <w:rPr>
                <w:rFonts w:ascii="Arial" w:cs="Arial" w:eastAsia="Arial" w:hAnsi="Arial"/>
                <w:b w:val="1"/>
                <w:bCs w:val="1"/>
                <w:rtl w:val="0"/>
              </w:rPr>
              <w:t xml:space="preserve">CA-7 Guidance:</w:t>
            </w:r>
            <w:r w:rsidDel="00000000" w:rsidR="00000000" w:rsidRPr="00000000">
              <w:rPr>
                <w:rFonts w:ascii="Arial" w:cs="Arial" w:eastAsia="Arial" w:hAnsi="Arial"/>
                <w:rtl w:val="0"/>
              </w:rPr>
              <w:t xml:space="preserve"> FedRAMP does not provide a template for the Continuous Monitoring Plan. CSPs should reference the continuous monitoring guidance in the FedRAMP Continuous Monitoring Playbook.</w:t>
            </w:r>
          </w:p>
        </w:tc>
      </w:tr>
      <w:tr>
        <w:trPr>
          <w:cantSplit w:val="0"/>
          <w:tblHeader w:val="0"/>
        </w:trPr>
        <w:tc>
          <w:tcPr>
            <w:shd w:fill="ccecfc" w:val="clear"/>
          </w:tcPr>
          <w:p w:rsidR="00000000" w:rsidDel="00000000" w:rsidP="00000000" w:rsidRDefault="00000000" w:rsidRPr="00000000" w14:paraId="0000091D">
            <w:pPr>
              <w:rPr>
                <w:rFonts w:ascii="Arial" w:cs="Arial" w:eastAsia="Arial" w:hAnsi="Arial"/>
              </w:rPr>
            </w:pPr>
            <w:r w:rsidDel="00000000" w:rsidR="00000000" w:rsidRPr="00000000">
              <w:rPr>
                <w:rFonts w:ascii="Arial" w:cs="Arial" w:eastAsia="Arial" w:hAnsi="Arial"/>
                <w:b w:val="1"/>
                <w:bCs w:val="1"/>
                <w:rtl w:val="0"/>
              </w:rPr>
              <w:t xml:space="preserve">CA-7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1E">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91F">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920">
            <w:pPr>
              <w:rPr>
                <w:rFonts w:ascii="Arial" w:cs="Arial" w:eastAsia="Arial" w:hAnsi="Arial"/>
              </w:rPr>
            </w:pPr>
            <w:sdt>
              <w:sdtPr>
                <w:id w:val="1496589649"/>
                <w:tag w:val="goog_rdk_1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921">
            <w:pPr>
              <w:rPr>
                <w:rFonts w:ascii="Arial" w:cs="Arial" w:eastAsia="Arial" w:hAnsi="Arial"/>
              </w:rPr>
            </w:pPr>
            <w:sdt>
              <w:sdtPr>
                <w:id w:val="2014369997"/>
                <w:tag w:val="goog_rdk_1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922">
            <w:pPr>
              <w:rPr>
                <w:rFonts w:ascii="Arial" w:cs="Arial" w:eastAsia="Arial" w:hAnsi="Arial"/>
              </w:rPr>
            </w:pPr>
            <w:sdt>
              <w:sdtPr>
                <w:id w:val="-1473865238"/>
                <w:tag w:val="goog_rdk_1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923">
            <w:pPr>
              <w:rPr>
                <w:rFonts w:ascii="Arial" w:cs="Arial" w:eastAsia="Arial" w:hAnsi="Arial"/>
              </w:rPr>
            </w:pPr>
            <w:sdt>
              <w:sdtPr>
                <w:id w:val="97004440"/>
                <w:tag w:val="goog_rdk_1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924">
            <w:pPr>
              <w:rPr>
                <w:rFonts w:ascii="Arial" w:cs="Arial" w:eastAsia="Arial" w:hAnsi="Arial"/>
              </w:rPr>
            </w:pPr>
            <w:sdt>
              <w:sdtPr>
                <w:id w:val="-267272323"/>
                <w:tag w:val="goog_rdk_1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925">
            <w:pPr>
              <w:rPr>
                <w:rFonts w:ascii="Arial" w:cs="Arial" w:eastAsia="Arial" w:hAnsi="Arial"/>
              </w:rPr>
            </w:pPr>
            <w:sdt>
              <w:sdtPr>
                <w:id w:val="-1488921135"/>
                <w:tag w:val="goog_rdk_1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926">
            <w:pPr>
              <w:rPr>
                <w:rFonts w:ascii="Arial" w:cs="Arial" w:eastAsia="Arial" w:hAnsi="Arial"/>
              </w:rPr>
            </w:pPr>
            <w:sdt>
              <w:sdtPr>
                <w:id w:val="177884167"/>
                <w:tag w:val="goog_rdk_1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927">
            <w:pPr>
              <w:rPr>
                <w:rFonts w:ascii="Arial" w:cs="Arial" w:eastAsia="Arial" w:hAnsi="Arial"/>
              </w:rPr>
            </w:pPr>
            <w:sdt>
              <w:sdtPr>
                <w:id w:val="-675340049"/>
                <w:tag w:val="goog_rdk_1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928">
            <w:pPr>
              <w:rPr>
                <w:rFonts w:ascii="Arial" w:cs="Arial" w:eastAsia="Arial" w:hAnsi="Arial"/>
              </w:rPr>
            </w:pPr>
            <w:sdt>
              <w:sdtPr>
                <w:id w:val="-470782156"/>
                <w:tag w:val="goog_rdk_1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929">
            <w:pPr>
              <w:rPr>
                <w:rFonts w:ascii="Arial" w:cs="Arial" w:eastAsia="Arial" w:hAnsi="Arial"/>
              </w:rPr>
            </w:pPr>
            <w:sdt>
              <w:sdtPr>
                <w:id w:val="340178300"/>
                <w:tag w:val="goog_rdk_1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92A">
            <w:pPr>
              <w:rPr>
                <w:rFonts w:ascii="Arial" w:cs="Arial" w:eastAsia="Arial" w:hAnsi="Arial"/>
              </w:rPr>
            </w:pPr>
            <w:sdt>
              <w:sdtPr>
                <w:id w:val="252762665"/>
                <w:tag w:val="goog_rdk_1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92B">
            <w:pPr>
              <w:rPr>
                <w:rFonts w:ascii="Arial" w:cs="Arial" w:eastAsia="Arial" w:hAnsi="Arial"/>
              </w:rPr>
            </w:pPr>
            <w:sdt>
              <w:sdtPr>
                <w:id w:val="-1707783178"/>
                <w:tag w:val="goog_rdk_1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92C">
            <w:pPr>
              <w:rPr>
                <w:rFonts w:ascii="Arial" w:cs="Arial" w:eastAsia="Arial" w:hAnsi="Arial"/>
              </w:rPr>
            </w:pPr>
            <w:r w:rsidDel="00000000" w:rsidR="00000000" w:rsidRPr="00000000">
              <w:rPr>
                <w:rFonts w:ascii="Arial" w:cs="Arial" w:eastAsia="Arial" w:hAnsi="Arial"/>
                <w:b w:val="1"/>
                <w:bCs w:val="1"/>
                <w:rtl w:val="0"/>
              </w:rPr>
              <w:t xml:space="preserve">CA-7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2D">
            <w:pPr>
              <w:rPr>
                <w:rFonts w:ascii="Arial" w:cs="Arial" w:eastAsia="Arial" w:hAnsi="Arial"/>
              </w:rPr>
            </w:pPr>
            <w:r w:rsidDel="00000000" w:rsidR="00000000" w:rsidRPr="00000000">
              <w:rPr>
                <w:rFonts w:ascii="Arial" w:cs="Arial" w:eastAsia="Arial" w:hAnsi="Arial"/>
                <w:rtl w:val="0"/>
              </w:rPr>
              <w:t xml:space="preserve">Description of how CA-7 is implemented,</w:t>
            </w:r>
          </w:p>
          <w:p w:rsidR="00000000" w:rsidDel="00000000" w:rsidP="00000000" w:rsidRDefault="00000000" w:rsidRPr="00000000" w14:paraId="0000092E">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92F">
            <w:pPr>
              <w:rPr>
                <w:rFonts w:ascii="Arial" w:cs="Arial" w:eastAsia="Arial" w:hAnsi="Arial"/>
              </w:rPr>
            </w:pPr>
            <w:r w:rsidDel="00000000" w:rsidR="00000000" w:rsidRPr="00000000">
              <w:rPr>
                <w:rFonts w:ascii="Arial" w:cs="Arial" w:eastAsia="Arial" w:hAnsi="Arial"/>
                <w:b w:val="1"/>
                <w:bCs w:val="1"/>
                <w:rtl w:val="0"/>
              </w:rPr>
              <w:t xml:space="preserve">CA-7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30">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931">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932">
            <w:pPr>
              <w:numPr>
                <w:ilvl w:val="0"/>
                <w:numId w:val="171"/>
              </w:numPr>
              <w:ind w:left="720" w:hanging="360"/>
              <w:rPr>
                <w:rFonts w:ascii="Arial" w:cs="Arial" w:eastAsia="Arial" w:hAnsi="Arial"/>
              </w:rPr>
            </w:pPr>
            <w:r w:rsidDel="00000000" w:rsidR="00000000" w:rsidRPr="00000000">
              <w:rPr>
                <w:rFonts w:ascii="Arial" w:cs="Arial" w:eastAsia="Arial" w:hAnsi="Arial"/>
                <w:rtl w:val="0"/>
              </w:rPr>
              <w:t xml:space="preserve">a system-level continuous monitoring strategy is developed;</w:t>
            </w:r>
          </w:p>
          <w:p w:rsidR="00000000" w:rsidDel="00000000" w:rsidP="00000000" w:rsidRDefault="00000000" w:rsidRPr="00000000" w14:paraId="00000933">
            <w:pPr>
              <w:numPr>
                <w:ilvl w:val="0"/>
                <w:numId w:val="171"/>
              </w:numPr>
              <w:ind w:left="720" w:hanging="360"/>
              <w:rPr>
                <w:rFonts w:ascii="Arial" w:cs="Arial" w:eastAsia="Arial" w:hAnsi="Arial"/>
              </w:rPr>
            </w:pPr>
            <w:r w:rsidDel="00000000" w:rsidR="00000000" w:rsidRPr="00000000">
              <w:rPr>
                <w:rFonts w:ascii="Arial" w:cs="Arial" w:eastAsia="Arial" w:hAnsi="Arial"/>
                <w:rtl w:val="0"/>
              </w:rPr>
              <w:t xml:space="preserve">system-level continuous monitoring is implemented in accordance with the organization-level continuous monitoring strategy;</w:t>
            </w:r>
          </w:p>
          <w:p w:rsidR="00000000" w:rsidDel="00000000" w:rsidP="00000000" w:rsidRDefault="00000000" w:rsidRPr="00000000" w14:paraId="00000934">
            <w:pPr>
              <w:numPr>
                <w:ilvl w:val="0"/>
                <w:numId w:val="171"/>
              </w:numPr>
              <w:ind w:left="720" w:hanging="360"/>
              <w:rPr>
                <w:rFonts w:ascii="Arial" w:cs="Arial" w:eastAsia="Arial" w:hAnsi="Arial"/>
              </w:rPr>
            </w:pPr>
            <w:r w:rsidDel="00000000" w:rsidR="00000000" w:rsidRPr="00000000">
              <w:rPr>
                <w:rFonts w:ascii="Arial" w:cs="Arial" w:eastAsia="Arial" w:hAnsi="Arial"/>
                <w:rtl w:val="0"/>
              </w:rPr>
              <w:t xml:space="preserve">system-level continuous monitoring includes establishment of the following system-level metrics to be monitored: system-level metrics;</w:t>
            </w:r>
          </w:p>
          <w:p w:rsidR="00000000" w:rsidDel="00000000" w:rsidP="00000000" w:rsidRDefault="00000000" w:rsidRPr="00000000" w14:paraId="00000935">
            <w:pPr>
              <w:numPr>
                <w:ilvl w:val="0"/>
                <w:numId w:val="171"/>
              </w:numPr>
              <w:ind w:left="720" w:hanging="360"/>
              <w:rPr>
                <w:rFonts w:ascii="Arial" w:cs="Arial" w:eastAsia="Arial" w:hAnsi="Arial"/>
              </w:rPr>
            </w:pPr>
            <w:r w:rsidDel="00000000" w:rsidR="00000000" w:rsidRPr="00000000">
              <w:rPr>
                <w:rFonts w:ascii="Arial" w:cs="Arial" w:eastAsia="Arial" w:hAnsi="Arial"/>
                <w:rtl w:val="0"/>
              </w:rPr>
              <w:t xml:space="preserve">system-level continuous monitoring includes ongoing control assessments in accordance with the continuous monitoring strategy;</w:t>
            </w:r>
          </w:p>
          <w:p w:rsidR="00000000" w:rsidDel="00000000" w:rsidP="00000000" w:rsidRDefault="00000000" w:rsidRPr="00000000" w14:paraId="00000936">
            <w:pPr>
              <w:numPr>
                <w:ilvl w:val="0"/>
                <w:numId w:val="171"/>
              </w:numPr>
              <w:ind w:left="720" w:hanging="360"/>
              <w:rPr>
                <w:rFonts w:ascii="Arial" w:cs="Arial" w:eastAsia="Arial" w:hAnsi="Arial"/>
              </w:rPr>
            </w:pPr>
            <w:r w:rsidDel="00000000" w:rsidR="00000000" w:rsidRPr="00000000">
              <w:rPr>
                <w:rFonts w:ascii="Arial" w:cs="Arial" w:eastAsia="Arial" w:hAnsi="Arial"/>
                <w:rtl w:val="0"/>
              </w:rPr>
              <w:t xml:space="preserve">system-level continuous monitoring includes ongoing monitoring of system and organization-defined metrics in accordance with the continuous monitoring strategy;</w:t>
            </w:r>
          </w:p>
          <w:p w:rsidR="00000000" w:rsidDel="00000000" w:rsidP="00000000" w:rsidRDefault="00000000" w:rsidRPr="00000000" w14:paraId="00000937">
            <w:pPr>
              <w:numPr>
                <w:ilvl w:val="0"/>
                <w:numId w:val="171"/>
              </w:numPr>
              <w:ind w:left="720" w:hanging="360"/>
              <w:rPr>
                <w:rFonts w:ascii="Arial" w:cs="Arial" w:eastAsia="Arial" w:hAnsi="Arial"/>
              </w:rPr>
            </w:pPr>
            <w:r w:rsidDel="00000000" w:rsidR="00000000" w:rsidRPr="00000000">
              <w:rPr>
                <w:rFonts w:ascii="Arial" w:cs="Arial" w:eastAsia="Arial" w:hAnsi="Arial"/>
                <w:rtl w:val="0"/>
              </w:rPr>
              <w:t xml:space="preserve">system-level continuous monitoring includes correlation and analysis of information generated by control assessments and monitoring; and</w:t>
            </w:r>
          </w:p>
          <w:p w:rsidR="00000000" w:rsidDel="00000000" w:rsidP="00000000" w:rsidRDefault="00000000" w:rsidRPr="00000000" w14:paraId="00000938">
            <w:pPr>
              <w:numPr>
                <w:ilvl w:val="0"/>
                <w:numId w:val="171"/>
              </w:numPr>
              <w:ind w:left="720" w:hanging="360"/>
              <w:rPr>
                <w:rFonts w:ascii="Arial" w:cs="Arial" w:eastAsia="Arial" w:hAnsi="Arial"/>
              </w:rPr>
            </w:pPr>
            <w:r w:rsidDel="00000000" w:rsidR="00000000" w:rsidRPr="00000000">
              <w:rPr>
                <w:rFonts w:ascii="Arial" w:cs="Arial" w:eastAsia="Arial" w:hAnsi="Arial"/>
                <w:rtl w:val="0"/>
              </w:rPr>
              <w:t xml:space="preserve">system-level continuous monitoring includes response actions to address the results of the analysis of control assessment and monitoring information.</w:t>
            </w:r>
          </w:p>
        </w:tc>
      </w:tr>
      <w:tr>
        <w:trPr>
          <w:cantSplit w:val="0"/>
          <w:tblHeader w:val="0"/>
        </w:trPr>
        <w:tc>
          <w:tcPr>
            <w:shd w:fill="ffffff" w:val="clear"/>
          </w:tcPr>
          <w:p w:rsidR="00000000" w:rsidDel="00000000" w:rsidP="00000000" w:rsidRDefault="00000000" w:rsidRPr="00000000" w14:paraId="00000939">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93A">
            <w:pPr>
              <w:numPr>
                <w:ilvl w:val="0"/>
                <w:numId w:val="18"/>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Assessment, authorization, and monitoring policy; organizational continuous monitoring strategy; system-level continuous monitoring strategy; procedures addressing continuous monitoring of system controls; procedures addressing configuration management; control assessment report; plan of action and milestones; system monitoring records; configuration management records; impact analyses; status reports; system security plan; privacy plan; other relevant documents or records.</w:t>
            </w:r>
          </w:p>
          <w:p w:rsidR="00000000" w:rsidDel="00000000" w:rsidP="00000000" w:rsidRDefault="00000000" w:rsidRPr="00000000" w14:paraId="0000093B">
            <w:pPr>
              <w:numPr>
                <w:ilvl w:val="0"/>
                <w:numId w:val="27"/>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continuous monitoring responsibilities; organizational personnel with information security and privacy responsibilities; system/network administrators.</w:t>
            </w:r>
          </w:p>
          <w:p w:rsidR="00000000" w:rsidDel="00000000" w:rsidP="00000000" w:rsidRDefault="00000000" w:rsidRPr="00000000" w14:paraId="0000093C">
            <w:pPr>
              <w:numPr>
                <w:ilvl w:val="0"/>
                <w:numId w:val="25"/>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implementing continuous monitoring; mechanisms supporting response actions to address assessment and monitoring results; mechanisms supporting security and privacy status reporting.</w:t>
            </w:r>
          </w:p>
        </w:tc>
      </w:tr>
      <w:tr>
        <w:trPr>
          <w:cantSplit w:val="0"/>
          <w:tblHeader w:val="0"/>
        </w:trPr>
        <w:tc>
          <w:tcPr>
            <w:shd w:fill="ccecfc" w:val="clear"/>
          </w:tcPr>
          <w:p w:rsidR="00000000" w:rsidDel="00000000" w:rsidP="00000000" w:rsidRDefault="00000000" w:rsidRPr="00000000" w14:paraId="0000093D">
            <w:pPr>
              <w:rPr>
                <w:rFonts w:ascii="Arial" w:cs="Arial" w:eastAsia="Arial" w:hAnsi="Arial"/>
              </w:rPr>
            </w:pPr>
            <w:r w:rsidDel="00000000" w:rsidR="00000000" w:rsidRPr="00000000">
              <w:rPr>
                <w:rFonts w:ascii="Arial" w:cs="Arial" w:eastAsia="Arial" w:hAnsi="Arial"/>
                <w:b w:val="1"/>
                <w:bCs w:val="1"/>
                <w:rtl w:val="0"/>
              </w:rPr>
              <w:t xml:space="preserve">CA-7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3E">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93F">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940">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941">
            <w:pPr>
              <w:rPr>
                <w:rFonts w:ascii="Arial" w:cs="Arial" w:eastAsia="Arial" w:hAnsi="Arial"/>
              </w:rPr>
            </w:pPr>
            <w:r w:rsidDel="00000000" w:rsidR="00000000" w:rsidRPr="00000000">
              <w:rPr>
                <w:rFonts w:ascii="Arial" w:cs="Arial" w:eastAsia="Arial" w:hAnsi="Arial"/>
                <w:b w:val="1"/>
                <w:bCs w:val="1"/>
                <w:rtl w:val="0"/>
              </w:rPr>
              <w:t xml:space="preserve">CA-7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42">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4rw69yaqhmhl" w:id="26"/>
      <w:bookmarkEnd w:id="26"/>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CA-7(4) Risk Monitoring</w:t>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44">
            <w:pPr>
              <w:rPr>
                <w:rFonts w:ascii="Arial" w:cs="Arial" w:eastAsia="Arial" w:hAnsi="Arial"/>
              </w:rPr>
            </w:pPr>
            <w:r w:rsidDel="00000000" w:rsidR="00000000" w:rsidRPr="00000000">
              <w:rPr>
                <w:rFonts w:ascii="Arial" w:cs="Arial" w:eastAsia="Arial" w:hAnsi="Arial"/>
                <w:b w:val="1"/>
                <w:bCs w:val="1"/>
                <w:rtl w:val="0"/>
              </w:rPr>
              <w:t xml:space="preserve">CA-7(4)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45">
            <w:pPr>
              <w:rPr>
                <w:rFonts w:ascii="Arial" w:cs="Arial" w:eastAsia="Arial" w:hAnsi="Arial"/>
              </w:rPr>
            </w:pPr>
            <w:r w:rsidDel="00000000" w:rsidR="00000000" w:rsidRPr="00000000">
              <w:rPr>
                <w:rFonts w:ascii="Arial" w:cs="Arial" w:eastAsia="Arial" w:hAnsi="Arial"/>
                <w:rtl w:val="0"/>
              </w:rPr>
              <w:t xml:space="preserve">Ensure risk monitoring is an integral part of the continuous monitoring strategy that includes the following:</w:t>
            </w:r>
          </w:p>
          <w:p w:rsidR="00000000" w:rsidDel="00000000" w:rsidP="00000000" w:rsidRDefault="00000000" w:rsidRPr="00000000" w14:paraId="00000946">
            <w:pPr>
              <w:rPr>
                <w:rFonts w:ascii="Arial" w:cs="Arial" w:eastAsia="Arial" w:hAnsi="Arial"/>
              </w:rPr>
            </w:pPr>
            <w:r w:rsidDel="00000000" w:rsidR="00000000" w:rsidRPr="00000000">
              <w:rPr>
                <w:rFonts w:ascii="Arial" w:cs="Arial" w:eastAsia="Arial" w:hAnsi="Arial"/>
                <w:rtl w:val="0"/>
              </w:rPr>
              <w:tab/>
              <w:t xml:space="preserve">(a)</w:t>
              <w:tab/>
              <w:t xml:space="preserve">Effectiveness monitoring;</w:t>
            </w:r>
          </w:p>
          <w:p w:rsidR="00000000" w:rsidDel="00000000" w:rsidP="00000000" w:rsidRDefault="00000000" w:rsidRPr="00000000" w14:paraId="00000947">
            <w:pPr>
              <w:rPr>
                <w:rFonts w:ascii="Arial" w:cs="Arial" w:eastAsia="Arial" w:hAnsi="Arial"/>
              </w:rPr>
            </w:pPr>
            <w:r w:rsidDel="00000000" w:rsidR="00000000" w:rsidRPr="00000000">
              <w:rPr>
                <w:rFonts w:ascii="Arial" w:cs="Arial" w:eastAsia="Arial" w:hAnsi="Arial"/>
                <w:rtl w:val="0"/>
              </w:rPr>
              <w:tab/>
              <w:t xml:space="preserve">(b)</w:t>
              <w:tab/>
              <w:t xml:space="preserve">Compliance monitoring; and</w:t>
            </w:r>
          </w:p>
          <w:p w:rsidR="00000000" w:rsidDel="00000000" w:rsidP="00000000" w:rsidRDefault="00000000" w:rsidRPr="00000000" w14:paraId="00000948">
            <w:pPr>
              <w:rPr>
                <w:rFonts w:ascii="Arial" w:cs="Arial" w:eastAsia="Arial" w:hAnsi="Arial"/>
              </w:rPr>
            </w:pPr>
            <w:r w:rsidDel="00000000" w:rsidR="00000000" w:rsidRPr="00000000">
              <w:rPr>
                <w:rFonts w:ascii="Arial" w:cs="Arial" w:eastAsia="Arial" w:hAnsi="Arial"/>
                <w:rtl w:val="0"/>
              </w:rPr>
              <w:tab/>
              <w:t xml:space="preserve">(c)</w:t>
              <w:tab/>
              <w:t xml:space="preserve">Change monitoring.</w:t>
            </w:r>
          </w:p>
        </w:tc>
      </w:tr>
      <w:tr>
        <w:trPr>
          <w:cantSplit w:val="0"/>
          <w:tblHeader w:val="0"/>
        </w:trPr>
        <w:tc>
          <w:tcPr>
            <w:shd w:fill="ccecfc" w:val="clear"/>
          </w:tcPr>
          <w:p w:rsidR="00000000" w:rsidDel="00000000" w:rsidP="00000000" w:rsidRDefault="00000000" w:rsidRPr="00000000" w14:paraId="00000949">
            <w:pPr>
              <w:rPr>
                <w:rFonts w:ascii="Arial" w:cs="Arial" w:eastAsia="Arial" w:hAnsi="Arial"/>
              </w:rPr>
            </w:pPr>
            <w:r w:rsidDel="00000000" w:rsidR="00000000" w:rsidRPr="00000000">
              <w:rPr>
                <w:rFonts w:ascii="Arial" w:cs="Arial" w:eastAsia="Arial" w:hAnsi="Arial"/>
                <w:b w:val="1"/>
                <w:bCs w:val="1"/>
                <w:rtl w:val="0"/>
              </w:rPr>
              <w:t xml:space="preserve">CA-7(4)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4A">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94B">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94C">
            <w:pPr>
              <w:rPr>
                <w:rFonts w:ascii="Arial" w:cs="Arial" w:eastAsia="Arial" w:hAnsi="Arial"/>
              </w:rPr>
            </w:pPr>
            <w:sdt>
              <w:sdtPr>
                <w:id w:val="-1672407202"/>
                <w:tag w:val="goog_rdk_1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94D">
            <w:pPr>
              <w:rPr>
                <w:rFonts w:ascii="Arial" w:cs="Arial" w:eastAsia="Arial" w:hAnsi="Arial"/>
              </w:rPr>
            </w:pPr>
            <w:sdt>
              <w:sdtPr>
                <w:id w:val="530897083"/>
                <w:tag w:val="goog_rdk_1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94E">
            <w:pPr>
              <w:rPr>
                <w:rFonts w:ascii="Arial" w:cs="Arial" w:eastAsia="Arial" w:hAnsi="Arial"/>
              </w:rPr>
            </w:pPr>
            <w:sdt>
              <w:sdtPr>
                <w:id w:val="-898003722"/>
                <w:tag w:val="goog_rdk_1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94F">
            <w:pPr>
              <w:rPr>
                <w:rFonts w:ascii="Arial" w:cs="Arial" w:eastAsia="Arial" w:hAnsi="Arial"/>
              </w:rPr>
            </w:pPr>
            <w:sdt>
              <w:sdtPr>
                <w:id w:val="280551277"/>
                <w:tag w:val="goog_rdk_1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950">
            <w:pPr>
              <w:rPr>
                <w:rFonts w:ascii="Arial" w:cs="Arial" w:eastAsia="Arial" w:hAnsi="Arial"/>
              </w:rPr>
            </w:pPr>
            <w:sdt>
              <w:sdtPr>
                <w:id w:val="-2114858460"/>
                <w:tag w:val="goog_rdk_1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951">
            <w:pPr>
              <w:rPr>
                <w:rFonts w:ascii="Arial" w:cs="Arial" w:eastAsia="Arial" w:hAnsi="Arial"/>
              </w:rPr>
            </w:pPr>
            <w:sdt>
              <w:sdtPr>
                <w:id w:val="1034288054"/>
                <w:tag w:val="goog_rdk_1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952">
            <w:pPr>
              <w:rPr>
                <w:rFonts w:ascii="Arial" w:cs="Arial" w:eastAsia="Arial" w:hAnsi="Arial"/>
              </w:rPr>
            </w:pPr>
            <w:sdt>
              <w:sdtPr>
                <w:id w:val="-357942335"/>
                <w:tag w:val="goog_rdk_1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953">
            <w:pPr>
              <w:rPr>
                <w:rFonts w:ascii="Arial" w:cs="Arial" w:eastAsia="Arial" w:hAnsi="Arial"/>
              </w:rPr>
            </w:pPr>
            <w:sdt>
              <w:sdtPr>
                <w:id w:val="1014180153"/>
                <w:tag w:val="goog_rdk_1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954">
            <w:pPr>
              <w:rPr>
                <w:rFonts w:ascii="Arial" w:cs="Arial" w:eastAsia="Arial" w:hAnsi="Arial"/>
              </w:rPr>
            </w:pPr>
            <w:sdt>
              <w:sdtPr>
                <w:id w:val="314032608"/>
                <w:tag w:val="goog_rdk_1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955">
            <w:pPr>
              <w:rPr>
                <w:rFonts w:ascii="Arial" w:cs="Arial" w:eastAsia="Arial" w:hAnsi="Arial"/>
              </w:rPr>
            </w:pPr>
            <w:sdt>
              <w:sdtPr>
                <w:id w:val="1936232642"/>
                <w:tag w:val="goog_rdk_1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956">
            <w:pPr>
              <w:rPr>
                <w:rFonts w:ascii="Arial" w:cs="Arial" w:eastAsia="Arial" w:hAnsi="Arial"/>
              </w:rPr>
            </w:pPr>
            <w:sdt>
              <w:sdtPr>
                <w:id w:val="591766605"/>
                <w:tag w:val="goog_rdk_1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957">
            <w:pPr>
              <w:rPr>
                <w:rFonts w:ascii="Arial" w:cs="Arial" w:eastAsia="Arial" w:hAnsi="Arial"/>
              </w:rPr>
            </w:pPr>
            <w:sdt>
              <w:sdtPr>
                <w:id w:val="907533806"/>
                <w:tag w:val="goog_rdk_1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958">
            <w:pPr>
              <w:rPr>
                <w:rFonts w:ascii="Arial" w:cs="Arial" w:eastAsia="Arial" w:hAnsi="Arial"/>
              </w:rPr>
            </w:pPr>
            <w:r w:rsidDel="00000000" w:rsidR="00000000" w:rsidRPr="00000000">
              <w:rPr>
                <w:rFonts w:ascii="Arial" w:cs="Arial" w:eastAsia="Arial" w:hAnsi="Arial"/>
                <w:b w:val="1"/>
                <w:bCs w:val="1"/>
                <w:rtl w:val="0"/>
              </w:rPr>
              <w:t xml:space="preserve">CA-7(4)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59">
            <w:pPr>
              <w:rPr>
                <w:rFonts w:ascii="Arial" w:cs="Arial" w:eastAsia="Arial" w:hAnsi="Arial"/>
              </w:rPr>
            </w:pPr>
            <w:r w:rsidDel="00000000" w:rsidR="00000000" w:rsidRPr="00000000">
              <w:rPr>
                <w:rFonts w:ascii="Arial" w:cs="Arial" w:eastAsia="Arial" w:hAnsi="Arial"/>
                <w:rtl w:val="0"/>
              </w:rPr>
              <w:t xml:space="preserve">Description of how CA-7(4) is implemented,</w:t>
            </w:r>
          </w:p>
          <w:p w:rsidR="00000000" w:rsidDel="00000000" w:rsidP="00000000" w:rsidRDefault="00000000" w:rsidRPr="00000000" w14:paraId="0000095A">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95B">
            <w:pPr>
              <w:rPr>
                <w:rFonts w:ascii="Arial" w:cs="Arial" w:eastAsia="Arial" w:hAnsi="Arial"/>
              </w:rPr>
            </w:pPr>
            <w:r w:rsidDel="00000000" w:rsidR="00000000" w:rsidRPr="00000000">
              <w:rPr>
                <w:rFonts w:ascii="Arial" w:cs="Arial" w:eastAsia="Arial" w:hAnsi="Arial"/>
                <w:b w:val="1"/>
                <w:bCs w:val="1"/>
                <w:rtl w:val="0"/>
              </w:rPr>
              <w:t xml:space="preserve">CA-7(4)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5C">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95D">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95E">
            <w:pPr>
              <w:numPr>
                <w:ilvl w:val="0"/>
                <w:numId w:val="172"/>
              </w:numPr>
              <w:ind w:left="720" w:hanging="360"/>
              <w:rPr>
                <w:rFonts w:ascii="Arial" w:cs="Arial" w:eastAsia="Arial" w:hAnsi="Arial"/>
              </w:rPr>
            </w:pPr>
            <w:r w:rsidDel="00000000" w:rsidR="00000000" w:rsidRPr="00000000">
              <w:rPr>
                <w:rFonts w:ascii="Arial" w:cs="Arial" w:eastAsia="Arial" w:hAnsi="Arial"/>
                <w:rtl w:val="0"/>
              </w:rPr>
              <w:t xml:space="preserve">risk monitoring is an integral part of the continuous monitoring strategy;</w:t>
            </w:r>
          </w:p>
          <w:p w:rsidR="00000000" w:rsidDel="00000000" w:rsidP="00000000" w:rsidRDefault="00000000" w:rsidRPr="00000000" w14:paraId="0000095F">
            <w:pPr>
              <w:numPr>
                <w:ilvl w:val="0"/>
                <w:numId w:val="172"/>
              </w:numPr>
              <w:ind w:left="720" w:hanging="360"/>
              <w:rPr>
                <w:rFonts w:ascii="Arial" w:cs="Arial" w:eastAsia="Arial" w:hAnsi="Arial"/>
              </w:rPr>
            </w:pPr>
            <w:r w:rsidDel="00000000" w:rsidR="00000000" w:rsidRPr="00000000">
              <w:rPr>
                <w:rFonts w:ascii="Arial" w:cs="Arial" w:eastAsia="Arial" w:hAnsi="Arial"/>
                <w:rtl w:val="0"/>
              </w:rPr>
              <w:t xml:space="preserve">effectiveness monitoring is included in risk monitoring;</w:t>
            </w:r>
          </w:p>
          <w:p w:rsidR="00000000" w:rsidDel="00000000" w:rsidP="00000000" w:rsidRDefault="00000000" w:rsidRPr="00000000" w14:paraId="00000960">
            <w:pPr>
              <w:numPr>
                <w:ilvl w:val="0"/>
                <w:numId w:val="172"/>
              </w:numPr>
              <w:ind w:left="720" w:hanging="360"/>
              <w:rPr>
                <w:rFonts w:ascii="Arial" w:cs="Arial" w:eastAsia="Arial" w:hAnsi="Arial"/>
              </w:rPr>
            </w:pPr>
            <w:r w:rsidDel="00000000" w:rsidR="00000000" w:rsidRPr="00000000">
              <w:rPr>
                <w:rFonts w:ascii="Arial" w:cs="Arial" w:eastAsia="Arial" w:hAnsi="Arial"/>
                <w:rtl w:val="0"/>
              </w:rPr>
              <w:t xml:space="preserve">compliance monitoring is included in risk monitoring; and</w:t>
            </w:r>
          </w:p>
          <w:p w:rsidR="00000000" w:rsidDel="00000000" w:rsidP="00000000" w:rsidRDefault="00000000" w:rsidRPr="00000000" w14:paraId="00000961">
            <w:pPr>
              <w:numPr>
                <w:ilvl w:val="0"/>
                <w:numId w:val="172"/>
              </w:numPr>
              <w:ind w:left="720" w:hanging="360"/>
              <w:rPr>
                <w:rFonts w:ascii="Arial" w:cs="Arial" w:eastAsia="Arial" w:hAnsi="Arial"/>
              </w:rPr>
            </w:pPr>
            <w:r w:rsidDel="00000000" w:rsidR="00000000" w:rsidRPr="00000000">
              <w:rPr>
                <w:rFonts w:ascii="Arial" w:cs="Arial" w:eastAsia="Arial" w:hAnsi="Arial"/>
                <w:rtl w:val="0"/>
              </w:rPr>
              <w:t xml:space="preserve">change monitoring is included in risk monitoring.</w:t>
            </w:r>
          </w:p>
        </w:tc>
      </w:tr>
      <w:tr>
        <w:trPr>
          <w:cantSplit w:val="0"/>
          <w:tblHeader w:val="0"/>
        </w:trPr>
        <w:tc>
          <w:tcPr>
            <w:shd w:fill="ffffff" w:val="clear"/>
          </w:tcPr>
          <w:p w:rsidR="00000000" w:rsidDel="00000000" w:rsidP="00000000" w:rsidRDefault="00000000" w:rsidRPr="00000000" w14:paraId="00000962">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963">
            <w:pPr>
              <w:numPr>
                <w:ilvl w:val="0"/>
                <w:numId w:val="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Assessment, authorization, and monitoring policy; organizational continuous monitoring strategy; system-level continuous monitoring strategy; procedures addressing continuous monitoring of system controls; assessment report; plan of action and milestones; system monitoring records; impact analyses; status reports; system security plan; privacy plan; other relevant documents or records.</w:t>
            </w:r>
          </w:p>
          <w:p w:rsidR="00000000" w:rsidDel="00000000" w:rsidP="00000000" w:rsidRDefault="00000000" w:rsidRPr="00000000" w14:paraId="00000964">
            <w:pPr>
              <w:numPr>
                <w:ilvl w:val="0"/>
                <w:numId w:val="28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continuous monitoring responsibilities; organizational personnel with information security and privacy responsibilities.</w:t>
            </w:r>
          </w:p>
          <w:p w:rsidR="00000000" w:rsidDel="00000000" w:rsidP="00000000" w:rsidRDefault="00000000" w:rsidRPr="00000000" w14:paraId="00000965">
            <w:pPr>
              <w:numPr>
                <w:ilvl w:val="0"/>
                <w:numId w:val="7"/>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risk monitoring.</w:t>
            </w:r>
          </w:p>
        </w:tc>
      </w:tr>
      <w:tr>
        <w:trPr>
          <w:cantSplit w:val="0"/>
          <w:tblHeader w:val="0"/>
        </w:trPr>
        <w:tc>
          <w:tcPr>
            <w:shd w:fill="ccecfc" w:val="clear"/>
          </w:tcPr>
          <w:p w:rsidR="00000000" w:rsidDel="00000000" w:rsidP="00000000" w:rsidRDefault="00000000" w:rsidRPr="00000000" w14:paraId="00000966">
            <w:pPr>
              <w:rPr>
                <w:rFonts w:ascii="Arial" w:cs="Arial" w:eastAsia="Arial" w:hAnsi="Arial"/>
              </w:rPr>
            </w:pPr>
            <w:r w:rsidDel="00000000" w:rsidR="00000000" w:rsidRPr="00000000">
              <w:rPr>
                <w:rFonts w:ascii="Arial" w:cs="Arial" w:eastAsia="Arial" w:hAnsi="Arial"/>
                <w:b w:val="1"/>
                <w:bCs w:val="1"/>
                <w:rtl w:val="0"/>
              </w:rPr>
              <w:t xml:space="preserve">CA-7(4)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67">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968">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969">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96A">
            <w:pPr>
              <w:rPr>
                <w:rFonts w:ascii="Arial" w:cs="Arial" w:eastAsia="Arial" w:hAnsi="Arial"/>
              </w:rPr>
            </w:pPr>
            <w:r w:rsidDel="00000000" w:rsidR="00000000" w:rsidRPr="00000000">
              <w:rPr>
                <w:rFonts w:ascii="Arial" w:cs="Arial" w:eastAsia="Arial" w:hAnsi="Arial"/>
                <w:b w:val="1"/>
                <w:bCs w:val="1"/>
                <w:rtl w:val="0"/>
              </w:rPr>
              <w:t xml:space="preserve">CA-7(4)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6B">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84tujbi89oos" w:id="27"/>
      <w:bookmarkEnd w:id="27"/>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CA-8 Penetration Testing</w:t>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6D">
            <w:pPr>
              <w:rPr>
                <w:rFonts w:ascii="Arial" w:cs="Arial" w:eastAsia="Arial" w:hAnsi="Arial"/>
              </w:rPr>
            </w:pPr>
            <w:r w:rsidDel="00000000" w:rsidR="00000000" w:rsidRPr="00000000">
              <w:rPr>
                <w:rFonts w:ascii="Arial" w:cs="Arial" w:eastAsia="Arial" w:hAnsi="Arial"/>
                <w:b w:val="1"/>
                <w:bCs w:val="1"/>
                <w:rtl w:val="0"/>
              </w:rPr>
              <w:t xml:space="preserve">CA-8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6E">
            <w:pPr>
              <w:rPr>
                <w:rFonts w:ascii="Arial" w:cs="Arial" w:eastAsia="Arial" w:hAnsi="Arial"/>
              </w:rPr>
            </w:pPr>
            <w:r w:rsidDel="00000000" w:rsidR="00000000" w:rsidRPr="00000000">
              <w:rPr>
                <w:rFonts w:ascii="Arial" w:cs="Arial" w:eastAsia="Arial" w:hAnsi="Arial"/>
                <w:rtl w:val="0"/>
              </w:rPr>
              <w:t xml:space="preserve">Conduct penetration testing [Assignment: organization-defined frequency] on [Assignment: organization-defined systems or system components].</w:t>
            </w:r>
          </w:p>
          <w:p w:rsidR="00000000" w:rsidDel="00000000" w:rsidP="00000000" w:rsidRDefault="00000000" w:rsidRPr="00000000" w14:paraId="0000096F">
            <w:pPr>
              <w:rPr>
                <w:rFonts w:ascii="Arial" w:cs="Arial" w:eastAsia="Arial" w:hAnsi="Arial"/>
              </w:rPr>
            </w:pPr>
            <w:r w:rsidDel="00000000" w:rsidR="00000000" w:rsidRPr="00000000">
              <w:rPr>
                <w:rFonts w:ascii="Arial" w:cs="Arial" w:eastAsia="Arial" w:hAnsi="Arial"/>
                <w:b w:val="1"/>
                <w:bCs w:val="1"/>
                <w:rtl w:val="0"/>
              </w:rPr>
              <w:t xml:space="preserve">CA-8-1 Additional FedRAMP Requirements and Guidance: </w:t>
            </w:r>
            <w:r w:rsidDel="00000000" w:rsidR="00000000" w:rsidRPr="00000000">
              <w:rPr>
                <w:rFonts w:ascii="Arial" w:cs="Arial" w:eastAsia="Arial" w:hAnsi="Arial"/>
                <w:rtl w:val="0"/>
              </w:rPr>
              <w:t xml:space="preserve">[at least annually]</w:t>
            </w:r>
          </w:p>
          <w:p w:rsidR="00000000" w:rsidDel="00000000" w:rsidP="00000000" w:rsidRDefault="00000000" w:rsidRPr="00000000" w14:paraId="00000970">
            <w:pPr>
              <w:rPr>
                <w:rFonts w:ascii="Arial" w:cs="Arial" w:eastAsia="Arial" w:hAnsi="Arial"/>
              </w:rPr>
            </w:pPr>
            <w:r w:rsidDel="00000000" w:rsidR="00000000" w:rsidRPr="00000000">
              <w:rPr>
                <w:rFonts w:ascii="Arial" w:cs="Arial" w:eastAsia="Arial" w:hAnsi="Arial"/>
                <w:b w:val="1"/>
                <w:bCs w:val="1"/>
                <w:rtl w:val="0"/>
              </w:rPr>
              <w:t xml:space="preserve">CA-8 Additional FedRAMP Requirements and Guidance: </w:t>
            </w:r>
            <w:r w:rsidDel="00000000" w:rsidR="00000000" w:rsidRPr="00000000">
              <w:rPr>
                <w:rFonts w:ascii="Arial" w:cs="Arial" w:eastAsia="Arial" w:hAnsi="Arial"/>
                <w:rtl w:val="0"/>
              </w:rPr>
              <w:t xml:space="preserve">Scope can be limited to public facing applications in alignment with M-22-09. Reference the FedRAMP Penetration Test Guidance.</w:t>
            </w:r>
          </w:p>
        </w:tc>
      </w:tr>
      <w:tr>
        <w:trPr>
          <w:cantSplit w:val="0"/>
          <w:tblHeader w:val="0"/>
        </w:trPr>
        <w:tc>
          <w:tcPr>
            <w:shd w:fill="ccecfc" w:val="clear"/>
          </w:tcPr>
          <w:p w:rsidR="00000000" w:rsidDel="00000000" w:rsidP="00000000" w:rsidRDefault="00000000" w:rsidRPr="00000000" w14:paraId="00000971">
            <w:pPr>
              <w:rPr>
                <w:rFonts w:ascii="Arial" w:cs="Arial" w:eastAsia="Arial" w:hAnsi="Arial"/>
              </w:rPr>
            </w:pPr>
            <w:r w:rsidDel="00000000" w:rsidR="00000000" w:rsidRPr="00000000">
              <w:rPr>
                <w:rFonts w:ascii="Arial" w:cs="Arial" w:eastAsia="Arial" w:hAnsi="Arial"/>
                <w:b w:val="1"/>
                <w:bCs w:val="1"/>
                <w:rtl w:val="0"/>
              </w:rPr>
              <w:t xml:space="preserve">CA-8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72">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973">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974">
            <w:pPr>
              <w:rPr>
                <w:rFonts w:ascii="Arial" w:cs="Arial" w:eastAsia="Arial" w:hAnsi="Arial"/>
              </w:rPr>
            </w:pPr>
            <w:sdt>
              <w:sdtPr>
                <w:id w:val="1305637269"/>
                <w:tag w:val="goog_rdk_1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975">
            <w:pPr>
              <w:rPr>
                <w:rFonts w:ascii="Arial" w:cs="Arial" w:eastAsia="Arial" w:hAnsi="Arial"/>
              </w:rPr>
            </w:pPr>
            <w:sdt>
              <w:sdtPr>
                <w:id w:val="1126587933"/>
                <w:tag w:val="goog_rdk_1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976">
            <w:pPr>
              <w:rPr>
                <w:rFonts w:ascii="Arial" w:cs="Arial" w:eastAsia="Arial" w:hAnsi="Arial"/>
              </w:rPr>
            </w:pPr>
            <w:sdt>
              <w:sdtPr>
                <w:id w:val="-1830530284"/>
                <w:tag w:val="goog_rdk_1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977">
            <w:pPr>
              <w:rPr>
                <w:rFonts w:ascii="Arial" w:cs="Arial" w:eastAsia="Arial" w:hAnsi="Arial"/>
              </w:rPr>
            </w:pPr>
            <w:sdt>
              <w:sdtPr>
                <w:id w:val="1958835566"/>
                <w:tag w:val="goog_rdk_1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978">
            <w:pPr>
              <w:rPr>
                <w:rFonts w:ascii="Arial" w:cs="Arial" w:eastAsia="Arial" w:hAnsi="Arial"/>
              </w:rPr>
            </w:pPr>
            <w:sdt>
              <w:sdtPr>
                <w:id w:val="263898405"/>
                <w:tag w:val="goog_rdk_1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979">
            <w:pPr>
              <w:rPr>
                <w:rFonts w:ascii="Arial" w:cs="Arial" w:eastAsia="Arial" w:hAnsi="Arial"/>
              </w:rPr>
            </w:pPr>
            <w:sdt>
              <w:sdtPr>
                <w:id w:val="-1926618836"/>
                <w:tag w:val="goog_rdk_1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97A">
            <w:pPr>
              <w:rPr>
                <w:rFonts w:ascii="Arial" w:cs="Arial" w:eastAsia="Arial" w:hAnsi="Arial"/>
              </w:rPr>
            </w:pPr>
            <w:sdt>
              <w:sdtPr>
                <w:id w:val="1346509760"/>
                <w:tag w:val="goog_rdk_1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97B">
            <w:pPr>
              <w:rPr>
                <w:rFonts w:ascii="Arial" w:cs="Arial" w:eastAsia="Arial" w:hAnsi="Arial"/>
              </w:rPr>
            </w:pPr>
            <w:sdt>
              <w:sdtPr>
                <w:id w:val="-1404266460"/>
                <w:tag w:val="goog_rdk_1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97C">
            <w:pPr>
              <w:rPr>
                <w:rFonts w:ascii="Arial" w:cs="Arial" w:eastAsia="Arial" w:hAnsi="Arial"/>
              </w:rPr>
            </w:pPr>
            <w:sdt>
              <w:sdtPr>
                <w:id w:val="-2014348656"/>
                <w:tag w:val="goog_rdk_1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97D">
            <w:pPr>
              <w:rPr>
                <w:rFonts w:ascii="Arial" w:cs="Arial" w:eastAsia="Arial" w:hAnsi="Arial"/>
              </w:rPr>
            </w:pPr>
            <w:sdt>
              <w:sdtPr>
                <w:id w:val="1730495362"/>
                <w:tag w:val="goog_rdk_1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97E">
            <w:pPr>
              <w:rPr>
                <w:rFonts w:ascii="Arial" w:cs="Arial" w:eastAsia="Arial" w:hAnsi="Arial"/>
              </w:rPr>
            </w:pPr>
            <w:sdt>
              <w:sdtPr>
                <w:id w:val="-982375846"/>
                <w:tag w:val="goog_rdk_1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97F">
            <w:pPr>
              <w:rPr>
                <w:rFonts w:ascii="Arial" w:cs="Arial" w:eastAsia="Arial" w:hAnsi="Arial"/>
              </w:rPr>
            </w:pPr>
            <w:sdt>
              <w:sdtPr>
                <w:id w:val="1845795519"/>
                <w:tag w:val="goog_rdk_1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980">
            <w:pPr>
              <w:rPr>
                <w:rFonts w:ascii="Arial" w:cs="Arial" w:eastAsia="Arial" w:hAnsi="Arial"/>
              </w:rPr>
            </w:pPr>
            <w:r w:rsidDel="00000000" w:rsidR="00000000" w:rsidRPr="00000000">
              <w:rPr>
                <w:rFonts w:ascii="Arial" w:cs="Arial" w:eastAsia="Arial" w:hAnsi="Arial"/>
                <w:b w:val="1"/>
                <w:bCs w:val="1"/>
                <w:rtl w:val="0"/>
              </w:rPr>
              <w:t xml:space="preserve">CA-8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81">
            <w:pPr>
              <w:rPr>
                <w:rFonts w:ascii="Arial" w:cs="Arial" w:eastAsia="Arial" w:hAnsi="Arial"/>
              </w:rPr>
            </w:pPr>
            <w:r w:rsidDel="00000000" w:rsidR="00000000" w:rsidRPr="00000000">
              <w:rPr>
                <w:rFonts w:ascii="Arial" w:cs="Arial" w:eastAsia="Arial" w:hAnsi="Arial"/>
                <w:rtl w:val="0"/>
              </w:rPr>
              <w:t xml:space="preserve">Description of how CA-8 is implemented,</w:t>
            </w:r>
          </w:p>
          <w:p w:rsidR="00000000" w:rsidDel="00000000" w:rsidP="00000000" w:rsidRDefault="00000000" w:rsidRPr="00000000" w14:paraId="00000982">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983">
            <w:pPr>
              <w:rPr>
                <w:rFonts w:ascii="Arial" w:cs="Arial" w:eastAsia="Arial" w:hAnsi="Arial"/>
              </w:rPr>
            </w:pPr>
            <w:r w:rsidDel="00000000" w:rsidR="00000000" w:rsidRPr="00000000">
              <w:rPr>
                <w:rFonts w:ascii="Arial" w:cs="Arial" w:eastAsia="Arial" w:hAnsi="Arial"/>
                <w:b w:val="1"/>
                <w:bCs w:val="1"/>
                <w:rtl w:val="0"/>
              </w:rPr>
              <w:t xml:space="preserve">CA-8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84">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985">
            <w:pPr>
              <w:rPr>
                <w:rFonts w:ascii="Arial" w:cs="Arial" w:eastAsia="Arial" w:hAnsi="Arial"/>
              </w:rPr>
            </w:pPr>
            <w:r w:rsidDel="00000000" w:rsidR="00000000" w:rsidRPr="00000000">
              <w:rPr>
                <w:rFonts w:ascii="Arial" w:cs="Arial" w:eastAsia="Arial" w:hAnsi="Arial"/>
                <w:rtl w:val="0"/>
              </w:rPr>
              <w:t xml:space="preserve">Determine if penetration testing is conducted at least annually on system(s) or system components.</w:t>
            </w:r>
          </w:p>
        </w:tc>
      </w:tr>
      <w:tr>
        <w:trPr>
          <w:cantSplit w:val="0"/>
          <w:tblHeader w:val="0"/>
        </w:trPr>
        <w:tc>
          <w:tcPr>
            <w:shd w:fill="ffffff" w:val="clear"/>
          </w:tcPr>
          <w:p w:rsidR="00000000" w:rsidDel="00000000" w:rsidP="00000000" w:rsidRDefault="00000000" w:rsidRPr="00000000" w14:paraId="00000986">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987">
            <w:pPr>
              <w:numPr>
                <w:ilvl w:val="0"/>
                <w:numId w:val="5"/>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Assessment, authorization, and monitoring policy; procedures addressing penetration testing; assessment plan; penetration test report; assessment report; assessment evidence; system security plan; privacy plan; other relevant documents or records.</w:t>
            </w:r>
          </w:p>
          <w:p w:rsidR="00000000" w:rsidDel="00000000" w:rsidP="00000000" w:rsidRDefault="00000000" w:rsidRPr="00000000" w14:paraId="00000988">
            <w:pPr>
              <w:numPr>
                <w:ilvl w:val="0"/>
                <w:numId w:val="1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control assessment responsibilities; organizational personnel with information security and privacy responsibilities; system/network administrators.</w:t>
            </w:r>
          </w:p>
          <w:p w:rsidR="00000000" w:rsidDel="00000000" w:rsidP="00000000" w:rsidRDefault="00000000" w:rsidRPr="00000000" w14:paraId="00000989">
            <w:pPr>
              <w:numPr>
                <w:ilvl w:val="0"/>
                <w:numId w:val="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penetration testing.</w:t>
            </w:r>
          </w:p>
        </w:tc>
      </w:tr>
      <w:tr>
        <w:trPr>
          <w:cantSplit w:val="0"/>
          <w:tblHeader w:val="0"/>
        </w:trPr>
        <w:tc>
          <w:tcPr>
            <w:shd w:fill="ccecfc" w:val="clear"/>
          </w:tcPr>
          <w:p w:rsidR="00000000" w:rsidDel="00000000" w:rsidP="00000000" w:rsidRDefault="00000000" w:rsidRPr="00000000" w14:paraId="0000098A">
            <w:pPr>
              <w:rPr>
                <w:rFonts w:ascii="Arial" w:cs="Arial" w:eastAsia="Arial" w:hAnsi="Arial"/>
              </w:rPr>
            </w:pPr>
            <w:r w:rsidDel="00000000" w:rsidR="00000000" w:rsidRPr="00000000">
              <w:rPr>
                <w:rFonts w:ascii="Arial" w:cs="Arial" w:eastAsia="Arial" w:hAnsi="Arial"/>
                <w:b w:val="1"/>
                <w:bCs w:val="1"/>
                <w:rtl w:val="0"/>
              </w:rPr>
              <w:t xml:space="preserve">CA-8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8B">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98C">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98D">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98E">
            <w:pPr>
              <w:rPr>
                <w:rFonts w:ascii="Arial" w:cs="Arial" w:eastAsia="Arial" w:hAnsi="Arial"/>
              </w:rPr>
            </w:pPr>
            <w:r w:rsidDel="00000000" w:rsidR="00000000" w:rsidRPr="00000000">
              <w:rPr>
                <w:rFonts w:ascii="Arial" w:cs="Arial" w:eastAsia="Arial" w:hAnsi="Arial"/>
                <w:b w:val="1"/>
                <w:bCs w:val="1"/>
                <w:rtl w:val="0"/>
              </w:rPr>
              <w:t xml:space="preserve">CA-8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8F">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pjtqqbvdandx" w:id="28"/>
      <w:bookmarkEnd w:id="28"/>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CA-9 Internal System Connections (Conditional)</w:t>
      </w:r>
    </w:p>
    <w:tbl>
      <w:tblPr>
        <w:tblStyle w:val="Table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91">
            <w:pPr>
              <w:rPr>
                <w:rFonts w:ascii="Arial" w:cs="Arial" w:eastAsia="Arial" w:hAnsi="Arial"/>
              </w:rPr>
            </w:pPr>
            <w:r w:rsidDel="00000000" w:rsidR="00000000" w:rsidRPr="00000000">
              <w:rPr>
                <w:rFonts w:ascii="Arial" w:cs="Arial" w:eastAsia="Arial" w:hAnsi="Arial"/>
                <w:b w:val="1"/>
                <w:bCs w:val="1"/>
                <w:rtl w:val="0"/>
              </w:rPr>
              <w:t xml:space="preserve">CA-9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92">
            <w:pPr>
              <w:ind w:left="780" w:hanging="720"/>
              <w:rPr>
                <w:rFonts w:ascii="Arial" w:cs="Arial" w:eastAsia="Arial" w:hAnsi="Arial"/>
              </w:rPr>
            </w:pPr>
            <w:r w:rsidDel="00000000" w:rsidR="00000000" w:rsidRPr="00000000">
              <w:rPr>
                <w:rFonts w:ascii="Arial" w:cs="Arial" w:eastAsia="Arial" w:hAnsi="Arial"/>
                <w:rtl w:val="0"/>
              </w:rPr>
              <w:t xml:space="preserve">a.</w:t>
              <w:tab/>
              <w:t xml:space="preserve">Authorize internal connections of [Assignment: organization-defined system components or classes of components] to the system;</w:t>
            </w:r>
          </w:p>
          <w:p w:rsidR="00000000" w:rsidDel="00000000" w:rsidP="00000000" w:rsidRDefault="00000000" w:rsidRPr="00000000" w14:paraId="00000993">
            <w:pPr>
              <w:ind w:left="780" w:hanging="720"/>
              <w:rPr>
                <w:rFonts w:ascii="Arial" w:cs="Arial" w:eastAsia="Arial" w:hAnsi="Arial"/>
              </w:rPr>
            </w:pPr>
            <w:r w:rsidDel="00000000" w:rsidR="00000000" w:rsidRPr="00000000">
              <w:rPr>
                <w:rFonts w:ascii="Arial" w:cs="Arial" w:eastAsia="Arial" w:hAnsi="Arial"/>
                <w:rtl w:val="0"/>
              </w:rPr>
              <w:t xml:space="preserve">b.</w:t>
              <w:tab/>
              <w:t xml:space="preserve">Document, for each internal connection, the interface characteristics, security and privacy requirements, and the nature of the information communicated;</w:t>
            </w:r>
          </w:p>
          <w:p w:rsidR="00000000" w:rsidDel="00000000" w:rsidP="00000000" w:rsidRDefault="00000000" w:rsidRPr="00000000" w14:paraId="00000994">
            <w:pPr>
              <w:ind w:left="780" w:hanging="720"/>
              <w:rPr>
                <w:rFonts w:ascii="Arial" w:cs="Arial" w:eastAsia="Arial" w:hAnsi="Arial"/>
              </w:rPr>
            </w:pPr>
            <w:r w:rsidDel="00000000" w:rsidR="00000000" w:rsidRPr="00000000">
              <w:rPr>
                <w:rFonts w:ascii="Arial" w:cs="Arial" w:eastAsia="Arial" w:hAnsi="Arial"/>
                <w:rtl w:val="0"/>
              </w:rPr>
              <w:t xml:space="preserve">c.</w:t>
              <w:tab/>
              <w:t xml:space="preserve">Terminate internal system connections after [Assignment: organization-defined conditions]; and</w:t>
            </w:r>
          </w:p>
          <w:p w:rsidR="00000000" w:rsidDel="00000000" w:rsidP="00000000" w:rsidRDefault="00000000" w:rsidRPr="00000000" w14:paraId="00000995">
            <w:pPr>
              <w:ind w:left="780" w:hanging="720"/>
              <w:rPr>
                <w:rFonts w:ascii="Arial" w:cs="Arial" w:eastAsia="Arial" w:hAnsi="Arial"/>
              </w:rPr>
            </w:pPr>
            <w:r w:rsidDel="00000000" w:rsidR="00000000" w:rsidRPr="00000000">
              <w:rPr>
                <w:rFonts w:ascii="Arial" w:cs="Arial" w:eastAsia="Arial" w:hAnsi="Arial"/>
                <w:rtl w:val="0"/>
              </w:rPr>
              <w:t xml:space="preserve">d.</w:t>
              <w:tab/>
              <w:t xml:space="preserve">Review [Assignment: organization-defined frequency] the continued need for each internal connection.</w:t>
            </w:r>
          </w:p>
        </w:tc>
      </w:tr>
      <w:tr>
        <w:trPr>
          <w:cantSplit w:val="0"/>
          <w:tblHeader w:val="0"/>
        </w:trPr>
        <w:tc>
          <w:tcPr>
            <w:shd w:fill="ccecfc" w:val="clear"/>
          </w:tcPr>
          <w:p w:rsidR="00000000" w:rsidDel="00000000" w:rsidP="00000000" w:rsidRDefault="00000000" w:rsidRPr="00000000" w14:paraId="00000996">
            <w:pPr>
              <w:rPr>
                <w:rFonts w:ascii="Arial" w:cs="Arial" w:eastAsia="Arial" w:hAnsi="Arial"/>
              </w:rPr>
            </w:pPr>
            <w:r w:rsidDel="00000000" w:rsidR="00000000" w:rsidRPr="00000000">
              <w:rPr>
                <w:rFonts w:ascii="Arial" w:cs="Arial" w:eastAsia="Arial" w:hAnsi="Arial"/>
                <w:b w:val="1"/>
                <w:bCs w:val="1"/>
                <w:rtl w:val="0"/>
              </w:rPr>
              <w:t xml:space="preserve">CA-9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97">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998">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999">
            <w:pPr>
              <w:rPr>
                <w:rFonts w:ascii="Arial" w:cs="Arial" w:eastAsia="Arial" w:hAnsi="Arial"/>
              </w:rPr>
            </w:pPr>
            <w:sdt>
              <w:sdtPr>
                <w:id w:val="-1936639502"/>
                <w:tag w:val="goog_rdk_1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99A">
            <w:pPr>
              <w:rPr>
                <w:rFonts w:ascii="Arial" w:cs="Arial" w:eastAsia="Arial" w:hAnsi="Arial"/>
              </w:rPr>
            </w:pPr>
            <w:sdt>
              <w:sdtPr>
                <w:id w:val="-1344823142"/>
                <w:tag w:val="goog_rdk_1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99B">
            <w:pPr>
              <w:rPr>
                <w:rFonts w:ascii="Arial" w:cs="Arial" w:eastAsia="Arial" w:hAnsi="Arial"/>
              </w:rPr>
            </w:pPr>
            <w:sdt>
              <w:sdtPr>
                <w:id w:val="2103145264"/>
                <w:tag w:val="goog_rdk_1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99C">
            <w:pPr>
              <w:rPr>
                <w:rFonts w:ascii="Arial" w:cs="Arial" w:eastAsia="Arial" w:hAnsi="Arial"/>
              </w:rPr>
            </w:pPr>
            <w:sdt>
              <w:sdtPr>
                <w:id w:val="2125662995"/>
                <w:tag w:val="goog_rdk_1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99D">
            <w:pPr>
              <w:rPr>
                <w:rFonts w:ascii="Arial" w:cs="Arial" w:eastAsia="Arial" w:hAnsi="Arial"/>
              </w:rPr>
            </w:pPr>
            <w:sdt>
              <w:sdtPr>
                <w:id w:val="843068728"/>
                <w:tag w:val="goog_rdk_1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99E">
            <w:pPr>
              <w:rPr>
                <w:rFonts w:ascii="Arial" w:cs="Arial" w:eastAsia="Arial" w:hAnsi="Arial"/>
              </w:rPr>
            </w:pPr>
            <w:sdt>
              <w:sdtPr>
                <w:id w:val="825972603"/>
                <w:tag w:val="goog_rdk_1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99F">
            <w:pPr>
              <w:rPr>
                <w:rFonts w:ascii="Arial" w:cs="Arial" w:eastAsia="Arial" w:hAnsi="Arial"/>
              </w:rPr>
            </w:pPr>
            <w:sdt>
              <w:sdtPr>
                <w:id w:val="-1912591721"/>
                <w:tag w:val="goog_rdk_1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9A0">
            <w:pPr>
              <w:rPr>
                <w:rFonts w:ascii="Arial" w:cs="Arial" w:eastAsia="Arial" w:hAnsi="Arial"/>
              </w:rPr>
            </w:pPr>
            <w:sdt>
              <w:sdtPr>
                <w:id w:val="1701071919"/>
                <w:tag w:val="goog_rdk_1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9A1">
            <w:pPr>
              <w:rPr>
                <w:rFonts w:ascii="Arial" w:cs="Arial" w:eastAsia="Arial" w:hAnsi="Arial"/>
              </w:rPr>
            </w:pPr>
            <w:sdt>
              <w:sdtPr>
                <w:id w:val="-1193452952"/>
                <w:tag w:val="goog_rdk_1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9A2">
            <w:pPr>
              <w:rPr>
                <w:rFonts w:ascii="Arial" w:cs="Arial" w:eastAsia="Arial" w:hAnsi="Arial"/>
              </w:rPr>
            </w:pPr>
            <w:sdt>
              <w:sdtPr>
                <w:id w:val="2007413303"/>
                <w:tag w:val="goog_rdk_1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9A3">
            <w:pPr>
              <w:rPr>
                <w:rFonts w:ascii="Arial" w:cs="Arial" w:eastAsia="Arial" w:hAnsi="Arial"/>
              </w:rPr>
            </w:pPr>
            <w:sdt>
              <w:sdtPr>
                <w:id w:val="-665768024"/>
                <w:tag w:val="goog_rdk_1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9A4">
            <w:pPr>
              <w:rPr>
                <w:rFonts w:ascii="Arial" w:cs="Arial" w:eastAsia="Arial" w:hAnsi="Arial"/>
              </w:rPr>
            </w:pPr>
            <w:sdt>
              <w:sdtPr>
                <w:id w:val="242434915"/>
                <w:tag w:val="goog_rdk_1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9A5">
            <w:pPr>
              <w:rPr>
                <w:rFonts w:ascii="Arial" w:cs="Arial" w:eastAsia="Arial" w:hAnsi="Arial"/>
              </w:rPr>
            </w:pPr>
            <w:r w:rsidDel="00000000" w:rsidR="00000000" w:rsidRPr="00000000">
              <w:rPr>
                <w:rFonts w:ascii="Arial" w:cs="Arial" w:eastAsia="Arial" w:hAnsi="Arial"/>
                <w:b w:val="1"/>
                <w:bCs w:val="1"/>
                <w:rtl w:val="0"/>
              </w:rPr>
              <w:t xml:space="preserve">CA-9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A6">
            <w:pPr>
              <w:rPr>
                <w:rFonts w:ascii="Arial" w:cs="Arial" w:eastAsia="Arial" w:hAnsi="Arial"/>
              </w:rPr>
            </w:pPr>
            <w:r w:rsidDel="00000000" w:rsidR="00000000" w:rsidRPr="00000000">
              <w:rPr>
                <w:rFonts w:ascii="Arial" w:cs="Arial" w:eastAsia="Arial" w:hAnsi="Arial"/>
                <w:rtl w:val="0"/>
              </w:rPr>
              <w:t xml:space="preserve">Description of how CA-9 is implemented,</w:t>
            </w:r>
          </w:p>
          <w:p w:rsidR="00000000" w:rsidDel="00000000" w:rsidP="00000000" w:rsidRDefault="00000000" w:rsidRPr="00000000" w14:paraId="000009A7">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9A8">
            <w:pPr>
              <w:rPr>
                <w:rFonts w:ascii="Arial" w:cs="Arial" w:eastAsia="Arial" w:hAnsi="Arial"/>
              </w:rPr>
            </w:pPr>
            <w:r w:rsidDel="00000000" w:rsidR="00000000" w:rsidRPr="00000000">
              <w:rPr>
                <w:rFonts w:ascii="Arial" w:cs="Arial" w:eastAsia="Arial" w:hAnsi="Arial"/>
                <w:b w:val="1"/>
                <w:bCs w:val="1"/>
                <w:rtl w:val="0"/>
              </w:rPr>
              <w:t xml:space="preserve">CA-9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A9">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9AA">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9AB">
            <w:pPr>
              <w:numPr>
                <w:ilvl w:val="0"/>
                <w:numId w:val="173"/>
              </w:numPr>
              <w:ind w:left="720" w:hanging="360"/>
              <w:rPr>
                <w:rFonts w:ascii="Arial" w:cs="Arial" w:eastAsia="Arial" w:hAnsi="Arial"/>
              </w:rPr>
            </w:pPr>
            <w:r w:rsidDel="00000000" w:rsidR="00000000" w:rsidRPr="00000000">
              <w:rPr>
                <w:rFonts w:ascii="Arial" w:cs="Arial" w:eastAsia="Arial" w:hAnsi="Arial"/>
                <w:rtl w:val="0"/>
              </w:rPr>
              <w:t xml:space="preserve">internal connections of system components to the system are authorized;</w:t>
            </w:r>
          </w:p>
          <w:p w:rsidR="00000000" w:rsidDel="00000000" w:rsidP="00000000" w:rsidRDefault="00000000" w:rsidRPr="00000000" w14:paraId="000009AC">
            <w:pPr>
              <w:numPr>
                <w:ilvl w:val="0"/>
                <w:numId w:val="173"/>
              </w:numPr>
              <w:ind w:left="720" w:hanging="360"/>
              <w:rPr>
                <w:rFonts w:ascii="Arial" w:cs="Arial" w:eastAsia="Arial" w:hAnsi="Arial"/>
              </w:rPr>
            </w:pPr>
            <w:r w:rsidDel="00000000" w:rsidR="00000000" w:rsidRPr="00000000">
              <w:rPr>
                <w:rFonts w:ascii="Arial" w:cs="Arial" w:eastAsia="Arial" w:hAnsi="Arial"/>
                <w:rtl w:val="0"/>
              </w:rPr>
              <w:t xml:space="preserve">internal system connections are terminated after conditions; and</w:t>
            </w:r>
          </w:p>
          <w:p w:rsidR="00000000" w:rsidDel="00000000" w:rsidP="00000000" w:rsidRDefault="00000000" w:rsidRPr="00000000" w14:paraId="000009AD">
            <w:pPr>
              <w:numPr>
                <w:ilvl w:val="0"/>
                <w:numId w:val="173"/>
              </w:numPr>
              <w:ind w:left="720" w:hanging="360"/>
              <w:rPr>
                <w:rFonts w:ascii="Arial" w:cs="Arial" w:eastAsia="Arial" w:hAnsi="Arial"/>
              </w:rPr>
            </w:pPr>
            <w:r w:rsidDel="00000000" w:rsidR="00000000" w:rsidRPr="00000000">
              <w:rPr>
                <w:rFonts w:ascii="Arial" w:cs="Arial" w:eastAsia="Arial" w:hAnsi="Arial"/>
                <w:rtl w:val="0"/>
              </w:rPr>
              <w:t xml:space="preserve">the continued need for each internal connection is reviewed frequency.</w:t>
            </w:r>
          </w:p>
        </w:tc>
      </w:tr>
      <w:tr>
        <w:trPr>
          <w:cantSplit w:val="0"/>
          <w:tblHeader w:val="0"/>
        </w:trPr>
        <w:tc>
          <w:tcPr>
            <w:shd w:fill="ffffff" w:val="clear"/>
          </w:tcPr>
          <w:p w:rsidR="00000000" w:rsidDel="00000000" w:rsidP="00000000" w:rsidRDefault="00000000" w:rsidRPr="00000000" w14:paraId="000009AE">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9AF">
            <w:pPr>
              <w:numPr>
                <w:ilvl w:val="0"/>
                <w:numId w:val="27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Assessment, authorization, and monitoring policy; access control policy; procedures addressing system connections; system and communications protection policy; system design documentation; system configuration settings and associated documentation; list of components or classes of components authorized as internal system connections; assessment report; system audit records; system security plan; privacy plan; other relevant documents or records.</w:t>
            </w:r>
          </w:p>
          <w:p w:rsidR="00000000" w:rsidDel="00000000" w:rsidP="00000000" w:rsidRDefault="00000000" w:rsidRPr="00000000" w14:paraId="000009B0">
            <w:pPr>
              <w:numPr>
                <w:ilvl w:val="0"/>
                <w:numId w:val="275"/>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responsibilities for developing, implementing, or authorizing internal system connections; organizational personnel with information security and privacy responsibilities.</w:t>
            </w:r>
          </w:p>
          <w:p w:rsidR="00000000" w:rsidDel="00000000" w:rsidP="00000000" w:rsidRDefault="00000000" w:rsidRPr="00000000" w14:paraId="000009B1">
            <w:pPr>
              <w:numPr>
                <w:ilvl w:val="0"/>
                <w:numId w:val="273"/>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internal system connections.</w:t>
            </w:r>
          </w:p>
        </w:tc>
      </w:tr>
      <w:tr>
        <w:trPr>
          <w:cantSplit w:val="0"/>
          <w:tblHeader w:val="0"/>
        </w:trPr>
        <w:tc>
          <w:tcPr>
            <w:shd w:fill="ccecfc" w:val="clear"/>
          </w:tcPr>
          <w:p w:rsidR="00000000" w:rsidDel="00000000" w:rsidP="00000000" w:rsidRDefault="00000000" w:rsidRPr="00000000" w14:paraId="000009B2">
            <w:pPr>
              <w:rPr>
                <w:rFonts w:ascii="Arial" w:cs="Arial" w:eastAsia="Arial" w:hAnsi="Arial"/>
              </w:rPr>
            </w:pPr>
            <w:r w:rsidDel="00000000" w:rsidR="00000000" w:rsidRPr="00000000">
              <w:rPr>
                <w:rFonts w:ascii="Arial" w:cs="Arial" w:eastAsia="Arial" w:hAnsi="Arial"/>
                <w:b w:val="1"/>
                <w:bCs w:val="1"/>
                <w:rtl w:val="0"/>
              </w:rPr>
              <w:t xml:space="preserve">CA-9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B3">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9B4">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9B5">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9B6">
            <w:pPr>
              <w:rPr>
                <w:rFonts w:ascii="Arial" w:cs="Arial" w:eastAsia="Arial" w:hAnsi="Arial"/>
              </w:rPr>
            </w:pPr>
            <w:r w:rsidDel="00000000" w:rsidR="00000000" w:rsidRPr="00000000">
              <w:rPr>
                <w:rFonts w:ascii="Arial" w:cs="Arial" w:eastAsia="Arial" w:hAnsi="Arial"/>
                <w:b w:val="1"/>
                <w:bCs w:val="1"/>
                <w:rtl w:val="0"/>
              </w:rPr>
              <w:t xml:space="preserve">CA-9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B7">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9B8">
      <w:pPr>
        <w:pStyle w:val="Heading2"/>
        <w:rPr>
          <w:rFonts w:ascii="Arial" w:cs="Arial" w:eastAsia="Arial" w:hAnsi="Arial"/>
        </w:rPr>
      </w:pPr>
      <w:bookmarkStart w:colFirst="0" w:colLast="0" w:name="_heading=h.44sinio" w:id="29"/>
      <w:bookmarkEnd w:id="29"/>
      <w:r w:rsidDel="00000000" w:rsidR="00000000" w:rsidRPr="00000000">
        <w:rPr>
          <w:rFonts w:ascii="Arial" w:cs="Arial" w:eastAsia="Arial" w:hAnsi="Arial"/>
          <w:rtl w:val="0"/>
        </w:rPr>
        <w:t xml:space="preserve">Configuration Management (CM)</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2jxsxqh" w:id="30"/>
      <w:bookmarkEnd w:id="30"/>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CM-4 Impact Analysis</w:t>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BA">
            <w:pPr>
              <w:rPr>
                <w:rFonts w:ascii="Arial" w:cs="Arial" w:eastAsia="Arial" w:hAnsi="Arial"/>
              </w:rPr>
            </w:pPr>
            <w:r w:rsidDel="00000000" w:rsidR="00000000" w:rsidRPr="00000000">
              <w:rPr>
                <w:rFonts w:ascii="Arial" w:cs="Arial" w:eastAsia="Arial" w:hAnsi="Arial"/>
                <w:b w:val="1"/>
                <w:bCs w:val="1"/>
                <w:rtl w:val="0"/>
              </w:rPr>
              <w:t xml:space="preserve">CM-4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BB">
            <w:pPr>
              <w:rPr>
                <w:rFonts w:ascii="Arial" w:cs="Arial" w:eastAsia="Arial" w:hAnsi="Arial"/>
              </w:rPr>
            </w:pPr>
            <w:r w:rsidDel="00000000" w:rsidR="00000000" w:rsidRPr="00000000">
              <w:rPr>
                <w:rFonts w:ascii="Arial" w:cs="Arial" w:eastAsia="Arial" w:hAnsi="Arial"/>
                <w:rtl w:val="0"/>
              </w:rPr>
              <w:t xml:space="preserve">Analyze changes to the system to determine potential security and privacy impacts prior to change implementation.</w:t>
            </w:r>
          </w:p>
        </w:tc>
      </w:tr>
      <w:tr>
        <w:trPr>
          <w:cantSplit w:val="0"/>
          <w:tblHeader w:val="0"/>
        </w:trPr>
        <w:tc>
          <w:tcPr>
            <w:shd w:fill="ccecfc" w:val="clear"/>
          </w:tcPr>
          <w:p w:rsidR="00000000" w:rsidDel="00000000" w:rsidP="00000000" w:rsidRDefault="00000000" w:rsidRPr="00000000" w14:paraId="000009BC">
            <w:pPr>
              <w:rPr>
                <w:rFonts w:ascii="Arial" w:cs="Arial" w:eastAsia="Arial" w:hAnsi="Arial"/>
              </w:rPr>
            </w:pPr>
            <w:r w:rsidDel="00000000" w:rsidR="00000000" w:rsidRPr="00000000">
              <w:rPr>
                <w:rFonts w:ascii="Arial" w:cs="Arial" w:eastAsia="Arial" w:hAnsi="Arial"/>
                <w:b w:val="1"/>
                <w:bCs w:val="1"/>
                <w:rtl w:val="0"/>
              </w:rPr>
              <w:t xml:space="preserve">CM-4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BD">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9BE">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9BF">
            <w:pPr>
              <w:rPr>
                <w:rFonts w:ascii="Arial" w:cs="Arial" w:eastAsia="Arial" w:hAnsi="Arial"/>
              </w:rPr>
            </w:pPr>
            <w:sdt>
              <w:sdtPr>
                <w:id w:val="-1877929168"/>
                <w:tag w:val="goog_rdk_1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9C0">
            <w:pPr>
              <w:rPr>
                <w:rFonts w:ascii="Arial" w:cs="Arial" w:eastAsia="Arial" w:hAnsi="Arial"/>
              </w:rPr>
            </w:pPr>
            <w:sdt>
              <w:sdtPr>
                <w:id w:val="546707573"/>
                <w:tag w:val="goog_rdk_1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9C1">
            <w:pPr>
              <w:rPr>
                <w:rFonts w:ascii="Arial" w:cs="Arial" w:eastAsia="Arial" w:hAnsi="Arial"/>
              </w:rPr>
            </w:pPr>
            <w:sdt>
              <w:sdtPr>
                <w:id w:val="-326075725"/>
                <w:tag w:val="goog_rdk_1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9C2">
            <w:pPr>
              <w:rPr>
                <w:rFonts w:ascii="Arial" w:cs="Arial" w:eastAsia="Arial" w:hAnsi="Arial"/>
              </w:rPr>
            </w:pPr>
            <w:sdt>
              <w:sdtPr>
                <w:id w:val="2125337602"/>
                <w:tag w:val="goog_rdk_1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9C3">
            <w:pPr>
              <w:rPr>
                <w:rFonts w:ascii="Arial" w:cs="Arial" w:eastAsia="Arial" w:hAnsi="Arial"/>
              </w:rPr>
            </w:pPr>
            <w:sdt>
              <w:sdtPr>
                <w:id w:val="-256273379"/>
                <w:tag w:val="goog_rdk_1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9C4">
            <w:pPr>
              <w:rPr>
                <w:rFonts w:ascii="Arial" w:cs="Arial" w:eastAsia="Arial" w:hAnsi="Arial"/>
              </w:rPr>
            </w:pPr>
            <w:sdt>
              <w:sdtPr>
                <w:id w:val="1209013533"/>
                <w:tag w:val="goog_rdk_1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9C5">
            <w:pPr>
              <w:rPr>
                <w:rFonts w:ascii="Arial" w:cs="Arial" w:eastAsia="Arial" w:hAnsi="Arial"/>
              </w:rPr>
            </w:pPr>
            <w:sdt>
              <w:sdtPr>
                <w:id w:val="-2138837545"/>
                <w:tag w:val="goog_rdk_1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9C6">
            <w:pPr>
              <w:rPr>
                <w:rFonts w:ascii="Arial" w:cs="Arial" w:eastAsia="Arial" w:hAnsi="Arial"/>
              </w:rPr>
            </w:pPr>
            <w:sdt>
              <w:sdtPr>
                <w:id w:val="2057694658"/>
                <w:tag w:val="goog_rdk_1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9C7">
            <w:pPr>
              <w:rPr>
                <w:rFonts w:ascii="Arial" w:cs="Arial" w:eastAsia="Arial" w:hAnsi="Arial"/>
              </w:rPr>
            </w:pPr>
            <w:sdt>
              <w:sdtPr>
                <w:id w:val="1252179983"/>
                <w:tag w:val="goog_rdk_1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9C8">
            <w:pPr>
              <w:rPr>
                <w:rFonts w:ascii="Arial" w:cs="Arial" w:eastAsia="Arial" w:hAnsi="Arial"/>
              </w:rPr>
            </w:pPr>
            <w:sdt>
              <w:sdtPr>
                <w:id w:val="-405444031"/>
                <w:tag w:val="goog_rdk_1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9C9">
            <w:pPr>
              <w:rPr>
                <w:rFonts w:ascii="Arial" w:cs="Arial" w:eastAsia="Arial" w:hAnsi="Arial"/>
              </w:rPr>
            </w:pPr>
            <w:sdt>
              <w:sdtPr>
                <w:id w:val="184205149"/>
                <w:tag w:val="goog_rdk_1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9CA">
            <w:pPr>
              <w:rPr>
                <w:rFonts w:ascii="Arial" w:cs="Arial" w:eastAsia="Arial" w:hAnsi="Arial"/>
              </w:rPr>
            </w:pPr>
            <w:sdt>
              <w:sdtPr>
                <w:id w:val="-1233394139"/>
                <w:tag w:val="goog_rdk_1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9CB">
            <w:pPr>
              <w:rPr>
                <w:rFonts w:ascii="Arial" w:cs="Arial" w:eastAsia="Arial" w:hAnsi="Arial"/>
              </w:rPr>
            </w:pPr>
            <w:r w:rsidDel="00000000" w:rsidR="00000000" w:rsidRPr="00000000">
              <w:rPr>
                <w:rFonts w:ascii="Arial" w:cs="Arial" w:eastAsia="Arial" w:hAnsi="Arial"/>
                <w:b w:val="1"/>
                <w:bCs w:val="1"/>
                <w:rtl w:val="0"/>
              </w:rPr>
              <w:t xml:space="preserve">CM-4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CC">
            <w:pPr>
              <w:rPr>
                <w:rFonts w:ascii="Arial" w:cs="Arial" w:eastAsia="Arial" w:hAnsi="Arial"/>
              </w:rPr>
            </w:pPr>
            <w:r w:rsidDel="00000000" w:rsidR="00000000" w:rsidRPr="00000000">
              <w:rPr>
                <w:rFonts w:ascii="Arial" w:cs="Arial" w:eastAsia="Arial" w:hAnsi="Arial"/>
                <w:rtl w:val="0"/>
              </w:rPr>
              <w:t xml:space="preserve">Description of how CM-4 is implemented,</w:t>
            </w:r>
          </w:p>
          <w:p w:rsidR="00000000" w:rsidDel="00000000" w:rsidP="00000000" w:rsidRDefault="00000000" w:rsidRPr="00000000" w14:paraId="000009CD">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9CE">
            <w:pPr>
              <w:rPr>
                <w:rFonts w:ascii="Arial" w:cs="Arial" w:eastAsia="Arial" w:hAnsi="Arial"/>
              </w:rPr>
            </w:pPr>
            <w:r w:rsidDel="00000000" w:rsidR="00000000" w:rsidRPr="00000000">
              <w:rPr>
                <w:rFonts w:ascii="Arial" w:cs="Arial" w:eastAsia="Arial" w:hAnsi="Arial"/>
                <w:b w:val="1"/>
                <w:bCs w:val="1"/>
                <w:rtl w:val="0"/>
              </w:rPr>
              <w:t xml:space="preserve">CM-4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CF">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9D0">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9D1">
            <w:pPr>
              <w:numPr>
                <w:ilvl w:val="0"/>
                <w:numId w:val="174"/>
              </w:numPr>
              <w:ind w:left="720" w:hanging="360"/>
              <w:rPr>
                <w:rFonts w:ascii="Arial" w:cs="Arial" w:eastAsia="Arial" w:hAnsi="Arial"/>
              </w:rPr>
            </w:pPr>
            <w:r w:rsidDel="00000000" w:rsidR="00000000" w:rsidRPr="00000000">
              <w:rPr>
                <w:rFonts w:ascii="Arial" w:cs="Arial" w:eastAsia="Arial" w:hAnsi="Arial"/>
                <w:rtl w:val="0"/>
              </w:rPr>
              <w:t xml:space="preserve">changes to the system are analyzed to determine potential security impacts prior to change implementation; and</w:t>
            </w:r>
          </w:p>
          <w:p w:rsidR="00000000" w:rsidDel="00000000" w:rsidP="00000000" w:rsidRDefault="00000000" w:rsidRPr="00000000" w14:paraId="000009D2">
            <w:pPr>
              <w:numPr>
                <w:ilvl w:val="0"/>
                <w:numId w:val="174"/>
              </w:numPr>
              <w:ind w:left="720" w:hanging="360"/>
              <w:rPr>
                <w:rFonts w:ascii="Arial" w:cs="Arial" w:eastAsia="Arial" w:hAnsi="Arial"/>
              </w:rPr>
            </w:pPr>
            <w:r w:rsidDel="00000000" w:rsidR="00000000" w:rsidRPr="00000000">
              <w:rPr>
                <w:rFonts w:ascii="Arial" w:cs="Arial" w:eastAsia="Arial" w:hAnsi="Arial"/>
                <w:rtl w:val="0"/>
              </w:rPr>
              <w:t xml:space="preserve">changes to the system are analyzed to determine potential privacy impacts prior to change implementation.</w:t>
            </w:r>
          </w:p>
        </w:tc>
      </w:tr>
      <w:tr>
        <w:trPr>
          <w:cantSplit w:val="0"/>
          <w:tblHeader w:val="0"/>
        </w:trPr>
        <w:tc>
          <w:tcPr>
            <w:shd w:fill="ffffff" w:val="clear"/>
          </w:tcPr>
          <w:p w:rsidR="00000000" w:rsidDel="00000000" w:rsidP="00000000" w:rsidRDefault="00000000" w:rsidRPr="00000000" w14:paraId="000009D3">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9D4">
            <w:pPr>
              <w:numPr>
                <w:ilvl w:val="0"/>
                <w:numId w:val="28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Configuration management policy; procedures addressing security impact analyses for changes to the system; procedures addressing privacy impact analyses for changes to the system; configuration management plan; security impact analysis documentation; privacy impact analysis documentation; privacy impact assessment; privacy risk assessment documentation, system design documentation; analysis tools and associated outputs; change control records; system audit records; system security plan; privacy plan; other relevant documents or records.</w:t>
            </w:r>
          </w:p>
          <w:p w:rsidR="00000000" w:rsidDel="00000000" w:rsidP="00000000" w:rsidRDefault="00000000" w:rsidRPr="00000000" w14:paraId="000009D5">
            <w:pPr>
              <w:numPr>
                <w:ilvl w:val="0"/>
                <w:numId w:val="278"/>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responsibility for conducting security impact analyses; organizational personnel with responsibility for conducting privacy impact analyses; organizational personnel with information security and privacy responsibilities; system developer; system/network administrators; members of change control board or similar.</w:t>
            </w:r>
          </w:p>
          <w:p w:rsidR="00000000" w:rsidDel="00000000" w:rsidP="00000000" w:rsidRDefault="00000000" w:rsidRPr="00000000" w14:paraId="000009D6">
            <w:pPr>
              <w:numPr>
                <w:ilvl w:val="0"/>
                <w:numId w:val="262"/>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security impact analyses; organizational processes for privacy impact analyses.</w:t>
            </w:r>
          </w:p>
        </w:tc>
      </w:tr>
      <w:tr>
        <w:trPr>
          <w:cantSplit w:val="0"/>
          <w:tblHeader w:val="0"/>
        </w:trPr>
        <w:tc>
          <w:tcPr>
            <w:shd w:fill="ccecfc" w:val="clear"/>
          </w:tcPr>
          <w:p w:rsidR="00000000" w:rsidDel="00000000" w:rsidP="00000000" w:rsidRDefault="00000000" w:rsidRPr="00000000" w14:paraId="000009D7">
            <w:pPr>
              <w:rPr>
                <w:rFonts w:ascii="Arial" w:cs="Arial" w:eastAsia="Arial" w:hAnsi="Arial"/>
              </w:rPr>
            </w:pPr>
            <w:r w:rsidDel="00000000" w:rsidR="00000000" w:rsidRPr="00000000">
              <w:rPr>
                <w:rFonts w:ascii="Arial" w:cs="Arial" w:eastAsia="Arial" w:hAnsi="Arial"/>
                <w:b w:val="1"/>
                <w:bCs w:val="1"/>
                <w:rtl w:val="0"/>
              </w:rPr>
              <w:t xml:space="preserve">CM-4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D8">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9D9">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9DA">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9DB">
            <w:pPr>
              <w:rPr>
                <w:rFonts w:ascii="Arial" w:cs="Arial" w:eastAsia="Arial" w:hAnsi="Arial"/>
              </w:rPr>
            </w:pPr>
            <w:r w:rsidDel="00000000" w:rsidR="00000000" w:rsidRPr="00000000">
              <w:rPr>
                <w:rFonts w:ascii="Arial" w:cs="Arial" w:eastAsia="Arial" w:hAnsi="Arial"/>
                <w:b w:val="1"/>
                <w:bCs w:val="1"/>
                <w:rtl w:val="0"/>
              </w:rPr>
              <w:t xml:space="preserve">CM-4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DC">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jivvo3o8xvrc" w:id="31"/>
      <w:bookmarkEnd w:id="31"/>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CM-5 Access Restrictions for Change</w:t>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9DE">
            <w:pPr>
              <w:rPr>
                <w:rFonts w:ascii="Arial" w:cs="Arial" w:eastAsia="Arial" w:hAnsi="Arial"/>
              </w:rPr>
            </w:pPr>
            <w:r w:rsidDel="00000000" w:rsidR="00000000" w:rsidRPr="00000000">
              <w:rPr>
                <w:rFonts w:ascii="Arial" w:cs="Arial" w:eastAsia="Arial" w:hAnsi="Arial"/>
                <w:b w:val="1"/>
                <w:bCs w:val="1"/>
                <w:rtl w:val="0"/>
              </w:rPr>
              <w:t xml:space="preserve">CM-5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DF">
            <w:pPr>
              <w:rPr>
                <w:rFonts w:ascii="Arial" w:cs="Arial" w:eastAsia="Arial" w:hAnsi="Arial"/>
              </w:rPr>
            </w:pPr>
            <w:r w:rsidDel="00000000" w:rsidR="00000000" w:rsidRPr="00000000">
              <w:rPr>
                <w:rFonts w:ascii="Arial" w:cs="Arial" w:eastAsia="Arial" w:hAnsi="Arial"/>
                <w:rtl w:val="0"/>
              </w:rPr>
              <w:t xml:space="preserve">Define, document, approve, and enforce physical and logical access restrictions associated with changes to the system.</w:t>
            </w:r>
          </w:p>
        </w:tc>
      </w:tr>
      <w:tr>
        <w:trPr>
          <w:cantSplit w:val="0"/>
          <w:tblHeader w:val="0"/>
        </w:trPr>
        <w:tc>
          <w:tcPr>
            <w:shd w:fill="ccecfc" w:val="clear"/>
          </w:tcPr>
          <w:p w:rsidR="00000000" w:rsidDel="00000000" w:rsidP="00000000" w:rsidRDefault="00000000" w:rsidRPr="00000000" w14:paraId="000009E0">
            <w:pPr>
              <w:rPr>
                <w:rFonts w:ascii="Arial" w:cs="Arial" w:eastAsia="Arial" w:hAnsi="Arial"/>
              </w:rPr>
            </w:pPr>
            <w:r w:rsidDel="00000000" w:rsidR="00000000" w:rsidRPr="00000000">
              <w:rPr>
                <w:rFonts w:ascii="Arial" w:cs="Arial" w:eastAsia="Arial" w:hAnsi="Arial"/>
                <w:b w:val="1"/>
                <w:bCs w:val="1"/>
                <w:rtl w:val="0"/>
              </w:rPr>
              <w:t xml:space="preserve">CM-5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E1">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9E2">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9E3">
            <w:pPr>
              <w:rPr>
                <w:rFonts w:ascii="Arial" w:cs="Arial" w:eastAsia="Arial" w:hAnsi="Arial"/>
              </w:rPr>
            </w:pPr>
            <w:sdt>
              <w:sdtPr>
                <w:id w:val="-1876322708"/>
                <w:tag w:val="goog_rdk_1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9E4">
            <w:pPr>
              <w:rPr>
                <w:rFonts w:ascii="Arial" w:cs="Arial" w:eastAsia="Arial" w:hAnsi="Arial"/>
              </w:rPr>
            </w:pPr>
            <w:sdt>
              <w:sdtPr>
                <w:id w:val="1875850679"/>
                <w:tag w:val="goog_rdk_1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9E5">
            <w:pPr>
              <w:rPr>
                <w:rFonts w:ascii="Arial" w:cs="Arial" w:eastAsia="Arial" w:hAnsi="Arial"/>
              </w:rPr>
            </w:pPr>
            <w:sdt>
              <w:sdtPr>
                <w:id w:val="1181183939"/>
                <w:tag w:val="goog_rdk_1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9E6">
            <w:pPr>
              <w:rPr>
                <w:rFonts w:ascii="Arial" w:cs="Arial" w:eastAsia="Arial" w:hAnsi="Arial"/>
              </w:rPr>
            </w:pPr>
            <w:sdt>
              <w:sdtPr>
                <w:id w:val="-1698895986"/>
                <w:tag w:val="goog_rdk_1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9E7">
            <w:pPr>
              <w:rPr>
                <w:rFonts w:ascii="Arial" w:cs="Arial" w:eastAsia="Arial" w:hAnsi="Arial"/>
              </w:rPr>
            </w:pPr>
            <w:sdt>
              <w:sdtPr>
                <w:id w:val="1001206568"/>
                <w:tag w:val="goog_rdk_1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9E8">
            <w:pPr>
              <w:rPr>
                <w:rFonts w:ascii="Arial" w:cs="Arial" w:eastAsia="Arial" w:hAnsi="Arial"/>
              </w:rPr>
            </w:pPr>
            <w:sdt>
              <w:sdtPr>
                <w:id w:val="-1687345953"/>
                <w:tag w:val="goog_rdk_1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9E9">
            <w:pPr>
              <w:rPr>
                <w:rFonts w:ascii="Arial" w:cs="Arial" w:eastAsia="Arial" w:hAnsi="Arial"/>
              </w:rPr>
            </w:pPr>
            <w:sdt>
              <w:sdtPr>
                <w:id w:val="311448725"/>
                <w:tag w:val="goog_rdk_1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9EA">
            <w:pPr>
              <w:rPr>
                <w:rFonts w:ascii="Arial" w:cs="Arial" w:eastAsia="Arial" w:hAnsi="Arial"/>
              </w:rPr>
            </w:pPr>
            <w:sdt>
              <w:sdtPr>
                <w:id w:val="-350311117"/>
                <w:tag w:val="goog_rdk_1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9EB">
            <w:pPr>
              <w:rPr>
                <w:rFonts w:ascii="Arial" w:cs="Arial" w:eastAsia="Arial" w:hAnsi="Arial"/>
              </w:rPr>
            </w:pPr>
            <w:sdt>
              <w:sdtPr>
                <w:id w:val="-990944745"/>
                <w:tag w:val="goog_rdk_2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9EC">
            <w:pPr>
              <w:rPr>
                <w:rFonts w:ascii="Arial" w:cs="Arial" w:eastAsia="Arial" w:hAnsi="Arial"/>
              </w:rPr>
            </w:pPr>
            <w:sdt>
              <w:sdtPr>
                <w:id w:val="-1947878636"/>
                <w:tag w:val="goog_rdk_2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9ED">
            <w:pPr>
              <w:rPr>
                <w:rFonts w:ascii="Arial" w:cs="Arial" w:eastAsia="Arial" w:hAnsi="Arial"/>
              </w:rPr>
            </w:pPr>
            <w:sdt>
              <w:sdtPr>
                <w:id w:val="1805168233"/>
                <w:tag w:val="goog_rdk_2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9EE">
            <w:pPr>
              <w:rPr>
                <w:rFonts w:ascii="Arial" w:cs="Arial" w:eastAsia="Arial" w:hAnsi="Arial"/>
              </w:rPr>
            </w:pPr>
            <w:sdt>
              <w:sdtPr>
                <w:id w:val="-1540370792"/>
                <w:tag w:val="goog_rdk_2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9EF">
            <w:pPr>
              <w:rPr>
                <w:rFonts w:ascii="Arial" w:cs="Arial" w:eastAsia="Arial" w:hAnsi="Arial"/>
              </w:rPr>
            </w:pPr>
            <w:r w:rsidDel="00000000" w:rsidR="00000000" w:rsidRPr="00000000">
              <w:rPr>
                <w:rFonts w:ascii="Arial" w:cs="Arial" w:eastAsia="Arial" w:hAnsi="Arial"/>
                <w:b w:val="1"/>
                <w:bCs w:val="1"/>
                <w:rtl w:val="0"/>
              </w:rPr>
              <w:t xml:space="preserve">CM-5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F0">
            <w:pPr>
              <w:rPr>
                <w:rFonts w:ascii="Arial" w:cs="Arial" w:eastAsia="Arial" w:hAnsi="Arial"/>
              </w:rPr>
            </w:pPr>
            <w:r w:rsidDel="00000000" w:rsidR="00000000" w:rsidRPr="00000000">
              <w:rPr>
                <w:rFonts w:ascii="Arial" w:cs="Arial" w:eastAsia="Arial" w:hAnsi="Arial"/>
                <w:rtl w:val="0"/>
              </w:rPr>
              <w:t xml:space="preserve">Description of how CM-5 is implemented,</w:t>
            </w:r>
          </w:p>
          <w:p w:rsidR="00000000" w:rsidDel="00000000" w:rsidP="00000000" w:rsidRDefault="00000000" w:rsidRPr="00000000" w14:paraId="000009F1">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9F2">
            <w:pPr>
              <w:rPr>
                <w:rFonts w:ascii="Arial" w:cs="Arial" w:eastAsia="Arial" w:hAnsi="Arial"/>
              </w:rPr>
            </w:pPr>
            <w:r w:rsidDel="00000000" w:rsidR="00000000" w:rsidRPr="00000000">
              <w:rPr>
                <w:rFonts w:ascii="Arial" w:cs="Arial" w:eastAsia="Arial" w:hAnsi="Arial"/>
                <w:b w:val="1"/>
                <w:bCs w:val="1"/>
                <w:rtl w:val="0"/>
              </w:rPr>
              <w:t xml:space="preserve">CM-5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9F3">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9F4">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9F5">
            <w:pPr>
              <w:numPr>
                <w:ilvl w:val="0"/>
                <w:numId w:val="175"/>
              </w:numPr>
              <w:ind w:left="720" w:hanging="360"/>
              <w:rPr>
                <w:rFonts w:ascii="Arial" w:cs="Arial" w:eastAsia="Arial" w:hAnsi="Arial"/>
              </w:rPr>
            </w:pPr>
            <w:r w:rsidDel="00000000" w:rsidR="00000000" w:rsidRPr="00000000">
              <w:rPr>
                <w:rFonts w:ascii="Arial" w:cs="Arial" w:eastAsia="Arial" w:hAnsi="Arial"/>
                <w:rtl w:val="0"/>
              </w:rPr>
              <w:t xml:space="preserve">physical access restrictions associated with changes to the system are defined and documented;</w:t>
            </w:r>
          </w:p>
          <w:p w:rsidR="00000000" w:rsidDel="00000000" w:rsidP="00000000" w:rsidRDefault="00000000" w:rsidRPr="00000000" w14:paraId="000009F6">
            <w:pPr>
              <w:numPr>
                <w:ilvl w:val="0"/>
                <w:numId w:val="175"/>
              </w:numPr>
              <w:ind w:left="720" w:hanging="360"/>
              <w:rPr>
                <w:rFonts w:ascii="Arial" w:cs="Arial" w:eastAsia="Arial" w:hAnsi="Arial"/>
              </w:rPr>
            </w:pPr>
            <w:r w:rsidDel="00000000" w:rsidR="00000000" w:rsidRPr="00000000">
              <w:rPr>
                <w:rFonts w:ascii="Arial" w:cs="Arial" w:eastAsia="Arial" w:hAnsi="Arial"/>
                <w:rtl w:val="0"/>
              </w:rPr>
              <w:t xml:space="preserve">physical access restrictions associated with changes to the system are approved;</w:t>
            </w:r>
          </w:p>
          <w:p w:rsidR="00000000" w:rsidDel="00000000" w:rsidP="00000000" w:rsidRDefault="00000000" w:rsidRPr="00000000" w14:paraId="000009F7">
            <w:pPr>
              <w:numPr>
                <w:ilvl w:val="0"/>
                <w:numId w:val="175"/>
              </w:numPr>
              <w:ind w:left="720" w:hanging="360"/>
              <w:rPr>
                <w:rFonts w:ascii="Arial" w:cs="Arial" w:eastAsia="Arial" w:hAnsi="Arial"/>
              </w:rPr>
            </w:pPr>
            <w:r w:rsidDel="00000000" w:rsidR="00000000" w:rsidRPr="00000000">
              <w:rPr>
                <w:rFonts w:ascii="Arial" w:cs="Arial" w:eastAsia="Arial" w:hAnsi="Arial"/>
                <w:rtl w:val="0"/>
              </w:rPr>
              <w:t xml:space="preserve">physical access restrictions associated with changes to the system are enforced;</w:t>
            </w:r>
          </w:p>
          <w:p w:rsidR="00000000" w:rsidDel="00000000" w:rsidP="00000000" w:rsidRDefault="00000000" w:rsidRPr="00000000" w14:paraId="000009F8">
            <w:pPr>
              <w:numPr>
                <w:ilvl w:val="0"/>
                <w:numId w:val="175"/>
              </w:numPr>
              <w:ind w:left="720" w:hanging="360"/>
              <w:rPr>
                <w:rFonts w:ascii="Arial" w:cs="Arial" w:eastAsia="Arial" w:hAnsi="Arial"/>
              </w:rPr>
            </w:pPr>
            <w:r w:rsidDel="00000000" w:rsidR="00000000" w:rsidRPr="00000000">
              <w:rPr>
                <w:rFonts w:ascii="Arial" w:cs="Arial" w:eastAsia="Arial" w:hAnsi="Arial"/>
                <w:rtl w:val="0"/>
              </w:rPr>
              <w:t xml:space="preserve">logical access restrictions associated with changes to the system are defined and documented;</w:t>
            </w:r>
          </w:p>
          <w:p w:rsidR="00000000" w:rsidDel="00000000" w:rsidP="00000000" w:rsidRDefault="00000000" w:rsidRPr="00000000" w14:paraId="000009F9">
            <w:pPr>
              <w:numPr>
                <w:ilvl w:val="0"/>
                <w:numId w:val="175"/>
              </w:numPr>
              <w:ind w:left="720" w:hanging="360"/>
              <w:rPr>
                <w:rFonts w:ascii="Arial" w:cs="Arial" w:eastAsia="Arial" w:hAnsi="Arial"/>
              </w:rPr>
            </w:pPr>
            <w:r w:rsidDel="00000000" w:rsidR="00000000" w:rsidRPr="00000000">
              <w:rPr>
                <w:rFonts w:ascii="Arial" w:cs="Arial" w:eastAsia="Arial" w:hAnsi="Arial"/>
                <w:rtl w:val="0"/>
              </w:rPr>
              <w:t xml:space="preserve">logical access restrictions associated with changes to the system are approved; and</w:t>
            </w:r>
          </w:p>
          <w:p w:rsidR="00000000" w:rsidDel="00000000" w:rsidP="00000000" w:rsidRDefault="00000000" w:rsidRPr="00000000" w14:paraId="000009FA">
            <w:pPr>
              <w:numPr>
                <w:ilvl w:val="0"/>
                <w:numId w:val="175"/>
              </w:numPr>
              <w:ind w:left="720" w:hanging="360"/>
              <w:rPr>
                <w:rFonts w:ascii="Arial" w:cs="Arial" w:eastAsia="Arial" w:hAnsi="Arial"/>
              </w:rPr>
            </w:pPr>
            <w:r w:rsidDel="00000000" w:rsidR="00000000" w:rsidRPr="00000000">
              <w:rPr>
                <w:rFonts w:ascii="Arial" w:cs="Arial" w:eastAsia="Arial" w:hAnsi="Arial"/>
                <w:rtl w:val="0"/>
              </w:rPr>
              <w:t xml:space="preserve">logical access restrictions associated with changes to the system are enforced.</w:t>
            </w:r>
          </w:p>
        </w:tc>
      </w:tr>
      <w:tr>
        <w:trPr>
          <w:cantSplit w:val="0"/>
          <w:tblHeader w:val="0"/>
        </w:trPr>
        <w:tc>
          <w:tcPr>
            <w:shd w:fill="ffffff" w:val="clear"/>
          </w:tcPr>
          <w:p w:rsidR="00000000" w:rsidDel="00000000" w:rsidP="00000000" w:rsidRDefault="00000000" w:rsidRPr="00000000" w14:paraId="000009FB">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9FC">
            <w:pPr>
              <w:numPr>
                <w:ilvl w:val="0"/>
                <w:numId w:val="26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Configuration management policy; procedures addressing access restrictions for changes to the system; configuration management plan; system design documentation; system architecture and configuration documentation; system configuration settings and associated documentation; logical access approvals; physical access approvals; access credentials; change control records; system audit records; system security plan; other relevant documents or records.</w:t>
            </w:r>
          </w:p>
          <w:p w:rsidR="00000000" w:rsidDel="00000000" w:rsidP="00000000" w:rsidRDefault="00000000" w:rsidRPr="00000000" w14:paraId="000009FD">
            <w:pPr>
              <w:numPr>
                <w:ilvl w:val="0"/>
                <w:numId w:val="267"/>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logical access control responsibilities; organizational personnel with physical access control responsibilities; organizational personnel with information security responsibilities; system/network administrators.</w:t>
            </w:r>
          </w:p>
          <w:p w:rsidR="00000000" w:rsidDel="00000000" w:rsidP="00000000" w:rsidRDefault="00000000" w:rsidRPr="00000000" w14:paraId="000009FE">
            <w:pPr>
              <w:numPr>
                <w:ilvl w:val="0"/>
                <w:numId w:val="264"/>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managing access restrictions to change; mechanisms supporting, implementing, or enforcing access restrictions associated with changes to the system.</w:t>
            </w:r>
          </w:p>
        </w:tc>
      </w:tr>
      <w:tr>
        <w:trPr>
          <w:cantSplit w:val="0"/>
          <w:tblHeader w:val="0"/>
        </w:trPr>
        <w:tc>
          <w:tcPr>
            <w:shd w:fill="ccecfc" w:val="clear"/>
          </w:tcPr>
          <w:p w:rsidR="00000000" w:rsidDel="00000000" w:rsidP="00000000" w:rsidRDefault="00000000" w:rsidRPr="00000000" w14:paraId="000009FF">
            <w:pPr>
              <w:rPr>
                <w:rFonts w:ascii="Arial" w:cs="Arial" w:eastAsia="Arial" w:hAnsi="Arial"/>
              </w:rPr>
            </w:pPr>
            <w:r w:rsidDel="00000000" w:rsidR="00000000" w:rsidRPr="00000000">
              <w:rPr>
                <w:rFonts w:ascii="Arial" w:cs="Arial" w:eastAsia="Arial" w:hAnsi="Arial"/>
                <w:b w:val="1"/>
                <w:bCs w:val="1"/>
                <w:rtl w:val="0"/>
              </w:rPr>
              <w:t xml:space="preserve">CM-5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00">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A01">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A02">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A03">
            <w:pPr>
              <w:rPr>
                <w:rFonts w:ascii="Arial" w:cs="Arial" w:eastAsia="Arial" w:hAnsi="Arial"/>
              </w:rPr>
            </w:pPr>
            <w:r w:rsidDel="00000000" w:rsidR="00000000" w:rsidRPr="00000000">
              <w:rPr>
                <w:rFonts w:ascii="Arial" w:cs="Arial" w:eastAsia="Arial" w:hAnsi="Arial"/>
                <w:b w:val="1"/>
                <w:bCs w:val="1"/>
                <w:rtl w:val="0"/>
              </w:rPr>
              <w:t xml:space="preserve">CM-5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04">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tsdus1ak964q" w:id="32"/>
      <w:bookmarkEnd w:id="3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CM-6 Configuration Settings</w:t>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06">
            <w:pPr>
              <w:rPr>
                <w:rFonts w:ascii="Arial" w:cs="Arial" w:eastAsia="Arial" w:hAnsi="Arial"/>
              </w:rPr>
            </w:pPr>
            <w:r w:rsidDel="00000000" w:rsidR="00000000" w:rsidRPr="00000000">
              <w:rPr>
                <w:rFonts w:ascii="Arial" w:cs="Arial" w:eastAsia="Arial" w:hAnsi="Arial"/>
                <w:b w:val="1"/>
                <w:bCs w:val="1"/>
                <w:rtl w:val="0"/>
              </w:rPr>
              <w:t xml:space="preserve">CM-6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07">
            <w:pPr>
              <w:ind w:left="690" w:hanging="630"/>
              <w:rPr>
                <w:rFonts w:ascii="Arial" w:cs="Arial" w:eastAsia="Arial" w:hAnsi="Arial"/>
              </w:rPr>
            </w:pPr>
            <w:r w:rsidDel="00000000" w:rsidR="00000000" w:rsidRPr="00000000">
              <w:rPr>
                <w:rFonts w:ascii="Arial" w:cs="Arial" w:eastAsia="Arial" w:hAnsi="Arial"/>
                <w:rtl w:val="0"/>
              </w:rPr>
              <w:t xml:space="preserve">a.</w:t>
              <w:tab/>
              <w:t xml:space="preserve">Establish and document configuration settings for components employed within the system that reflect the most restrictive mode consistent with operational requirements using [Assignment: organization-defined common secure configurations];</w:t>
            </w:r>
          </w:p>
          <w:p w:rsidR="00000000" w:rsidDel="00000000" w:rsidP="00000000" w:rsidRDefault="00000000" w:rsidRPr="00000000" w14:paraId="00000A08">
            <w:pPr>
              <w:ind w:left="690" w:hanging="630"/>
              <w:rPr>
                <w:rFonts w:ascii="Arial" w:cs="Arial" w:eastAsia="Arial" w:hAnsi="Arial"/>
              </w:rPr>
            </w:pPr>
            <w:r w:rsidDel="00000000" w:rsidR="00000000" w:rsidRPr="00000000">
              <w:rPr>
                <w:rFonts w:ascii="Arial" w:cs="Arial" w:eastAsia="Arial" w:hAnsi="Arial"/>
                <w:rtl w:val="0"/>
              </w:rPr>
              <w:t xml:space="preserve">b.</w:t>
              <w:tab/>
              <w:t xml:space="preserve">Implement the configuration settings;</w:t>
            </w:r>
          </w:p>
          <w:p w:rsidR="00000000" w:rsidDel="00000000" w:rsidP="00000000" w:rsidRDefault="00000000" w:rsidRPr="00000000" w14:paraId="00000A09">
            <w:pPr>
              <w:ind w:left="690" w:hanging="630"/>
              <w:rPr>
                <w:rFonts w:ascii="Arial" w:cs="Arial" w:eastAsia="Arial" w:hAnsi="Arial"/>
              </w:rPr>
            </w:pPr>
            <w:r w:rsidDel="00000000" w:rsidR="00000000" w:rsidRPr="00000000">
              <w:rPr>
                <w:rFonts w:ascii="Arial" w:cs="Arial" w:eastAsia="Arial" w:hAnsi="Arial"/>
                <w:rtl w:val="0"/>
              </w:rPr>
              <w:t xml:space="preserve">c.</w:t>
              <w:tab/>
              <w:t xml:space="preserve">Identify, document, and approve any deviations from established configuration settings for [Assignment: organization-defined system components] based on [Assignment: organization-defined operational requirements]; and</w:t>
            </w:r>
          </w:p>
          <w:p w:rsidR="00000000" w:rsidDel="00000000" w:rsidP="00000000" w:rsidRDefault="00000000" w:rsidRPr="00000000" w14:paraId="00000A0A">
            <w:pPr>
              <w:ind w:left="690" w:hanging="630"/>
              <w:rPr>
                <w:rFonts w:ascii="Arial" w:cs="Arial" w:eastAsia="Arial" w:hAnsi="Arial"/>
              </w:rPr>
            </w:pPr>
            <w:r w:rsidDel="00000000" w:rsidR="00000000" w:rsidRPr="00000000">
              <w:rPr>
                <w:rFonts w:ascii="Arial" w:cs="Arial" w:eastAsia="Arial" w:hAnsi="Arial"/>
                <w:rtl w:val="0"/>
              </w:rPr>
              <w:t xml:space="preserve">d.</w:t>
              <w:tab/>
              <w:t xml:space="preserve">Monitor and control changes to the configuration settings in accordance with organizational policies and procedures.</w:t>
            </w:r>
          </w:p>
          <w:p w:rsidR="00000000" w:rsidDel="00000000" w:rsidP="00000000" w:rsidRDefault="00000000" w:rsidRPr="00000000" w14:paraId="00000A0B">
            <w:pPr>
              <w:ind w:left="690" w:firstLine="0"/>
              <w:rPr>
                <w:rFonts w:ascii="Arial" w:cs="Arial" w:eastAsia="Arial" w:hAnsi="Arial"/>
              </w:rPr>
            </w:pPr>
            <w:r w:rsidDel="00000000" w:rsidR="00000000" w:rsidRPr="00000000">
              <w:rPr>
                <w:rFonts w:ascii="Arial" w:cs="Arial" w:eastAsia="Arial" w:hAnsi="Arial"/>
                <w:b w:val="1"/>
                <w:bCs w:val="1"/>
                <w:rtl w:val="0"/>
              </w:rPr>
              <w:t xml:space="preserve">CM-6 (a)-1 Additional FedRAMP Requirements and Guidance: </w:t>
            </w:r>
            <w:r w:rsidDel="00000000" w:rsidR="00000000" w:rsidRPr="00000000">
              <w:rPr>
                <w:rFonts w:ascii="Arial" w:cs="Arial" w:eastAsia="Arial" w:hAnsi="Arial"/>
                <w:rtl w:val="0"/>
              </w:rPr>
              <w:t xml:space="preserve">The service provider shall use the DoD STIGs or Center for Internet Security guidelines to establish configuration settings;</w:t>
            </w:r>
          </w:p>
          <w:p w:rsidR="00000000" w:rsidDel="00000000" w:rsidP="00000000" w:rsidRDefault="00000000" w:rsidRPr="00000000" w14:paraId="00000A0C">
            <w:pPr>
              <w:ind w:left="690" w:firstLine="0"/>
              <w:rPr>
                <w:rFonts w:ascii="Arial" w:cs="Arial" w:eastAsia="Arial" w:hAnsi="Arial"/>
              </w:rPr>
            </w:pPr>
            <w:r w:rsidDel="00000000" w:rsidR="00000000" w:rsidRPr="00000000">
              <w:rPr>
                <w:rFonts w:ascii="Arial" w:cs="Arial" w:eastAsia="Arial" w:hAnsi="Arial"/>
                <w:b w:val="1"/>
                <w:bCs w:val="1"/>
                <w:rtl w:val="0"/>
              </w:rPr>
              <w:t xml:space="preserve">CM-6 (a)-2 Additional FedRAMP Requirements and Guidance: </w:t>
            </w:r>
            <w:r w:rsidDel="00000000" w:rsidR="00000000" w:rsidRPr="00000000">
              <w:rPr>
                <w:rFonts w:ascii="Arial" w:cs="Arial" w:eastAsia="Arial" w:hAnsi="Arial"/>
                <w:rtl w:val="0"/>
              </w:rPr>
              <w:t xml:space="preserve">The service provider shall ensure that checklists for configuration settings are Security Content Automation Protocol (SCAP) validated or SCAP compatible (if validated checklists are not available).</w:t>
            </w:r>
          </w:p>
          <w:p w:rsidR="00000000" w:rsidDel="00000000" w:rsidP="00000000" w:rsidRDefault="00000000" w:rsidRPr="00000000" w14:paraId="00000A0D">
            <w:pPr>
              <w:ind w:left="690" w:firstLine="0"/>
              <w:rPr>
                <w:rFonts w:ascii="Arial" w:cs="Arial" w:eastAsia="Arial" w:hAnsi="Arial"/>
              </w:rPr>
            </w:pPr>
            <w:r w:rsidDel="00000000" w:rsidR="00000000" w:rsidRPr="00000000">
              <w:rPr>
                <w:rFonts w:ascii="Arial" w:cs="Arial" w:eastAsia="Arial" w:hAnsi="Arial"/>
                <w:b w:val="1"/>
                <w:bCs w:val="1"/>
                <w:rtl w:val="0"/>
              </w:rPr>
              <w:t xml:space="preserve">CM-6 Additional FedRAMP Requirements and Guidance: </w:t>
            </w:r>
            <w:r w:rsidDel="00000000" w:rsidR="00000000" w:rsidRPr="00000000">
              <w:rPr>
                <w:rFonts w:ascii="Arial" w:cs="Arial" w:eastAsia="Arial" w:hAnsi="Arial"/>
                <w:rtl w:val="0"/>
              </w:rPr>
              <w:t xml:space="preserve"> Compliance checks are used to evaluate configuration settings and provide general insight into the overall effectiveness of configuration management activities. CSPs and 3PAOs typically combine compliance check findings into a single CM-6 finding, which is acceptable. However, for initial assessments, annual assessments, and significant change requests, FedRAMP requires a clear understanding, on a per-control basis, where risks exist. Therefore, 3PAOs must also analyze compliance check findings as part of the controls assessment. Where a direct mapping exists, the 3PAO must document additional findings per control in the corresponding SAR Risk Exposure Table (RET), which are then documented in the CSP’s Plan of Action and Milestones (POA&amp;M). This will likely result in the details of individual control findings overlapping with those in the combined CM-6 finding, which is acceptable.</w:t>
            </w:r>
          </w:p>
          <w:p w:rsidR="00000000" w:rsidDel="00000000" w:rsidP="00000000" w:rsidRDefault="00000000" w:rsidRPr="00000000" w14:paraId="00000A0E">
            <w:pPr>
              <w:ind w:left="690" w:firstLine="0"/>
              <w:rPr>
                <w:rFonts w:ascii="Arial" w:cs="Arial" w:eastAsia="Arial" w:hAnsi="Arial"/>
              </w:rPr>
            </w:pPr>
            <w:r w:rsidDel="00000000" w:rsidR="00000000" w:rsidRPr="00000000">
              <w:rPr>
                <w:rFonts w:ascii="Arial" w:cs="Arial" w:eastAsia="Arial" w:hAnsi="Arial"/>
                <w:rtl w:val="0"/>
              </w:rPr>
              <w:t xml:space="preserve">During monthly continuous monitoring, new findings from CSP compliance checks may be combined into a single CM-6 POA&amp;M item. CSPs are not required to map the findings to specific controls because controls are only assessed during initial assessments, annual assessments, and significant change requests.</w:t>
            </w:r>
          </w:p>
        </w:tc>
      </w:tr>
      <w:tr>
        <w:trPr>
          <w:cantSplit w:val="0"/>
          <w:tblHeader w:val="0"/>
        </w:trPr>
        <w:tc>
          <w:tcPr>
            <w:shd w:fill="ccecfc" w:val="clear"/>
          </w:tcPr>
          <w:p w:rsidR="00000000" w:rsidDel="00000000" w:rsidP="00000000" w:rsidRDefault="00000000" w:rsidRPr="00000000" w14:paraId="00000A0F">
            <w:pPr>
              <w:rPr>
                <w:rFonts w:ascii="Arial" w:cs="Arial" w:eastAsia="Arial" w:hAnsi="Arial"/>
              </w:rPr>
            </w:pPr>
            <w:r w:rsidDel="00000000" w:rsidR="00000000" w:rsidRPr="00000000">
              <w:rPr>
                <w:rFonts w:ascii="Arial" w:cs="Arial" w:eastAsia="Arial" w:hAnsi="Arial"/>
                <w:b w:val="1"/>
                <w:bCs w:val="1"/>
                <w:rtl w:val="0"/>
              </w:rPr>
              <w:t xml:space="preserve">CM-6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10">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A11">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A12">
            <w:pPr>
              <w:rPr>
                <w:rFonts w:ascii="Arial" w:cs="Arial" w:eastAsia="Arial" w:hAnsi="Arial"/>
              </w:rPr>
            </w:pPr>
            <w:sdt>
              <w:sdtPr>
                <w:id w:val="516340914"/>
                <w:tag w:val="goog_rdk_2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A13">
            <w:pPr>
              <w:rPr>
                <w:rFonts w:ascii="Arial" w:cs="Arial" w:eastAsia="Arial" w:hAnsi="Arial"/>
              </w:rPr>
            </w:pPr>
            <w:sdt>
              <w:sdtPr>
                <w:id w:val="2072683579"/>
                <w:tag w:val="goog_rdk_2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A14">
            <w:pPr>
              <w:rPr>
                <w:rFonts w:ascii="Arial" w:cs="Arial" w:eastAsia="Arial" w:hAnsi="Arial"/>
              </w:rPr>
            </w:pPr>
            <w:sdt>
              <w:sdtPr>
                <w:id w:val="-219917391"/>
                <w:tag w:val="goog_rdk_2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A15">
            <w:pPr>
              <w:rPr>
                <w:rFonts w:ascii="Arial" w:cs="Arial" w:eastAsia="Arial" w:hAnsi="Arial"/>
              </w:rPr>
            </w:pPr>
            <w:sdt>
              <w:sdtPr>
                <w:id w:val="894229786"/>
                <w:tag w:val="goog_rdk_2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A16">
            <w:pPr>
              <w:rPr>
                <w:rFonts w:ascii="Arial" w:cs="Arial" w:eastAsia="Arial" w:hAnsi="Arial"/>
              </w:rPr>
            </w:pPr>
            <w:sdt>
              <w:sdtPr>
                <w:id w:val="-1077650554"/>
                <w:tag w:val="goog_rdk_20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A17">
            <w:pPr>
              <w:rPr>
                <w:rFonts w:ascii="Arial" w:cs="Arial" w:eastAsia="Arial" w:hAnsi="Arial"/>
              </w:rPr>
            </w:pPr>
            <w:sdt>
              <w:sdtPr>
                <w:id w:val="-224192032"/>
                <w:tag w:val="goog_rdk_20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A18">
            <w:pPr>
              <w:rPr>
                <w:rFonts w:ascii="Arial" w:cs="Arial" w:eastAsia="Arial" w:hAnsi="Arial"/>
              </w:rPr>
            </w:pPr>
            <w:sdt>
              <w:sdtPr>
                <w:id w:val="-728242126"/>
                <w:tag w:val="goog_rdk_2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A19">
            <w:pPr>
              <w:rPr>
                <w:rFonts w:ascii="Arial" w:cs="Arial" w:eastAsia="Arial" w:hAnsi="Arial"/>
              </w:rPr>
            </w:pPr>
            <w:sdt>
              <w:sdtPr>
                <w:id w:val="-731082750"/>
                <w:tag w:val="goog_rdk_2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A1A">
            <w:pPr>
              <w:rPr>
                <w:rFonts w:ascii="Arial" w:cs="Arial" w:eastAsia="Arial" w:hAnsi="Arial"/>
              </w:rPr>
            </w:pPr>
            <w:sdt>
              <w:sdtPr>
                <w:id w:val="-1431365812"/>
                <w:tag w:val="goog_rdk_2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A1B">
            <w:pPr>
              <w:rPr>
                <w:rFonts w:ascii="Arial" w:cs="Arial" w:eastAsia="Arial" w:hAnsi="Arial"/>
              </w:rPr>
            </w:pPr>
            <w:sdt>
              <w:sdtPr>
                <w:id w:val="1115576501"/>
                <w:tag w:val="goog_rdk_2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A1C">
            <w:pPr>
              <w:rPr>
                <w:rFonts w:ascii="Arial" w:cs="Arial" w:eastAsia="Arial" w:hAnsi="Arial"/>
              </w:rPr>
            </w:pPr>
            <w:sdt>
              <w:sdtPr>
                <w:id w:val="-1430805290"/>
                <w:tag w:val="goog_rdk_2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A1D">
            <w:pPr>
              <w:rPr>
                <w:rFonts w:ascii="Arial" w:cs="Arial" w:eastAsia="Arial" w:hAnsi="Arial"/>
              </w:rPr>
            </w:pPr>
            <w:sdt>
              <w:sdtPr>
                <w:id w:val="160760144"/>
                <w:tag w:val="goog_rdk_2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A1E">
            <w:pPr>
              <w:rPr>
                <w:rFonts w:ascii="Arial" w:cs="Arial" w:eastAsia="Arial" w:hAnsi="Arial"/>
              </w:rPr>
            </w:pPr>
            <w:r w:rsidDel="00000000" w:rsidR="00000000" w:rsidRPr="00000000">
              <w:rPr>
                <w:rFonts w:ascii="Arial" w:cs="Arial" w:eastAsia="Arial" w:hAnsi="Arial"/>
                <w:b w:val="1"/>
                <w:bCs w:val="1"/>
                <w:rtl w:val="0"/>
              </w:rPr>
              <w:t xml:space="preserve">CM-6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1F">
            <w:pPr>
              <w:rPr>
                <w:rFonts w:ascii="Arial" w:cs="Arial" w:eastAsia="Arial" w:hAnsi="Arial"/>
              </w:rPr>
            </w:pPr>
            <w:r w:rsidDel="00000000" w:rsidR="00000000" w:rsidRPr="00000000">
              <w:rPr>
                <w:rFonts w:ascii="Arial" w:cs="Arial" w:eastAsia="Arial" w:hAnsi="Arial"/>
                <w:rtl w:val="0"/>
              </w:rPr>
              <w:t xml:space="preserve">Description of how CM-6 is implemented,</w:t>
            </w:r>
          </w:p>
          <w:p w:rsidR="00000000" w:rsidDel="00000000" w:rsidP="00000000" w:rsidRDefault="00000000" w:rsidRPr="00000000" w14:paraId="00000A20">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A21">
            <w:pPr>
              <w:rPr>
                <w:rFonts w:ascii="Arial" w:cs="Arial" w:eastAsia="Arial" w:hAnsi="Arial"/>
              </w:rPr>
            </w:pPr>
            <w:r w:rsidDel="00000000" w:rsidR="00000000" w:rsidRPr="00000000">
              <w:rPr>
                <w:rFonts w:ascii="Arial" w:cs="Arial" w:eastAsia="Arial" w:hAnsi="Arial"/>
                <w:b w:val="1"/>
                <w:bCs w:val="1"/>
                <w:rtl w:val="0"/>
              </w:rPr>
              <w:t xml:space="preserve">CM-6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22">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A23">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A24">
            <w:pPr>
              <w:numPr>
                <w:ilvl w:val="0"/>
                <w:numId w:val="176"/>
              </w:numPr>
              <w:ind w:left="720" w:hanging="360"/>
              <w:rPr>
                <w:rFonts w:ascii="Arial" w:cs="Arial" w:eastAsia="Arial" w:hAnsi="Arial"/>
              </w:rPr>
            </w:pPr>
            <w:r w:rsidDel="00000000" w:rsidR="00000000" w:rsidRPr="00000000">
              <w:rPr>
                <w:rFonts w:ascii="Arial" w:cs="Arial" w:eastAsia="Arial" w:hAnsi="Arial"/>
                <w:rtl w:val="0"/>
              </w:rPr>
              <w:t xml:space="preserve">configuration settings that reflect the most restrictive mode consistent with operational requirements are established and documented for components employed within the system using common secure configurations; and</w:t>
            </w:r>
          </w:p>
          <w:p w:rsidR="00000000" w:rsidDel="00000000" w:rsidP="00000000" w:rsidRDefault="00000000" w:rsidRPr="00000000" w14:paraId="00000A25">
            <w:pPr>
              <w:numPr>
                <w:ilvl w:val="0"/>
                <w:numId w:val="176"/>
              </w:numPr>
              <w:ind w:left="720" w:hanging="360"/>
              <w:rPr>
                <w:rFonts w:ascii="Arial" w:cs="Arial" w:eastAsia="Arial" w:hAnsi="Arial"/>
              </w:rPr>
            </w:pPr>
            <w:r w:rsidDel="00000000" w:rsidR="00000000" w:rsidRPr="00000000">
              <w:rPr>
                <w:rFonts w:ascii="Arial" w:cs="Arial" w:eastAsia="Arial" w:hAnsi="Arial"/>
                <w:rtl w:val="0"/>
              </w:rPr>
              <w:t xml:space="preserve">the configuration settings documented in CM-06a are implemented.</w:t>
            </w:r>
          </w:p>
        </w:tc>
      </w:tr>
      <w:tr>
        <w:trPr>
          <w:cantSplit w:val="0"/>
          <w:tblHeader w:val="0"/>
        </w:trPr>
        <w:tc>
          <w:tcPr>
            <w:shd w:fill="ffffff" w:val="clear"/>
          </w:tcPr>
          <w:p w:rsidR="00000000" w:rsidDel="00000000" w:rsidP="00000000" w:rsidRDefault="00000000" w:rsidRPr="00000000" w14:paraId="00000A26">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A27">
            <w:pPr>
              <w:numPr>
                <w:ilvl w:val="0"/>
                <w:numId w:val="269"/>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Configuration management policy; procedures addressing configuration settings for the system; configuration management plan; system design documentation; system configuration settings and associated documentation; common secure configuration checklists; system component inventory; evidence supporting approved deviations from established configuration settings; change control records; system data processing and retention permissions; system audit records; system security plan; privacy plan; other relevant documents or records.</w:t>
            </w:r>
          </w:p>
          <w:p w:rsidR="00000000" w:rsidDel="00000000" w:rsidP="00000000" w:rsidRDefault="00000000" w:rsidRPr="00000000" w14:paraId="00000A28">
            <w:pPr>
              <w:numPr>
                <w:ilvl w:val="0"/>
                <w:numId w:val="253"/>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security configuration management responsibilities; organizational personnel with privacy configuration management responsibilities; organizational personnel with information security and privacy responsibilities; system/network administrators.</w:t>
            </w:r>
          </w:p>
          <w:p w:rsidR="00000000" w:rsidDel="00000000" w:rsidP="00000000" w:rsidRDefault="00000000" w:rsidRPr="00000000" w14:paraId="00000A29">
            <w:pPr>
              <w:numPr>
                <w:ilvl w:val="0"/>
                <w:numId w:val="252"/>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managing configuration settings; mechanisms that implement, monitor, and/or control system configuration settings; mechanisms that identify and/or document deviations from established configuration settings.</w:t>
            </w:r>
          </w:p>
        </w:tc>
      </w:tr>
      <w:tr>
        <w:trPr>
          <w:cantSplit w:val="0"/>
          <w:tblHeader w:val="0"/>
        </w:trPr>
        <w:tc>
          <w:tcPr>
            <w:shd w:fill="ccecfc" w:val="clear"/>
          </w:tcPr>
          <w:p w:rsidR="00000000" w:rsidDel="00000000" w:rsidP="00000000" w:rsidRDefault="00000000" w:rsidRPr="00000000" w14:paraId="00000A2A">
            <w:pPr>
              <w:rPr>
                <w:rFonts w:ascii="Arial" w:cs="Arial" w:eastAsia="Arial" w:hAnsi="Arial"/>
              </w:rPr>
            </w:pPr>
            <w:r w:rsidDel="00000000" w:rsidR="00000000" w:rsidRPr="00000000">
              <w:rPr>
                <w:rFonts w:ascii="Arial" w:cs="Arial" w:eastAsia="Arial" w:hAnsi="Arial"/>
                <w:b w:val="1"/>
                <w:bCs w:val="1"/>
                <w:rtl w:val="0"/>
              </w:rPr>
              <w:t xml:space="preserve">CM-6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2B">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A2C">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A2D">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A2E">
            <w:pPr>
              <w:rPr>
                <w:rFonts w:ascii="Arial" w:cs="Arial" w:eastAsia="Arial" w:hAnsi="Arial"/>
              </w:rPr>
            </w:pPr>
            <w:r w:rsidDel="00000000" w:rsidR="00000000" w:rsidRPr="00000000">
              <w:rPr>
                <w:rFonts w:ascii="Arial" w:cs="Arial" w:eastAsia="Arial" w:hAnsi="Arial"/>
                <w:b w:val="1"/>
                <w:bCs w:val="1"/>
                <w:rtl w:val="0"/>
              </w:rPr>
              <w:t xml:space="preserve">CM-6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2F">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xnv1vathzdc9" w:id="33"/>
      <w:bookmarkEnd w:id="33"/>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CM-8 System Component Inventory</w:t>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31">
            <w:pPr>
              <w:rPr>
                <w:rFonts w:ascii="Arial" w:cs="Arial" w:eastAsia="Arial" w:hAnsi="Arial"/>
              </w:rPr>
            </w:pPr>
            <w:r w:rsidDel="00000000" w:rsidR="00000000" w:rsidRPr="00000000">
              <w:rPr>
                <w:rFonts w:ascii="Arial" w:cs="Arial" w:eastAsia="Arial" w:hAnsi="Arial"/>
                <w:b w:val="1"/>
                <w:bCs w:val="1"/>
                <w:rtl w:val="0"/>
              </w:rPr>
              <w:t xml:space="preserve">CM-8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32">
            <w:pPr>
              <w:ind w:left="690" w:hanging="630"/>
              <w:rPr>
                <w:rFonts w:ascii="Arial" w:cs="Arial" w:eastAsia="Arial" w:hAnsi="Arial"/>
              </w:rPr>
            </w:pPr>
            <w:r w:rsidDel="00000000" w:rsidR="00000000" w:rsidRPr="00000000">
              <w:rPr>
                <w:rFonts w:ascii="Arial" w:cs="Arial" w:eastAsia="Arial" w:hAnsi="Arial"/>
                <w:rtl w:val="0"/>
              </w:rPr>
              <w:t xml:space="preserve">a.</w:t>
              <w:tab/>
              <w:t xml:space="preserve">Develop and document an inventory of system components that:</w:t>
            </w:r>
          </w:p>
          <w:p w:rsidR="00000000" w:rsidDel="00000000" w:rsidP="00000000" w:rsidRDefault="00000000" w:rsidRPr="00000000" w14:paraId="00000A33">
            <w:pPr>
              <w:ind w:left="1410" w:hanging="720"/>
              <w:rPr>
                <w:rFonts w:ascii="Arial" w:cs="Arial" w:eastAsia="Arial" w:hAnsi="Arial"/>
              </w:rPr>
            </w:pPr>
            <w:r w:rsidDel="00000000" w:rsidR="00000000" w:rsidRPr="00000000">
              <w:rPr>
                <w:rFonts w:ascii="Arial" w:cs="Arial" w:eastAsia="Arial" w:hAnsi="Arial"/>
                <w:rtl w:val="0"/>
              </w:rPr>
              <w:t xml:space="preserve">1.</w:t>
              <w:tab/>
              <w:t xml:space="preserve">Accurately reflects the system;</w:t>
            </w:r>
          </w:p>
          <w:p w:rsidR="00000000" w:rsidDel="00000000" w:rsidP="00000000" w:rsidRDefault="00000000" w:rsidRPr="00000000" w14:paraId="00000A34">
            <w:pPr>
              <w:ind w:left="1410" w:hanging="720"/>
              <w:rPr>
                <w:rFonts w:ascii="Arial" w:cs="Arial" w:eastAsia="Arial" w:hAnsi="Arial"/>
              </w:rPr>
            </w:pPr>
            <w:r w:rsidDel="00000000" w:rsidR="00000000" w:rsidRPr="00000000">
              <w:rPr>
                <w:rFonts w:ascii="Arial" w:cs="Arial" w:eastAsia="Arial" w:hAnsi="Arial"/>
                <w:rtl w:val="0"/>
              </w:rPr>
              <w:t xml:space="preserve">2.</w:t>
              <w:tab/>
              <w:t xml:space="preserve">Includes all components within the system;</w:t>
            </w:r>
          </w:p>
          <w:p w:rsidR="00000000" w:rsidDel="00000000" w:rsidP="00000000" w:rsidRDefault="00000000" w:rsidRPr="00000000" w14:paraId="00000A35">
            <w:pPr>
              <w:ind w:left="1410" w:hanging="720"/>
              <w:rPr>
                <w:rFonts w:ascii="Arial" w:cs="Arial" w:eastAsia="Arial" w:hAnsi="Arial"/>
              </w:rPr>
            </w:pPr>
            <w:r w:rsidDel="00000000" w:rsidR="00000000" w:rsidRPr="00000000">
              <w:rPr>
                <w:rFonts w:ascii="Arial" w:cs="Arial" w:eastAsia="Arial" w:hAnsi="Arial"/>
                <w:rtl w:val="0"/>
              </w:rPr>
              <w:t xml:space="preserve">3.</w:t>
              <w:tab/>
              <w:t xml:space="preserve">Does not include duplicate accounting of components or components assigned to any other system;</w:t>
            </w:r>
          </w:p>
          <w:p w:rsidR="00000000" w:rsidDel="00000000" w:rsidP="00000000" w:rsidRDefault="00000000" w:rsidRPr="00000000" w14:paraId="00000A36">
            <w:pPr>
              <w:ind w:left="1410" w:hanging="720"/>
              <w:rPr>
                <w:rFonts w:ascii="Arial" w:cs="Arial" w:eastAsia="Arial" w:hAnsi="Arial"/>
              </w:rPr>
            </w:pPr>
            <w:r w:rsidDel="00000000" w:rsidR="00000000" w:rsidRPr="00000000">
              <w:rPr>
                <w:rFonts w:ascii="Arial" w:cs="Arial" w:eastAsia="Arial" w:hAnsi="Arial"/>
                <w:rtl w:val="0"/>
              </w:rPr>
              <w:t xml:space="preserve">4.</w:t>
              <w:tab/>
              <w:t xml:space="preserve">Is at the level of granularity deemed necessary for tracking and reporting; and</w:t>
            </w:r>
          </w:p>
          <w:p w:rsidR="00000000" w:rsidDel="00000000" w:rsidP="00000000" w:rsidRDefault="00000000" w:rsidRPr="00000000" w14:paraId="00000A37">
            <w:pPr>
              <w:ind w:left="1410" w:hanging="720"/>
              <w:rPr>
                <w:rFonts w:ascii="Arial" w:cs="Arial" w:eastAsia="Arial" w:hAnsi="Arial"/>
              </w:rPr>
            </w:pPr>
            <w:r w:rsidDel="00000000" w:rsidR="00000000" w:rsidRPr="00000000">
              <w:rPr>
                <w:rFonts w:ascii="Arial" w:cs="Arial" w:eastAsia="Arial" w:hAnsi="Arial"/>
                <w:rtl w:val="0"/>
              </w:rPr>
              <w:t xml:space="preserve">5.</w:t>
              <w:tab/>
              <w:t xml:space="preserve">Includes the following information to achieve system component accountability: [Assignment: organization-defined information deemed necessary to achieve effective system component accountability]; and</w:t>
            </w:r>
          </w:p>
          <w:p w:rsidR="00000000" w:rsidDel="00000000" w:rsidP="00000000" w:rsidRDefault="00000000" w:rsidRPr="00000000" w14:paraId="00000A38">
            <w:pPr>
              <w:ind w:left="690" w:hanging="630"/>
              <w:rPr>
                <w:rFonts w:ascii="Arial" w:cs="Arial" w:eastAsia="Arial" w:hAnsi="Arial"/>
              </w:rPr>
            </w:pPr>
            <w:r w:rsidDel="00000000" w:rsidR="00000000" w:rsidRPr="00000000">
              <w:rPr>
                <w:rFonts w:ascii="Arial" w:cs="Arial" w:eastAsia="Arial" w:hAnsi="Arial"/>
                <w:rtl w:val="0"/>
              </w:rPr>
              <w:t xml:space="preserve">b.</w:t>
              <w:tab/>
              <w:t xml:space="preserve">Review and update the system component inventory [Assignment: organization-defined frequency].</w:t>
            </w:r>
          </w:p>
          <w:p w:rsidR="00000000" w:rsidDel="00000000" w:rsidP="00000000" w:rsidRDefault="00000000" w:rsidRPr="00000000" w14:paraId="00000A39">
            <w:pPr>
              <w:ind w:left="690" w:firstLine="0"/>
              <w:rPr>
                <w:rFonts w:ascii="Arial" w:cs="Arial" w:eastAsia="Arial" w:hAnsi="Arial"/>
              </w:rPr>
            </w:pPr>
            <w:r w:rsidDel="00000000" w:rsidR="00000000" w:rsidRPr="00000000">
              <w:rPr>
                <w:rFonts w:ascii="Arial" w:cs="Arial" w:eastAsia="Arial" w:hAnsi="Arial"/>
                <w:b w:val="1"/>
                <w:bCs w:val="1"/>
                <w:rtl w:val="0"/>
              </w:rPr>
              <w:t xml:space="preserve">CM-8 (b) Additional FedRAMP Requirements and Guidance: </w:t>
            </w:r>
            <w:r w:rsidDel="00000000" w:rsidR="00000000" w:rsidRPr="00000000">
              <w:rPr>
                <w:rFonts w:ascii="Arial" w:cs="Arial" w:eastAsia="Arial" w:hAnsi="Arial"/>
                <w:rtl w:val="0"/>
              </w:rPr>
              <w:t xml:space="preserve">[at least monthly]</w:t>
            </w:r>
          </w:p>
          <w:p w:rsidR="00000000" w:rsidDel="00000000" w:rsidP="00000000" w:rsidRDefault="00000000" w:rsidRPr="00000000" w14:paraId="00000A3A">
            <w:pPr>
              <w:ind w:left="690" w:firstLine="0"/>
              <w:rPr>
                <w:rFonts w:ascii="Arial" w:cs="Arial" w:eastAsia="Arial" w:hAnsi="Arial"/>
              </w:rPr>
            </w:pPr>
            <w:r w:rsidDel="00000000" w:rsidR="00000000" w:rsidRPr="00000000">
              <w:rPr>
                <w:rFonts w:ascii="Arial" w:cs="Arial" w:eastAsia="Arial" w:hAnsi="Arial"/>
                <w:b w:val="1"/>
                <w:bCs w:val="1"/>
                <w:rtl w:val="0"/>
              </w:rPr>
              <w:t xml:space="preserve">CM-8 Additional FedRAMP Requirements and Guidance: </w:t>
            </w:r>
            <w:r w:rsidDel="00000000" w:rsidR="00000000" w:rsidRPr="00000000">
              <w:rPr>
                <w:rFonts w:ascii="Arial" w:cs="Arial" w:eastAsia="Arial" w:hAnsi="Arial"/>
                <w:rtl w:val="0"/>
              </w:rPr>
              <w:t xml:space="preserve">must be provided at least monthly or when there is a change.</w:t>
            </w:r>
          </w:p>
        </w:tc>
      </w:tr>
      <w:tr>
        <w:trPr>
          <w:cantSplit w:val="0"/>
          <w:tblHeader w:val="0"/>
        </w:trPr>
        <w:tc>
          <w:tcPr>
            <w:shd w:fill="ccecfc" w:val="clear"/>
          </w:tcPr>
          <w:p w:rsidR="00000000" w:rsidDel="00000000" w:rsidP="00000000" w:rsidRDefault="00000000" w:rsidRPr="00000000" w14:paraId="00000A3B">
            <w:pPr>
              <w:rPr>
                <w:rFonts w:ascii="Arial" w:cs="Arial" w:eastAsia="Arial" w:hAnsi="Arial"/>
              </w:rPr>
            </w:pPr>
            <w:r w:rsidDel="00000000" w:rsidR="00000000" w:rsidRPr="00000000">
              <w:rPr>
                <w:rFonts w:ascii="Arial" w:cs="Arial" w:eastAsia="Arial" w:hAnsi="Arial"/>
                <w:b w:val="1"/>
                <w:bCs w:val="1"/>
                <w:rtl w:val="0"/>
              </w:rPr>
              <w:t xml:space="preserve">CM-8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3C">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A3D">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A3E">
            <w:pPr>
              <w:rPr>
                <w:rFonts w:ascii="Arial" w:cs="Arial" w:eastAsia="Arial" w:hAnsi="Arial"/>
              </w:rPr>
            </w:pPr>
            <w:sdt>
              <w:sdtPr>
                <w:id w:val="-436840312"/>
                <w:tag w:val="goog_rdk_2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A3F">
            <w:pPr>
              <w:rPr>
                <w:rFonts w:ascii="Arial" w:cs="Arial" w:eastAsia="Arial" w:hAnsi="Arial"/>
              </w:rPr>
            </w:pPr>
            <w:sdt>
              <w:sdtPr>
                <w:id w:val="800072369"/>
                <w:tag w:val="goog_rdk_2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A40">
            <w:pPr>
              <w:rPr>
                <w:rFonts w:ascii="Arial" w:cs="Arial" w:eastAsia="Arial" w:hAnsi="Arial"/>
              </w:rPr>
            </w:pPr>
            <w:sdt>
              <w:sdtPr>
                <w:id w:val="1562817026"/>
                <w:tag w:val="goog_rdk_2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A41">
            <w:pPr>
              <w:rPr>
                <w:rFonts w:ascii="Arial" w:cs="Arial" w:eastAsia="Arial" w:hAnsi="Arial"/>
              </w:rPr>
            </w:pPr>
            <w:sdt>
              <w:sdtPr>
                <w:id w:val="-1207174647"/>
                <w:tag w:val="goog_rdk_2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A42">
            <w:pPr>
              <w:rPr>
                <w:rFonts w:ascii="Arial" w:cs="Arial" w:eastAsia="Arial" w:hAnsi="Arial"/>
              </w:rPr>
            </w:pPr>
            <w:sdt>
              <w:sdtPr>
                <w:id w:val="-746686396"/>
                <w:tag w:val="goog_rdk_2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A43">
            <w:pPr>
              <w:rPr>
                <w:rFonts w:ascii="Arial" w:cs="Arial" w:eastAsia="Arial" w:hAnsi="Arial"/>
              </w:rPr>
            </w:pPr>
            <w:sdt>
              <w:sdtPr>
                <w:id w:val="547968622"/>
                <w:tag w:val="goog_rdk_2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A44">
            <w:pPr>
              <w:rPr>
                <w:rFonts w:ascii="Arial" w:cs="Arial" w:eastAsia="Arial" w:hAnsi="Arial"/>
              </w:rPr>
            </w:pPr>
            <w:sdt>
              <w:sdtPr>
                <w:id w:val="-469168542"/>
                <w:tag w:val="goog_rdk_2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A45">
            <w:pPr>
              <w:rPr>
                <w:rFonts w:ascii="Arial" w:cs="Arial" w:eastAsia="Arial" w:hAnsi="Arial"/>
              </w:rPr>
            </w:pPr>
            <w:sdt>
              <w:sdtPr>
                <w:id w:val="-611037538"/>
                <w:tag w:val="goog_rdk_2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A46">
            <w:pPr>
              <w:rPr>
                <w:rFonts w:ascii="Arial" w:cs="Arial" w:eastAsia="Arial" w:hAnsi="Arial"/>
              </w:rPr>
            </w:pPr>
            <w:sdt>
              <w:sdtPr>
                <w:id w:val="-462900925"/>
                <w:tag w:val="goog_rdk_2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A47">
            <w:pPr>
              <w:rPr>
                <w:rFonts w:ascii="Arial" w:cs="Arial" w:eastAsia="Arial" w:hAnsi="Arial"/>
              </w:rPr>
            </w:pPr>
            <w:sdt>
              <w:sdtPr>
                <w:id w:val="-635530822"/>
                <w:tag w:val="goog_rdk_2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A48">
            <w:pPr>
              <w:rPr>
                <w:rFonts w:ascii="Arial" w:cs="Arial" w:eastAsia="Arial" w:hAnsi="Arial"/>
              </w:rPr>
            </w:pPr>
            <w:sdt>
              <w:sdtPr>
                <w:id w:val="1078593410"/>
                <w:tag w:val="goog_rdk_2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A49">
            <w:pPr>
              <w:rPr>
                <w:rFonts w:ascii="Arial" w:cs="Arial" w:eastAsia="Arial" w:hAnsi="Arial"/>
              </w:rPr>
            </w:pPr>
            <w:sdt>
              <w:sdtPr>
                <w:id w:val="-397784265"/>
                <w:tag w:val="goog_rdk_2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A4A">
            <w:pPr>
              <w:rPr>
                <w:rFonts w:ascii="Arial" w:cs="Arial" w:eastAsia="Arial" w:hAnsi="Arial"/>
              </w:rPr>
            </w:pPr>
            <w:r w:rsidDel="00000000" w:rsidR="00000000" w:rsidRPr="00000000">
              <w:rPr>
                <w:rFonts w:ascii="Arial" w:cs="Arial" w:eastAsia="Arial" w:hAnsi="Arial"/>
                <w:b w:val="1"/>
                <w:bCs w:val="1"/>
                <w:rtl w:val="0"/>
              </w:rPr>
              <w:t xml:space="preserve">CM-8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4B">
            <w:pPr>
              <w:rPr>
                <w:rFonts w:ascii="Arial" w:cs="Arial" w:eastAsia="Arial" w:hAnsi="Arial"/>
              </w:rPr>
            </w:pPr>
            <w:r w:rsidDel="00000000" w:rsidR="00000000" w:rsidRPr="00000000">
              <w:rPr>
                <w:rFonts w:ascii="Arial" w:cs="Arial" w:eastAsia="Arial" w:hAnsi="Arial"/>
                <w:rtl w:val="0"/>
              </w:rPr>
              <w:t xml:space="preserve">Description of how CM-8 is implemented,</w:t>
            </w:r>
          </w:p>
          <w:p w:rsidR="00000000" w:rsidDel="00000000" w:rsidP="00000000" w:rsidRDefault="00000000" w:rsidRPr="00000000" w14:paraId="00000A4C">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A4D">
            <w:pPr>
              <w:rPr>
                <w:rFonts w:ascii="Arial" w:cs="Arial" w:eastAsia="Arial" w:hAnsi="Arial"/>
              </w:rPr>
            </w:pPr>
            <w:r w:rsidDel="00000000" w:rsidR="00000000" w:rsidRPr="00000000">
              <w:rPr>
                <w:rFonts w:ascii="Arial" w:cs="Arial" w:eastAsia="Arial" w:hAnsi="Arial"/>
                <w:b w:val="1"/>
                <w:bCs w:val="1"/>
                <w:rtl w:val="0"/>
              </w:rPr>
              <w:t xml:space="preserve">CM-8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4E">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A4F">
            <w:pPr>
              <w:rPr>
                <w:rFonts w:ascii="Arial" w:cs="Arial" w:eastAsia="Arial" w:hAnsi="Arial"/>
              </w:rPr>
            </w:pPr>
            <w:r w:rsidDel="00000000" w:rsidR="00000000" w:rsidRPr="00000000">
              <w:rPr>
                <w:rFonts w:ascii="Arial" w:cs="Arial" w:eastAsia="Arial" w:hAnsi="Arial"/>
                <w:rtl w:val="0"/>
              </w:rPr>
              <w:t xml:space="preserve">Determine if the system component inventory is reviewed and updated at least monthly.</w:t>
            </w:r>
          </w:p>
        </w:tc>
      </w:tr>
      <w:tr>
        <w:trPr>
          <w:cantSplit w:val="0"/>
          <w:tblHeader w:val="0"/>
        </w:trPr>
        <w:tc>
          <w:tcPr>
            <w:shd w:fill="ffffff" w:val="clear"/>
          </w:tcPr>
          <w:p w:rsidR="00000000" w:rsidDel="00000000" w:rsidP="00000000" w:rsidRDefault="00000000" w:rsidRPr="00000000" w14:paraId="00000A50">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A51">
            <w:pPr>
              <w:numPr>
                <w:ilvl w:val="0"/>
                <w:numId w:val="257"/>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Configuration management policy; procedures addressing system component inventory; configuration management plan; system security plan; system design documentation; system component inventory; inventory reviews and update records; system security plan; other relevant documents or records.</w:t>
            </w:r>
          </w:p>
          <w:p w:rsidR="00000000" w:rsidDel="00000000" w:rsidP="00000000" w:rsidRDefault="00000000" w:rsidRPr="00000000" w14:paraId="00000A52">
            <w:pPr>
              <w:numPr>
                <w:ilvl w:val="0"/>
                <w:numId w:val="25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component inventory management responsibilities; organizational personnel with information security responsibilities; system/network administrators.</w:t>
            </w:r>
          </w:p>
          <w:p w:rsidR="00000000" w:rsidDel="00000000" w:rsidP="00000000" w:rsidRDefault="00000000" w:rsidRPr="00000000" w14:paraId="00000A53">
            <w:pPr>
              <w:numPr>
                <w:ilvl w:val="0"/>
                <w:numId w:val="25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managing the system component inventory; mechanisms supporting and/or implementing system component inventory.</w:t>
            </w:r>
          </w:p>
        </w:tc>
      </w:tr>
      <w:tr>
        <w:trPr>
          <w:cantSplit w:val="0"/>
          <w:tblHeader w:val="0"/>
        </w:trPr>
        <w:tc>
          <w:tcPr>
            <w:shd w:fill="ccecfc" w:val="clear"/>
          </w:tcPr>
          <w:p w:rsidR="00000000" w:rsidDel="00000000" w:rsidP="00000000" w:rsidRDefault="00000000" w:rsidRPr="00000000" w14:paraId="00000A54">
            <w:pPr>
              <w:rPr>
                <w:rFonts w:ascii="Arial" w:cs="Arial" w:eastAsia="Arial" w:hAnsi="Arial"/>
              </w:rPr>
            </w:pPr>
            <w:r w:rsidDel="00000000" w:rsidR="00000000" w:rsidRPr="00000000">
              <w:rPr>
                <w:rFonts w:ascii="Arial" w:cs="Arial" w:eastAsia="Arial" w:hAnsi="Arial"/>
                <w:b w:val="1"/>
                <w:bCs w:val="1"/>
                <w:rtl w:val="0"/>
              </w:rPr>
              <w:t xml:space="preserve">CM-8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55">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A56">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A57">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A58">
            <w:pPr>
              <w:rPr>
                <w:rFonts w:ascii="Arial" w:cs="Arial" w:eastAsia="Arial" w:hAnsi="Arial"/>
              </w:rPr>
            </w:pPr>
            <w:r w:rsidDel="00000000" w:rsidR="00000000" w:rsidRPr="00000000">
              <w:rPr>
                <w:rFonts w:ascii="Arial" w:cs="Arial" w:eastAsia="Arial" w:hAnsi="Arial"/>
                <w:b w:val="1"/>
                <w:bCs w:val="1"/>
                <w:rtl w:val="0"/>
              </w:rPr>
              <w:t xml:space="preserve">CM-8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59">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A5A">
      <w:pPr>
        <w:pStyle w:val="Heading2"/>
        <w:rPr>
          <w:rFonts w:ascii="Arial" w:cs="Arial" w:eastAsia="Arial" w:hAnsi="Arial"/>
        </w:rPr>
      </w:pPr>
      <w:bookmarkStart w:colFirst="0" w:colLast="0" w:name="_heading=h.z337ya" w:id="34"/>
      <w:bookmarkEnd w:id="34"/>
      <w:r w:rsidDel="00000000" w:rsidR="00000000" w:rsidRPr="00000000">
        <w:rPr>
          <w:rFonts w:ascii="Arial" w:cs="Arial" w:eastAsia="Arial" w:hAnsi="Arial"/>
          <w:rtl w:val="0"/>
        </w:rPr>
        <w:t xml:space="preserve">Contingency Planning (CP)</w:t>
      </w:r>
    </w:p>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3j2qqm3" w:id="35"/>
      <w:bookmarkEnd w:id="35"/>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CP-9 System Backup</w:t>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5C">
            <w:pPr>
              <w:rPr>
                <w:rFonts w:ascii="Arial" w:cs="Arial" w:eastAsia="Arial" w:hAnsi="Arial"/>
              </w:rPr>
            </w:pPr>
            <w:r w:rsidDel="00000000" w:rsidR="00000000" w:rsidRPr="00000000">
              <w:rPr>
                <w:rFonts w:ascii="Arial" w:cs="Arial" w:eastAsia="Arial" w:hAnsi="Arial"/>
                <w:b w:val="1"/>
                <w:bCs w:val="1"/>
                <w:rtl w:val="0"/>
              </w:rPr>
              <w:t xml:space="preserve">CP-9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5D">
            <w:pPr>
              <w:ind w:left="690" w:hanging="690"/>
              <w:rPr>
                <w:rFonts w:ascii="Arial" w:cs="Arial" w:eastAsia="Arial" w:hAnsi="Arial"/>
              </w:rPr>
            </w:pPr>
            <w:r w:rsidDel="00000000" w:rsidR="00000000" w:rsidRPr="00000000">
              <w:rPr>
                <w:rFonts w:ascii="Arial" w:cs="Arial" w:eastAsia="Arial" w:hAnsi="Arial"/>
                <w:rtl w:val="0"/>
              </w:rPr>
              <w:t xml:space="preserve">a.</w:t>
              <w:tab/>
              <w:t xml:space="preserve">Conduct backups of user-level information contained in [Assignment: organization-defined system components]; [Assignment: organization-defined frequency consistent with recovery time and recovery point objectives]</w:t>
            </w:r>
          </w:p>
          <w:p w:rsidR="00000000" w:rsidDel="00000000" w:rsidP="00000000" w:rsidRDefault="00000000" w:rsidRPr="00000000" w14:paraId="00000A5E">
            <w:pPr>
              <w:ind w:left="690" w:firstLine="0"/>
              <w:rPr>
                <w:rFonts w:ascii="Arial" w:cs="Arial" w:eastAsia="Arial" w:hAnsi="Arial"/>
              </w:rPr>
            </w:pPr>
            <w:r w:rsidDel="00000000" w:rsidR="00000000" w:rsidRPr="00000000">
              <w:rPr>
                <w:rFonts w:ascii="Arial" w:cs="Arial" w:eastAsia="Arial" w:hAnsi="Arial"/>
                <w:b w:val="1"/>
                <w:bCs w:val="1"/>
                <w:rtl w:val="0"/>
              </w:rPr>
              <w:t xml:space="preserve">CP-9 (a)-2 Additional FedRAMP Requirements and Guidance: </w:t>
            </w:r>
            <w:r w:rsidDel="00000000" w:rsidR="00000000" w:rsidRPr="00000000">
              <w:rPr>
                <w:rFonts w:ascii="Arial" w:cs="Arial" w:eastAsia="Arial" w:hAnsi="Arial"/>
                <w:rtl w:val="0"/>
              </w:rPr>
              <w:t xml:space="preserve">[daily incremental; weekly full]</w:t>
            </w:r>
          </w:p>
          <w:p w:rsidR="00000000" w:rsidDel="00000000" w:rsidP="00000000" w:rsidRDefault="00000000" w:rsidRPr="00000000" w14:paraId="00000A5F">
            <w:pPr>
              <w:ind w:left="690" w:firstLine="0"/>
              <w:rPr>
                <w:rFonts w:ascii="Arial" w:cs="Arial" w:eastAsia="Arial" w:hAnsi="Arial"/>
              </w:rPr>
            </w:pPr>
            <w:r w:rsidDel="00000000" w:rsidR="00000000" w:rsidRPr="00000000">
              <w:rPr>
                <w:rFonts w:ascii="Arial" w:cs="Arial" w:eastAsia="Arial" w:hAnsi="Arial"/>
                <w:b w:val="1"/>
                <w:bCs w:val="1"/>
                <w:rtl w:val="0"/>
              </w:rPr>
              <w:t xml:space="preserve">CP-9 (a) Additional FedRAMP Requirements and Guidance: </w:t>
            </w:r>
            <w:r w:rsidDel="00000000" w:rsidR="00000000" w:rsidRPr="00000000">
              <w:rPr>
                <w:rFonts w:ascii="Arial" w:cs="Arial" w:eastAsia="Arial" w:hAnsi="Arial"/>
                <w:rtl w:val="0"/>
              </w:rPr>
              <w:t xml:space="preserve">The service provider maintains at least three backup copies of user-level information (at least one of which is available online) or provides an equivalent alternative.</w:t>
            </w:r>
          </w:p>
          <w:p w:rsidR="00000000" w:rsidDel="00000000" w:rsidP="00000000" w:rsidRDefault="00000000" w:rsidRPr="00000000" w14:paraId="00000A60">
            <w:pPr>
              <w:ind w:left="690" w:hanging="690"/>
              <w:rPr>
                <w:rFonts w:ascii="Arial" w:cs="Arial" w:eastAsia="Arial" w:hAnsi="Arial"/>
              </w:rPr>
            </w:pPr>
            <w:r w:rsidDel="00000000" w:rsidR="00000000" w:rsidRPr="00000000">
              <w:rPr>
                <w:rFonts w:ascii="Arial" w:cs="Arial" w:eastAsia="Arial" w:hAnsi="Arial"/>
                <w:rtl w:val="0"/>
              </w:rPr>
              <w:t xml:space="preserve">b.</w:t>
              <w:tab/>
              <w:t xml:space="preserve">Conduct backups of system-level information contained in the system [Assignment: organization-defined frequency consistent with recovery time and recovery point objectives];</w:t>
            </w:r>
          </w:p>
          <w:p w:rsidR="00000000" w:rsidDel="00000000" w:rsidP="00000000" w:rsidRDefault="00000000" w:rsidRPr="00000000" w14:paraId="00000A61">
            <w:pPr>
              <w:ind w:left="690" w:firstLine="0"/>
              <w:rPr>
                <w:rFonts w:ascii="Arial" w:cs="Arial" w:eastAsia="Arial" w:hAnsi="Arial"/>
              </w:rPr>
            </w:pPr>
            <w:r w:rsidDel="00000000" w:rsidR="00000000" w:rsidRPr="00000000">
              <w:rPr>
                <w:rFonts w:ascii="Arial" w:cs="Arial" w:eastAsia="Arial" w:hAnsi="Arial"/>
                <w:b w:val="1"/>
                <w:bCs w:val="1"/>
                <w:rtl w:val="0"/>
              </w:rPr>
              <w:t xml:space="preserve">CP-9 (b) Additional FedRAMP Requirements and Guidance: </w:t>
            </w:r>
            <w:r w:rsidDel="00000000" w:rsidR="00000000" w:rsidRPr="00000000">
              <w:rPr>
                <w:rFonts w:ascii="Arial" w:cs="Arial" w:eastAsia="Arial" w:hAnsi="Arial"/>
                <w:rtl w:val="0"/>
              </w:rPr>
              <w:t xml:space="preserve">[daily incremental; weekly full]</w:t>
            </w:r>
          </w:p>
          <w:p w:rsidR="00000000" w:rsidDel="00000000" w:rsidP="00000000" w:rsidRDefault="00000000" w:rsidRPr="00000000" w14:paraId="00000A62">
            <w:pPr>
              <w:ind w:left="690" w:firstLine="0"/>
              <w:rPr>
                <w:rFonts w:ascii="Arial" w:cs="Arial" w:eastAsia="Arial" w:hAnsi="Arial"/>
              </w:rPr>
            </w:pPr>
            <w:r w:rsidDel="00000000" w:rsidR="00000000" w:rsidRPr="00000000">
              <w:rPr>
                <w:rFonts w:ascii="Arial" w:cs="Arial" w:eastAsia="Arial" w:hAnsi="Arial"/>
                <w:b w:val="1"/>
                <w:bCs w:val="1"/>
                <w:rtl w:val="0"/>
              </w:rPr>
              <w:t xml:space="preserve">CP-9 (b) Additional FedRAMP Requirements and Guidance: </w:t>
            </w:r>
            <w:r w:rsidDel="00000000" w:rsidR="00000000" w:rsidRPr="00000000">
              <w:rPr>
                <w:rFonts w:ascii="Arial" w:cs="Arial" w:eastAsia="Arial" w:hAnsi="Arial"/>
                <w:rtl w:val="0"/>
              </w:rPr>
              <w:t xml:space="preserve">The service provider maintains at least three backup copies of system-level information (at least one of which is available online) or provides an equivalent alternative.</w:t>
            </w:r>
          </w:p>
          <w:p w:rsidR="00000000" w:rsidDel="00000000" w:rsidP="00000000" w:rsidRDefault="00000000" w:rsidRPr="00000000" w14:paraId="00000A63">
            <w:pPr>
              <w:ind w:left="690" w:hanging="690"/>
              <w:rPr>
                <w:rFonts w:ascii="Arial" w:cs="Arial" w:eastAsia="Arial" w:hAnsi="Arial"/>
              </w:rPr>
            </w:pPr>
            <w:r w:rsidDel="00000000" w:rsidR="00000000" w:rsidRPr="00000000">
              <w:rPr>
                <w:rFonts w:ascii="Arial" w:cs="Arial" w:eastAsia="Arial" w:hAnsi="Arial"/>
                <w:rtl w:val="0"/>
              </w:rPr>
              <w:t xml:space="preserve">c.</w:t>
              <w:tab/>
              <w:t xml:space="preserve">Conduct backups of system documentation, including security- and privacy-related documentation [Assignment: organization-defined frequency consistent with recovery time and recovery point objectives]; and</w:t>
            </w:r>
          </w:p>
          <w:p w:rsidR="00000000" w:rsidDel="00000000" w:rsidP="00000000" w:rsidRDefault="00000000" w:rsidRPr="00000000" w14:paraId="00000A64">
            <w:pPr>
              <w:ind w:left="690" w:firstLine="0"/>
              <w:rPr>
                <w:rFonts w:ascii="Arial" w:cs="Arial" w:eastAsia="Arial" w:hAnsi="Arial"/>
              </w:rPr>
            </w:pPr>
            <w:r w:rsidDel="00000000" w:rsidR="00000000" w:rsidRPr="00000000">
              <w:rPr>
                <w:rFonts w:ascii="Arial" w:cs="Arial" w:eastAsia="Arial" w:hAnsi="Arial"/>
                <w:b w:val="1"/>
                <w:bCs w:val="1"/>
                <w:rtl w:val="0"/>
              </w:rPr>
              <w:t xml:space="preserve">CP-9 (c) Additional FedRAMP Requirements and Guidance: </w:t>
            </w:r>
            <w:r w:rsidDel="00000000" w:rsidR="00000000" w:rsidRPr="00000000">
              <w:rPr>
                <w:rFonts w:ascii="Arial" w:cs="Arial" w:eastAsia="Arial" w:hAnsi="Arial"/>
                <w:rtl w:val="0"/>
              </w:rPr>
              <w:t xml:space="preserve">[daily incremental; weekly full]</w:t>
            </w:r>
          </w:p>
          <w:p w:rsidR="00000000" w:rsidDel="00000000" w:rsidP="00000000" w:rsidRDefault="00000000" w:rsidRPr="00000000" w14:paraId="00000A65">
            <w:pPr>
              <w:ind w:left="690" w:firstLine="0"/>
              <w:rPr>
                <w:rFonts w:ascii="Arial" w:cs="Arial" w:eastAsia="Arial" w:hAnsi="Arial"/>
              </w:rPr>
            </w:pPr>
            <w:r w:rsidDel="00000000" w:rsidR="00000000" w:rsidRPr="00000000">
              <w:rPr>
                <w:rFonts w:ascii="Arial" w:cs="Arial" w:eastAsia="Arial" w:hAnsi="Arial"/>
                <w:b w:val="1"/>
                <w:bCs w:val="1"/>
                <w:rtl w:val="0"/>
              </w:rPr>
              <w:t xml:space="preserve">CP-9 (c) Additional FedRAMP Requirements and Guidance</w:t>
            </w:r>
            <w:r w:rsidDel="00000000" w:rsidR="00000000" w:rsidRPr="00000000">
              <w:rPr>
                <w:rFonts w:ascii="Arial" w:cs="Arial" w:eastAsia="Arial" w:hAnsi="Arial"/>
                <w:rtl w:val="0"/>
              </w:rPr>
              <w:t xml:space="preserve">: The service provider maintains at least three backup copies of information system documentation including security information (at least one of which is available online) or provides an equivalent alternative.</w:t>
            </w:r>
          </w:p>
          <w:p w:rsidR="00000000" w:rsidDel="00000000" w:rsidP="00000000" w:rsidRDefault="00000000" w:rsidRPr="00000000" w14:paraId="00000A66">
            <w:pPr>
              <w:ind w:left="690" w:hanging="690"/>
              <w:rPr>
                <w:rFonts w:ascii="Arial" w:cs="Arial" w:eastAsia="Arial" w:hAnsi="Arial"/>
              </w:rPr>
            </w:pPr>
            <w:r w:rsidDel="00000000" w:rsidR="00000000" w:rsidRPr="00000000">
              <w:rPr>
                <w:rFonts w:ascii="Arial" w:cs="Arial" w:eastAsia="Arial" w:hAnsi="Arial"/>
                <w:rtl w:val="0"/>
              </w:rPr>
              <w:t xml:space="preserve">d.</w:t>
              <w:tab/>
              <w:t xml:space="preserve">Protect the confidentiality, integrity, and availability of backup information.</w:t>
            </w:r>
          </w:p>
          <w:p w:rsidR="00000000" w:rsidDel="00000000" w:rsidP="00000000" w:rsidRDefault="00000000" w:rsidRPr="00000000" w14:paraId="00000A67">
            <w:pPr>
              <w:ind w:left="690" w:firstLine="0"/>
              <w:rPr>
                <w:rFonts w:ascii="Arial" w:cs="Arial" w:eastAsia="Arial" w:hAnsi="Arial"/>
              </w:rPr>
            </w:pPr>
            <w:r w:rsidDel="00000000" w:rsidR="00000000" w:rsidRPr="00000000">
              <w:rPr>
                <w:rFonts w:ascii="Arial" w:cs="Arial" w:eastAsia="Arial" w:hAnsi="Arial"/>
                <w:b w:val="1"/>
                <w:bCs w:val="1"/>
                <w:rtl w:val="0"/>
              </w:rPr>
              <w:t xml:space="preserve">CP-9 Requirement: </w:t>
            </w:r>
            <w:r w:rsidDel="00000000" w:rsidR="00000000" w:rsidRPr="00000000">
              <w:rPr>
                <w:rFonts w:ascii="Arial" w:cs="Arial" w:eastAsia="Arial" w:hAnsi="Arial"/>
                <w:rtl w:val="0"/>
              </w:rPr>
              <w:t xml:space="preserve">The service provider shall determine what elements of the cloud environment require the Information System Backup control. The service provider shall determine how Information System Backup is going to be verified and appropriate periodicity of the check.</w:t>
            </w:r>
          </w:p>
        </w:tc>
      </w:tr>
      <w:tr>
        <w:trPr>
          <w:cantSplit w:val="0"/>
          <w:tblHeader w:val="0"/>
        </w:trPr>
        <w:tc>
          <w:tcPr>
            <w:shd w:fill="ccecfc" w:val="clear"/>
          </w:tcPr>
          <w:p w:rsidR="00000000" w:rsidDel="00000000" w:rsidP="00000000" w:rsidRDefault="00000000" w:rsidRPr="00000000" w14:paraId="00000A68">
            <w:pPr>
              <w:rPr>
                <w:rFonts w:ascii="Arial" w:cs="Arial" w:eastAsia="Arial" w:hAnsi="Arial"/>
              </w:rPr>
            </w:pPr>
            <w:r w:rsidDel="00000000" w:rsidR="00000000" w:rsidRPr="00000000">
              <w:rPr>
                <w:rFonts w:ascii="Arial" w:cs="Arial" w:eastAsia="Arial" w:hAnsi="Arial"/>
                <w:b w:val="1"/>
                <w:bCs w:val="1"/>
                <w:rtl w:val="0"/>
              </w:rPr>
              <w:t xml:space="preserve">CP-9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69">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A6A">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A6B">
            <w:pPr>
              <w:rPr>
                <w:rFonts w:ascii="Arial" w:cs="Arial" w:eastAsia="Arial" w:hAnsi="Arial"/>
              </w:rPr>
            </w:pPr>
            <w:sdt>
              <w:sdtPr>
                <w:id w:val="918069080"/>
                <w:tag w:val="goog_rdk_2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A6C">
            <w:pPr>
              <w:rPr>
                <w:rFonts w:ascii="Arial" w:cs="Arial" w:eastAsia="Arial" w:hAnsi="Arial"/>
              </w:rPr>
            </w:pPr>
            <w:sdt>
              <w:sdtPr>
                <w:id w:val="-823204164"/>
                <w:tag w:val="goog_rdk_2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A6D">
            <w:pPr>
              <w:rPr>
                <w:rFonts w:ascii="Arial" w:cs="Arial" w:eastAsia="Arial" w:hAnsi="Arial"/>
              </w:rPr>
            </w:pPr>
            <w:sdt>
              <w:sdtPr>
                <w:id w:val="-196525035"/>
                <w:tag w:val="goog_rdk_2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A6E">
            <w:pPr>
              <w:rPr>
                <w:rFonts w:ascii="Arial" w:cs="Arial" w:eastAsia="Arial" w:hAnsi="Arial"/>
              </w:rPr>
            </w:pPr>
            <w:sdt>
              <w:sdtPr>
                <w:id w:val="1005662413"/>
                <w:tag w:val="goog_rdk_2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A6F">
            <w:pPr>
              <w:rPr>
                <w:rFonts w:ascii="Arial" w:cs="Arial" w:eastAsia="Arial" w:hAnsi="Arial"/>
              </w:rPr>
            </w:pPr>
            <w:sdt>
              <w:sdtPr>
                <w:id w:val="-990293922"/>
                <w:tag w:val="goog_rdk_2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A70">
            <w:pPr>
              <w:rPr>
                <w:rFonts w:ascii="Arial" w:cs="Arial" w:eastAsia="Arial" w:hAnsi="Arial"/>
              </w:rPr>
            </w:pPr>
            <w:sdt>
              <w:sdtPr>
                <w:id w:val="1300013063"/>
                <w:tag w:val="goog_rdk_2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A71">
            <w:pPr>
              <w:rPr>
                <w:rFonts w:ascii="Arial" w:cs="Arial" w:eastAsia="Arial" w:hAnsi="Arial"/>
              </w:rPr>
            </w:pPr>
            <w:sdt>
              <w:sdtPr>
                <w:id w:val="-990881176"/>
                <w:tag w:val="goog_rdk_2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A72">
            <w:pPr>
              <w:rPr>
                <w:rFonts w:ascii="Arial" w:cs="Arial" w:eastAsia="Arial" w:hAnsi="Arial"/>
              </w:rPr>
            </w:pPr>
            <w:sdt>
              <w:sdtPr>
                <w:id w:val="1472446871"/>
                <w:tag w:val="goog_rdk_2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A73">
            <w:pPr>
              <w:rPr>
                <w:rFonts w:ascii="Arial" w:cs="Arial" w:eastAsia="Arial" w:hAnsi="Arial"/>
              </w:rPr>
            </w:pPr>
            <w:sdt>
              <w:sdtPr>
                <w:id w:val="-230431350"/>
                <w:tag w:val="goog_rdk_2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A74">
            <w:pPr>
              <w:rPr>
                <w:rFonts w:ascii="Arial" w:cs="Arial" w:eastAsia="Arial" w:hAnsi="Arial"/>
              </w:rPr>
            </w:pPr>
            <w:sdt>
              <w:sdtPr>
                <w:id w:val="1621759507"/>
                <w:tag w:val="goog_rdk_2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A75">
            <w:pPr>
              <w:rPr>
                <w:rFonts w:ascii="Arial" w:cs="Arial" w:eastAsia="Arial" w:hAnsi="Arial"/>
              </w:rPr>
            </w:pPr>
            <w:sdt>
              <w:sdtPr>
                <w:id w:val="-1850541679"/>
                <w:tag w:val="goog_rdk_2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A76">
            <w:pPr>
              <w:rPr>
                <w:rFonts w:ascii="Arial" w:cs="Arial" w:eastAsia="Arial" w:hAnsi="Arial"/>
              </w:rPr>
            </w:pPr>
            <w:sdt>
              <w:sdtPr>
                <w:id w:val="-1441145602"/>
                <w:tag w:val="goog_rdk_2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A77">
            <w:pPr>
              <w:rPr>
                <w:rFonts w:ascii="Arial" w:cs="Arial" w:eastAsia="Arial" w:hAnsi="Arial"/>
              </w:rPr>
            </w:pPr>
            <w:r w:rsidDel="00000000" w:rsidR="00000000" w:rsidRPr="00000000">
              <w:rPr>
                <w:rFonts w:ascii="Arial" w:cs="Arial" w:eastAsia="Arial" w:hAnsi="Arial"/>
                <w:b w:val="1"/>
                <w:bCs w:val="1"/>
                <w:rtl w:val="0"/>
              </w:rPr>
              <w:t xml:space="preserve">CP-9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78">
            <w:pPr>
              <w:rPr>
                <w:rFonts w:ascii="Arial" w:cs="Arial" w:eastAsia="Arial" w:hAnsi="Arial"/>
              </w:rPr>
            </w:pPr>
            <w:r w:rsidDel="00000000" w:rsidR="00000000" w:rsidRPr="00000000">
              <w:rPr>
                <w:rFonts w:ascii="Arial" w:cs="Arial" w:eastAsia="Arial" w:hAnsi="Arial"/>
                <w:rtl w:val="0"/>
              </w:rPr>
              <w:t xml:space="preserve">Description of how CP-9 is implemented,</w:t>
            </w:r>
          </w:p>
          <w:p w:rsidR="00000000" w:rsidDel="00000000" w:rsidP="00000000" w:rsidRDefault="00000000" w:rsidRPr="00000000" w14:paraId="00000A79">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A7A">
            <w:pPr>
              <w:rPr>
                <w:rFonts w:ascii="Arial" w:cs="Arial" w:eastAsia="Arial" w:hAnsi="Arial"/>
              </w:rPr>
            </w:pPr>
            <w:r w:rsidDel="00000000" w:rsidR="00000000" w:rsidRPr="00000000">
              <w:rPr>
                <w:rFonts w:ascii="Arial" w:cs="Arial" w:eastAsia="Arial" w:hAnsi="Arial"/>
                <w:b w:val="1"/>
                <w:bCs w:val="1"/>
                <w:rtl w:val="0"/>
              </w:rPr>
              <w:t xml:space="preserve">CP-9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7B">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A7C">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A7D">
            <w:pPr>
              <w:numPr>
                <w:ilvl w:val="0"/>
                <w:numId w:val="178"/>
              </w:numPr>
              <w:ind w:left="720" w:hanging="360"/>
              <w:rPr>
                <w:rFonts w:ascii="Arial" w:cs="Arial" w:eastAsia="Arial" w:hAnsi="Arial"/>
              </w:rPr>
            </w:pPr>
            <w:r w:rsidDel="00000000" w:rsidR="00000000" w:rsidRPr="00000000">
              <w:rPr>
                <w:rFonts w:ascii="Arial" w:cs="Arial" w:eastAsia="Arial" w:hAnsi="Arial"/>
                <w:rtl w:val="0"/>
              </w:rPr>
              <w:t xml:space="preserve">backups of user-level information contained in system components are conducted daily incremental; weekly full;</w:t>
            </w:r>
          </w:p>
          <w:p w:rsidR="00000000" w:rsidDel="00000000" w:rsidP="00000000" w:rsidRDefault="00000000" w:rsidRPr="00000000" w14:paraId="00000A7E">
            <w:pPr>
              <w:numPr>
                <w:ilvl w:val="0"/>
                <w:numId w:val="178"/>
              </w:numPr>
              <w:ind w:left="720" w:hanging="360"/>
              <w:rPr>
                <w:rFonts w:ascii="Arial" w:cs="Arial" w:eastAsia="Arial" w:hAnsi="Arial"/>
              </w:rPr>
            </w:pPr>
            <w:r w:rsidDel="00000000" w:rsidR="00000000" w:rsidRPr="00000000">
              <w:rPr>
                <w:rFonts w:ascii="Arial" w:cs="Arial" w:eastAsia="Arial" w:hAnsi="Arial"/>
                <w:rtl w:val="0"/>
              </w:rPr>
              <w:t xml:space="preserve">backups of system-level information contained in the system are conducted daily incremental; weekly full; and</w:t>
            </w:r>
          </w:p>
          <w:p w:rsidR="00000000" w:rsidDel="00000000" w:rsidP="00000000" w:rsidRDefault="00000000" w:rsidRPr="00000000" w14:paraId="00000A7F">
            <w:pPr>
              <w:numPr>
                <w:ilvl w:val="0"/>
                <w:numId w:val="178"/>
              </w:numPr>
              <w:ind w:left="720" w:hanging="360"/>
              <w:rPr>
                <w:rFonts w:ascii="Arial" w:cs="Arial" w:eastAsia="Arial" w:hAnsi="Arial"/>
              </w:rPr>
            </w:pPr>
            <w:r w:rsidDel="00000000" w:rsidR="00000000" w:rsidRPr="00000000">
              <w:rPr>
                <w:rFonts w:ascii="Arial" w:cs="Arial" w:eastAsia="Arial" w:hAnsi="Arial"/>
                <w:rtl w:val="0"/>
              </w:rPr>
              <w:t xml:space="preserve">backups of system documentation, including security- and privacy-related documentation are conducted daily incremental; weekly full.</w:t>
            </w:r>
          </w:p>
        </w:tc>
      </w:tr>
      <w:tr>
        <w:trPr>
          <w:cantSplit w:val="0"/>
          <w:tblHeader w:val="0"/>
        </w:trPr>
        <w:tc>
          <w:tcPr>
            <w:shd w:fill="ffffff" w:val="clear"/>
          </w:tcPr>
          <w:p w:rsidR="00000000" w:rsidDel="00000000" w:rsidP="00000000" w:rsidRDefault="00000000" w:rsidRPr="00000000" w14:paraId="00000A80">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A81">
            <w:pPr>
              <w:numPr>
                <w:ilvl w:val="0"/>
                <w:numId w:val="258"/>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Contingency planning policy; procedures addressing system backup; contingency plan; backup storage location(s)system backup logs or records; system security plan; privacy plan; other relevant documents or records.</w:t>
            </w:r>
          </w:p>
          <w:p w:rsidR="00000000" w:rsidDel="00000000" w:rsidP="00000000" w:rsidRDefault="00000000" w:rsidRPr="00000000" w14:paraId="00000A82">
            <w:pPr>
              <w:numPr>
                <w:ilvl w:val="0"/>
                <w:numId w:val="248"/>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system backup responsibilities; organizational personnel with information security and privacy responsibilities.</w:t>
            </w:r>
          </w:p>
          <w:p w:rsidR="00000000" w:rsidDel="00000000" w:rsidP="00000000" w:rsidRDefault="00000000" w:rsidRPr="00000000" w14:paraId="00000A83">
            <w:pPr>
              <w:numPr>
                <w:ilvl w:val="0"/>
                <w:numId w:val="247"/>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conducting system backups; mechanisms supporting and/or implementing system backups.</w:t>
            </w:r>
          </w:p>
        </w:tc>
      </w:tr>
      <w:tr>
        <w:trPr>
          <w:cantSplit w:val="0"/>
          <w:tblHeader w:val="0"/>
        </w:trPr>
        <w:tc>
          <w:tcPr>
            <w:shd w:fill="ccecfc" w:val="clear"/>
          </w:tcPr>
          <w:p w:rsidR="00000000" w:rsidDel="00000000" w:rsidP="00000000" w:rsidRDefault="00000000" w:rsidRPr="00000000" w14:paraId="00000A84">
            <w:pPr>
              <w:rPr>
                <w:rFonts w:ascii="Arial" w:cs="Arial" w:eastAsia="Arial" w:hAnsi="Arial"/>
              </w:rPr>
            </w:pPr>
            <w:r w:rsidDel="00000000" w:rsidR="00000000" w:rsidRPr="00000000">
              <w:rPr>
                <w:rFonts w:ascii="Arial" w:cs="Arial" w:eastAsia="Arial" w:hAnsi="Arial"/>
                <w:b w:val="1"/>
                <w:bCs w:val="1"/>
                <w:rtl w:val="0"/>
              </w:rPr>
              <w:t xml:space="preserve">CP-9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85">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A86">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A87">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A88">
            <w:pPr>
              <w:rPr>
                <w:rFonts w:ascii="Arial" w:cs="Arial" w:eastAsia="Arial" w:hAnsi="Arial"/>
              </w:rPr>
            </w:pPr>
            <w:r w:rsidDel="00000000" w:rsidR="00000000" w:rsidRPr="00000000">
              <w:rPr>
                <w:rFonts w:ascii="Arial" w:cs="Arial" w:eastAsia="Arial" w:hAnsi="Arial"/>
                <w:b w:val="1"/>
                <w:bCs w:val="1"/>
                <w:rtl w:val="0"/>
              </w:rPr>
              <w:t xml:space="preserve">CP-9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89">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A8A">
      <w:pPr>
        <w:pStyle w:val="Heading2"/>
        <w:rPr>
          <w:rFonts w:ascii="Arial" w:cs="Arial" w:eastAsia="Arial" w:hAnsi="Arial"/>
        </w:rPr>
      </w:pPr>
      <w:bookmarkStart w:colFirst="0" w:colLast="0" w:name="_heading=h.1y810tw" w:id="36"/>
      <w:bookmarkEnd w:id="36"/>
      <w:r w:rsidDel="00000000" w:rsidR="00000000" w:rsidRPr="00000000">
        <w:rPr>
          <w:rFonts w:ascii="Arial" w:cs="Arial" w:eastAsia="Arial" w:hAnsi="Arial"/>
          <w:rtl w:val="0"/>
        </w:rPr>
        <w:t xml:space="preserve">Identification and Authentication (IA)</w:t>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4i7ojhp" w:id="37"/>
      <w:bookmarkEnd w:id="37"/>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IA-2 (1) Multi-factor Authentication to Privileged Accounts</w:t>
      </w:r>
    </w:p>
    <w:tbl>
      <w:tblPr>
        <w:tblStyle w:val="Table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8C">
            <w:pPr>
              <w:rPr>
                <w:rFonts w:ascii="Arial" w:cs="Arial" w:eastAsia="Arial" w:hAnsi="Arial"/>
              </w:rPr>
            </w:pPr>
            <w:r w:rsidDel="00000000" w:rsidR="00000000" w:rsidRPr="00000000">
              <w:rPr>
                <w:rFonts w:ascii="Arial" w:cs="Arial" w:eastAsia="Arial" w:hAnsi="Arial"/>
                <w:b w:val="1"/>
                <w:bCs w:val="1"/>
                <w:rtl w:val="0"/>
              </w:rPr>
              <w:t xml:space="preserve">IA-2(1)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8D">
            <w:pPr>
              <w:rPr>
                <w:rFonts w:ascii="Arial" w:cs="Arial" w:eastAsia="Arial" w:hAnsi="Arial"/>
              </w:rPr>
            </w:pPr>
            <w:r w:rsidDel="00000000" w:rsidR="00000000" w:rsidRPr="00000000">
              <w:rPr>
                <w:rFonts w:ascii="Arial" w:cs="Arial" w:eastAsia="Arial" w:hAnsi="Arial"/>
                <w:rtl w:val="0"/>
              </w:rPr>
              <w:t xml:space="preserve">Implement multi-factor authentication for access to privileged accounts.</w:t>
            </w:r>
          </w:p>
          <w:p w:rsidR="00000000" w:rsidDel="00000000" w:rsidP="00000000" w:rsidRDefault="00000000" w:rsidRPr="00000000" w14:paraId="00000A8E">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spacing w:after="0" w:before="8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(1)</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According to SP 800-63-3, SP 800-63A (IAL), SP 800-63B (AAL), and SP 800-63C (FAL).</w:t>
            </w:r>
          </w:p>
          <w:p w:rsidR="00000000" w:rsidDel="00000000" w:rsidP="00000000" w:rsidRDefault="00000000" w:rsidRPr="00000000" w14:paraId="00000A8F">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(1)</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must be phishing-resistant.</w:t>
            </w:r>
          </w:p>
          <w:p w:rsidR="00000000" w:rsidDel="00000000" w:rsidP="00000000" w:rsidRDefault="00000000" w:rsidRPr="00000000" w14:paraId="00000A90">
            <w:pPr>
              <w:keepNext w:val="0"/>
              <w:keepLines w:val="0"/>
              <w:pageBreakBefore w:val="0"/>
              <w:widowControl w:val="1"/>
              <w:numPr>
                <w:ilvl w:val="0"/>
                <w:numId w:val="209"/>
              </w:numPr>
              <w:pBdr>
                <w:top w:space="0" w:sz="0" w:val="nil"/>
                <w:left w:space="0" w:sz="0" w:val="nil"/>
                <w:bottom w:space="0" w:sz="0" w:val="nil"/>
                <w:right w:space="0" w:sz="0" w:val="nil"/>
                <w:between w:space="0" w:sz="0" w:val="nil"/>
              </w:pBdr>
              <w:shd w:fill="auto" w:val="clear"/>
              <w:spacing w:after="160" w:before="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(1)</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to subsequent components in the same user domain is not required.</w:t>
            </w:r>
          </w:p>
        </w:tc>
      </w:tr>
      <w:tr>
        <w:trPr>
          <w:cantSplit w:val="0"/>
          <w:tblHeader w:val="0"/>
        </w:trPr>
        <w:tc>
          <w:tcPr>
            <w:shd w:fill="ccecfc" w:val="clear"/>
          </w:tcPr>
          <w:p w:rsidR="00000000" w:rsidDel="00000000" w:rsidP="00000000" w:rsidRDefault="00000000" w:rsidRPr="00000000" w14:paraId="00000A91">
            <w:pPr>
              <w:rPr>
                <w:rFonts w:ascii="Arial" w:cs="Arial" w:eastAsia="Arial" w:hAnsi="Arial"/>
              </w:rPr>
            </w:pPr>
            <w:r w:rsidDel="00000000" w:rsidR="00000000" w:rsidRPr="00000000">
              <w:rPr>
                <w:rFonts w:ascii="Arial" w:cs="Arial" w:eastAsia="Arial" w:hAnsi="Arial"/>
                <w:b w:val="1"/>
                <w:bCs w:val="1"/>
                <w:rtl w:val="0"/>
              </w:rPr>
              <w:t xml:space="preserve">IA-2(1)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92">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A93">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A94">
            <w:pPr>
              <w:rPr>
                <w:rFonts w:ascii="Arial" w:cs="Arial" w:eastAsia="Arial" w:hAnsi="Arial"/>
              </w:rPr>
            </w:pPr>
            <w:sdt>
              <w:sdtPr>
                <w:id w:val="1732887224"/>
                <w:tag w:val="goog_rdk_2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A95">
            <w:pPr>
              <w:rPr>
                <w:rFonts w:ascii="Arial" w:cs="Arial" w:eastAsia="Arial" w:hAnsi="Arial"/>
              </w:rPr>
            </w:pPr>
            <w:sdt>
              <w:sdtPr>
                <w:id w:val="250385104"/>
                <w:tag w:val="goog_rdk_2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A96">
            <w:pPr>
              <w:rPr>
                <w:rFonts w:ascii="Arial" w:cs="Arial" w:eastAsia="Arial" w:hAnsi="Arial"/>
              </w:rPr>
            </w:pPr>
            <w:sdt>
              <w:sdtPr>
                <w:id w:val="-1606704634"/>
                <w:tag w:val="goog_rdk_2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A97">
            <w:pPr>
              <w:rPr>
                <w:rFonts w:ascii="Arial" w:cs="Arial" w:eastAsia="Arial" w:hAnsi="Arial"/>
              </w:rPr>
            </w:pPr>
            <w:sdt>
              <w:sdtPr>
                <w:id w:val="-2022364109"/>
                <w:tag w:val="goog_rdk_2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A98">
            <w:pPr>
              <w:rPr>
                <w:rFonts w:ascii="Arial" w:cs="Arial" w:eastAsia="Arial" w:hAnsi="Arial"/>
              </w:rPr>
            </w:pPr>
            <w:sdt>
              <w:sdtPr>
                <w:id w:val="1732529964"/>
                <w:tag w:val="goog_rdk_2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A99">
            <w:pPr>
              <w:rPr>
                <w:rFonts w:ascii="Arial" w:cs="Arial" w:eastAsia="Arial" w:hAnsi="Arial"/>
              </w:rPr>
            </w:pPr>
            <w:sdt>
              <w:sdtPr>
                <w:id w:val="-1104722343"/>
                <w:tag w:val="goog_rdk_2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A9A">
            <w:pPr>
              <w:rPr>
                <w:rFonts w:ascii="Arial" w:cs="Arial" w:eastAsia="Arial" w:hAnsi="Arial"/>
              </w:rPr>
            </w:pPr>
            <w:sdt>
              <w:sdtPr>
                <w:id w:val="-825823439"/>
                <w:tag w:val="goog_rdk_2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A9B">
            <w:pPr>
              <w:rPr>
                <w:rFonts w:ascii="Arial" w:cs="Arial" w:eastAsia="Arial" w:hAnsi="Arial"/>
              </w:rPr>
            </w:pPr>
            <w:sdt>
              <w:sdtPr>
                <w:id w:val="-1832460492"/>
                <w:tag w:val="goog_rdk_2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A9C">
            <w:pPr>
              <w:rPr>
                <w:rFonts w:ascii="Arial" w:cs="Arial" w:eastAsia="Arial" w:hAnsi="Arial"/>
              </w:rPr>
            </w:pPr>
            <w:sdt>
              <w:sdtPr>
                <w:id w:val="-34847028"/>
                <w:tag w:val="goog_rdk_2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A9D">
            <w:pPr>
              <w:rPr>
                <w:rFonts w:ascii="Arial" w:cs="Arial" w:eastAsia="Arial" w:hAnsi="Arial"/>
              </w:rPr>
            </w:pPr>
            <w:sdt>
              <w:sdtPr>
                <w:id w:val="-415216755"/>
                <w:tag w:val="goog_rdk_2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A9E">
            <w:pPr>
              <w:rPr>
                <w:rFonts w:ascii="Arial" w:cs="Arial" w:eastAsia="Arial" w:hAnsi="Arial"/>
              </w:rPr>
            </w:pPr>
            <w:sdt>
              <w:sdtPr>
                <w:id w:val="-1099993825"/>
                <w:tag w:val="goog_rdk_2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A9F">
            <w:pPr>
              <w:rPr>
                <w:rFonts w:ascii="Arial" w:cs="Arial" w:eastAsia="Arial" w:hAnsi="Arial"/>
              </w:rPr>
            </w:pPr>
            <w:sdt>
              <w:sdtPr>
                <w:id w:val="1023441274"/>
                <w:tag w:val="goog_rdk_2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AA0">
            <w:pPr>
              <w:rPr>
                <w:rFonts w:ascii="Arial" w:cs="Arial" w:eastAsia="Arial" w:hAnsi="Arial"/>
              </w:rPr>
            </w:pPr>
            <w:r w:rsidDel="00000000" w:rsidR="00000000" w:rsidRPr="00000000">
              <w:rPr>
                <w:rFonts w:ascii="Arial" w:cs="Arial" w:eastAsia="Arial" w:hAnsi="Arial"/>
                <w:b w:val="1"/>
                <w:bCs w:val="1"/>
                <w:rtl w:val="0"/>
              </w:rPr>
              <w:t xml:space="preserve">IA-2(1)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A1">
            <w:pPr>
              <w:rPr>
                <w:rFonts w:ascii="Arial" w:cs="Arial" w:eastAsia="Arial" w:hAnsi="Arial"/>
              </w:rPr>
            </w:pPr>
            <w:r w:rsidDel="00000000" w:rsidR="00000000" w:rsidRPr="00000000">
              <w:rPr>
                <w:rFonts w:ascii="Arial" w:cs="Arial" w:eastAsia="Arial" w:hAnsi="Arial"/>
                <w:rtl w:val="0"/>
              </w:rPr>
              <w:t xml:space="preserve">Description of how IA-2(1) is implemented,</w:t>
            </w:r>
          </w:p>
          <w:p w:rsidR="00000000" w:rsidDel="00000000" w:rsidP="00000000" w:rsidRDefault="00000000" w:rsidRPr="00000000" w14:paraId="00000AA2">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AA3">
            <w:pPr>
              <w:rPr>
                <w:rFonts w:ascii="Arial" w:cs="Arial" w:eastAsia="Arial" w:hAnsi="Arial"/>
              </w:rPr>
            </w:pPr>
            <w:r w:rsidDel="00000000" w:rsidR="00000000" w:rsidRPr="00000000">
              <w:rPr>
                <w:rFonts w:ascii="Arial" w:cs="Arial" w:eastAsia="Arial" w:hAnsi="Arial"/>
                <w:b w:val="1"/>
                <w:bCs w:val="1"/>
                <w:rtl w:val="0"/>
              </w:rPr>
              <w:t xml:space="preserve">IA-2(1)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A4">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  </w:t>
            </w:r>
          </w:p>
          <w:p w:rsidR="00000000" w:rsidDel="00000000" w:rsidP="00000000" w:rsidRDefault="00000000" w:rsidRPr="00000000" w14:paraId="00000AA5">
            <w:pPr>
              <w:rPr>
                <w:rFonts w:ascii="Arial" w:cs="Arial" w:eastAsia="Arial" w:hAnsi="Arial"/>
                <w:b w:val="1"/>
                <w:bCs w:val="1"/>
              </w:rPr>
            </w:pPr>
            <w:r w:rsidDel="00000000" w:rsidR="00000000" w:rsidRPr="00000000">
              <w:rPr>
                <w:rFonts w:ascii="Arial" w:cs="Arial" w:eastAsia="Arial" w:hAnsi="Arial"/>
                <w:rtl w:val="0"/>
              </w:rPr>
              <w:t xml:space="preserve">Determine if</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multi-factor authentication is implemented for access to privileged accounts.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A6">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AA7">
            <w:pPr>
              <w:numPr>
                <w:ilvl w:val="0"/>
                <w:numId w:val="258"/>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Identification and authentication policy; procedures addressing user identification and authentication; system security plan; system design documentation; system configuration settings and associated documentation; system audit records; list of system accounts; other relevant documents or records.</w:t>
            </w:r>
          </w:p>
          <w:p w:rsidR="00000000" w:rsidDel="00000000" w:rsidP="00000000" w:rsidRDefault="00000000" w:rsidRPr="00000000" w14:paraId="00000AA8">
            <w:pPr>
              <w:numPr>
                <w:ilvl w:val="0"/>
                <w:numId w:val="258"/>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w:t>
            </w:r>
            <w:r w:rsidDel="00000000" w:rsidR="00000000" w:rsidRPr="00000000">
              <w:rPr>
                <w:rFonts w:ascii="Arial" w:cs="Arial" w:eastAsia="Arial" w:hAnsi="Arial"/>
                <w:rtl w:val="0"/>
              </w:rPr>
              <w:t xml:space="preserve"> Organizational personnel with system operations responsibilities; organizational personnel with account management responsibilities; organizational personnel with information security responsibilities; system/network administrators; system developers.</w:t>
            </w:r>
          </w:p>
          <w:p w:rsidR="00000000" w:rsidDel="00000000" w:rsidP="00000000" w:rsidRDefault="00000000" w:rsidRPr="00000000" w14:paraId="00000AA9">
            <w:pPr>
              <w:numPr>
                <w:ilvl w:val="0"/>
                <w:numId w:val="258"/>
              </w:numPr>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TEST:</w:t>
            </w:r>
            <w:r w:rsidDel="00000000" w:rsidR="00000000" w:rsidRPr="00000000">
              <w:rPr>
                <w:rFonts w:ascii="Arial" w:cs="Arial" w:eastAsia="Arial" w:hAnsi="Arial"/>
                <w:rtl w:val="0"/>
              </w:rPr>
              <w:t xml:space="preserve"> Mechanisms supporting and/or implementing a multi-factor authentication capability.</w:t>
            </w: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0AAA">
            <w:pPr>
              <w:rPr>
                <w:rFonts w:ascii="Arial" w:cs="Arial" w:eastAsia="Arial" w:hAnsi="Arial"/>
              </w:rPr>
            </w:pPr>
            <w:r w:rsidDel="00000000" w:rsidR="00000000" w:rsidRPr="00000000">
              <w:rPr>
                <w:rFonts w:ascii="Arial" w:cs="Arial" w:eastAsia="Arial" w:hAnsi="Arial"/>
                <w:b w:val="1"/>
                <w:bCs w:val="1"/>
                <w:rtl w:val="0"/>
              </w:rPr>
              <w:t xml:space="preserve">IA-2(1)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AB">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AAC">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AAD">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AAE">
            <w:pPr>
              <w:rPr>
                <w:rFonts w:ascii="Arial" w:cs="Arial" w:eastAsia="Arial" w:hAnsi="Arial"/>
              </w:rPr>
            </w:pPr>
            <w:r w:rsidDel="00000000" w:rsidR="00000000" w:rsidRPr="00000000">
              <w:rPr>
                <w:rFonts w:ascii="Arial" w:cs="Arial" w:eastAsia="Arial" w:hAnsi="Arial"/>
                <w:b w:val="1"/>
                <w:bCs w:val="1"/>
                <w:rtl w:val="0"/>
              </w:rPr>
              <w:t xml:space="preserve">IA-2(1)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AF">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1kz50dpyxmdj" w:id="38"/>
      <w:bookmarkEnd w:id="38"/>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IA-2(2) Multi-factor Authentication to Non-privileged Accounts</w:t>
      </w:r>
    </w:p>
    <w:tbl>
      <w:tblPr>
        <w:tblStyle w:val="Table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B1">
            <w:pPr>
              <w:rPr>
                <w:rFonts w:ascii="Arial" w:cs="Arial" w:eastAsia="Arial" w:hAnsi="Arial"/>
              </w:rPr>
            </w:pPr>
            <w:r w:rsidDel="00000000" w:rsidR="00000000" w:rsidRPr="00000000">
              <w:rPr>
                <w:rFonts w:ascii="Arial" w:cs="Arial" w:eastAsia="Arial" w:hAnsi="Arial"/>
                <w:b w:val="1"/>
                <w:bCs w:val="1"/>
                <w:rtl w:val="0"/>
              </w:rPr>
              <w:t xml:space="preserve">IA-2(2)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B2">
            <w:pPr>
              <w:rPr>
                <w:rFonts w:ascii="Arial" w:cs="Arial" w:eastAsia="Arial" w:hAnsi="Arial"/>
              </w:rPr>
            </w:pPr>
            <w:r w:rsidDel="00000000" w:rsidR="00000000" w:rsidRPr="00000000">
              <w:rPr>
                <w:rFonts w:ascii="Arial" w:cs="Arial" w:eastAsia="Arial" w:hAnsi="Arial"/>
                <w:rtl w:val="0"/>
              </w:rPr>
              <w:t xml:space="preserve">Implement multi-factor authentication for access to non-privileged accounts.</w:t>
            </w:r>
          </w:p>
          <w:p w:rsidR="00000000" w:rsidDel="00000000" w:rsidP="00000000" w:rsidRDefault="00000000" w:rsidRPr="00000000" w14:paraId="00000AB3">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8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(2)</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According to SP 800-63-3, SP 800-63A (IAL), SP 800-63B (AAL), and SP 800-63C (FAL).</w:t>
            </w:r>
          </w:p>
          <w:p w:rsidR="00000000" w:rsidDel="00000000" w:rsidP="00000000" w:rsidRDefault="00000000" w:rsidRPr="00000000" w14:paraId="00000AB4">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(2)</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must be phishing-resistant.</w:t>
            </w:r>
          </w:p>
          <w:p w:rsidR="00000000" w:rsidDel="00000000" w:rsidP="00000000" w:rsidRDefault="00000000" w:rsidRPr="00000000" w14:paraId="00000AB5">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160" w:before="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(2)</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Multi-factor authentication to subsequent components in the same user domain is not required.</w:t>
            </w:r>
          </w:p>
        </w:tc>
      </w:tr>
      <w:tr>
        <w:trPr>
          <w:cantSplit w:val="0"/>
          <w:tblHeader w:val="0"/>
        </w:trPr>
        <w:tc>
          <w:tcPr>
            <w:shd w:fill="ccecfc" w:val="clear"/>
          </w:tcPr>
          <w:p w:rsidR="00000000" w:rsidDel="00000000" w:rsidP="00000000" w:rsidRDefault="00000000" w:rsidRPr="00000000" w14:paraId="00000AB6">
            <w:pPr>
              <w:rPr>
                <w:rFonts w:ascii="Arial" w:cs="Arial" w:eastAsia="Arial" w:hAnsi="Arial"/>
              </w:rPr>
            </w:pPr>
            <w:r w:rsidDel="00000000" w:rsidR="00000000" w:rsidRPr="00000000">
              <w:rPr>
                <w:rFonts w:ascii="Arial" w:cs="Arial" w:eastAsia="Arial" w:hAnsi="Arial"/>
                <w:b w:val="1"/>
                <w:bCs w:val="1"/>
                <w:rtl w:val="0"/>
              </w:rPr>
              <w:t xml:space="preserve">IA-2(2)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B7">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AB8">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AB9">
            <w:pPr>
              <w:rPr>
                <w:rFonts w:ascii="Arial" w:cs="Arial" w:eastAsia="Arial" w:hAnsi="Arial"/>
              </w:rPr>
            </w:pPr>
            <w:sdt>
              <w:sdtPr>
                <w:id w:val="-1445291393"/>
                <w:tag w:val="goog_rdk_2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ABA">
            <w:pPr>
              <w:rPr>
                <w:rFonts w:ascii="Arial" w:cs="Arial" w:eastAsia="Arial" w:hAnsi="Arial"/>
              </w:rPr>
            </w:pPr>
            <w:sdt>
              <w:sdtPr>
                <w:id w:val="-257835824"/>
                <w:tag w:val="goog_rdk_2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ABB">
            <w:pPr>
              <w:rPr>
                <w:rFonts w:ascii="Arial" w:cs="Arial" w:eastAsia="Arial" w:hAnsi="Arial"/>
              </w:rPr>
            </w:pPr>
            <w:sdt>
              <w:sdtPr>
                <w:id w:val="753665061"/>
                <w:tag w:val="goog_rdk_2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ABC">
            <w:pPr>
              <w:rPr>
                <w:rFonts w:ascii="Arial" w:cs="Arial" w:eastAsia="Arial" w:hAnsi="Arial"/>
              </w:rPr>
            </w:pPr>
            <w:sdt>
              <w:sdtPr>
                <w:id w:val="876719416"/>
                <w:tag w:val="goog_rdk_2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ABD">
            <w:pPr>
              <w:rPr>
                <w:rFonts w:ascii="Arial" w:cs="Arial" w:eastAsia="Arial" w:hAnsi="Arial"/>
              </w:rPr>
            </w:pPr>
            <w:sdt>
              <w:sdtPr>
                <w:id w:val="1895095977"/>
                <w:tag w:val="goog_rdk_2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ABE">
            <w:pPr>
              <w:rPr>
                <w:rFonts w:ascii="Arial" w:cs="Arial" w:eastAsia="Arial" w:hAnsi="Arial"/>
              </w:rPr>
            </w:pPr>
            <w:sdt>
              <w:sdtPr>
                <w:id w:val="-82257957"/>
                <w:tag w:val="goog_rdk_2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ABF">
            <w:pPr>
              <w:rPr>
                <w:rFonts w:ascii="Arial" w:cs="Arial" w:eastAsia="Arial" w:hAnsi="Arial"/>
              </w:rPr>
            </w:pPr>
            <w:sdt>
              <w:sdtPr>
                <w:id w:val="1669525264"/>
                <w:tag w:val="goog_rdk_2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AC0">
            <w:pPr>
              <w:rPr>
                <w:rFonts w:ascii="Arial" w:cs="Arial" w:eastAsia="Arial" w:hAnsi="Arial"/>
              </w:rPr>
            </w:pPr>
            <w:sdt>
              <w:sdtPr>
                <w:id w:val="-1825224386"/>
                <w:tag w:val="goog_rdk_2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AC1">
            <w:pPr>
              <w:rPr>
                <w:rFonts w:ascii="Arial" w:cs="Arial" w:eastAsia="Arial" w:hAnsi="Arial"/>
              </w:rPr>
            </w:pPr>
            <w:sdt>
              <w:sdtPr>
                <w:id w:val="-1631105270"/>
                <w:tag w:val="goog_rdk_2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AC2">
            <w:pPr>
              <w:rPr>
                <w:rFonts w:ascii="Arial" w:cs="Arial" w:eastAsia="Arial" w:hAnsi="Arial"/>
              </w:rPr>
            </w:pPr>
            <w:sdt>
              <w:sdtPr>
                <w:id w:val="-1463471297"/>
                <w:tag w:val="goog_rdk_2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AC3">
            <w:pPr>
              <w:rPr>
                <w:rFonts w:ascii="Arial" w:cs="Arial" w:eastAsia="Arial" w:hAnsi="Arial"/>
              </w:rPr>
            </w:pPr>
            <w:sdt>
              <w:sdtPr>
                <w:id w:val="-684505613"/>
                <w:tag w:val="goog_rdk_2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AC4">
            <w:pPr>
              <w:rPr>
                <w:rFonts w:ascii="Arial" w:cs="Arial" w:eastAsia="Arial" w:hAnsi="Arial"/>
              </w:rPr>
            </w:pPr>
            <w:sdt>
              <w:sdtPr>
                <w:id w:val="1634677804"/>
                <w:tag w:val="goog_rdk_2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AC5">
            <w:pPr>
              <w:rPr>
                <w:rFonts w:ascii="Arial" w:cs="Arial" w:eastAsia="Arial" w:hAnsi="Arial"/>
              </w:rPr>
            </w:pPr>
            <w:r w:rsidDel="00000000" w:rsidR="00000000" w:rsidRPr="00000000">
              <w:rPr>
                <w:rFonts w:ascii="Arial" w:cs="Arial" w:eastAsia="Arial" w:hAnsi="Arial"/>
                <w:b w:val="1"/>
                <w:bCs w:val="1"/>
                <w:rtl w:val="0"/>
              </w:rPr>
              <w:t xml:space="preserve">IA-2(2)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C6">
            <w:pPr>
              <w:rPr>
                <w:rFonts w:ascii="Arial" w:cs="Arial" w:eastAsia="Arial" w:hAnsi="Arial"/>
              </w:rPr>
            </w:pPr>
            <w:r w:rsidDel="00000000" w:rsidR="00000000" w:rsidRPr="00000000">
              <w:rPr>
                <w:rFonts w:ascii="Arial" w:cs="Arial" w:eastAsia="Arial" w:hAnsi="Arial"/>
                <w:rtl w:val="0"/>
              </w:rPr>
              <w:t xml:space="preserve">Description of how IA-2(2) is implemented,</w:t>
            </w:r>
          </w:p>
          <w:p w:rsidR="00000000" w:rsidDel="00000000" w:rsidP="00000000" w:rsidRDefault="00000000" w:rsidRPr="00000000" w14:paraId="00000AC7">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AC8">
            <w:pPr>
              <w:rPr>
                <w:rFonts w:ascii="Arial" w:cs="Arial" w:eastAsia="Arial" w:hAnsi="Arial"/>
              </w:rPr>
            </w:pPr>
            <w:r w:rsidDel="00000000" w:rsidR="00000000" w:rsidRPr="00000000">
              <w:rPr>
                <w:rFonts w:ascii="Arial" w:cs="Arial" w:eastAsia="Arial" w:hAnsi="Arial"/>
                <w:b w:val="1"/>
                <w:bCs w:val="1"/>
                <w:rtl w:val="0"/>
              </w:rPr>
              <w:t xml:space="preserve">IA-2(2)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C9">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 </w:t>
            </w:r>
          </w:p>
          <w:p w:rsidR="00000000" w:rsidDel="00000000" w:rsidP="00000000" w:rsidRDefault="00000000" w:rsidRPr="00000000" w14:paraId="00000ACA">
            <w:pPr>
              <w:rPr>
                <w:rFonts w:ascii="Arial" w:cs="Arial" w:eastAsia="Arial" w:hAnsi="Arial"/>
                <w:b w:val="1"/>
                <w:bCs w:val="1"/>
              </w:rPr>
            </w:pPr>
            <w:r w:rsidDel="00000000" w:rsidR="00000000" w:rsidRPr="00000000">
              <w:rPr>
                <w:rFonts w:ascii="Arial" w:cs="Arial" w:eastAsia="Arial" w:hAnsi="Arial"/>
                <w:rtl w:val="0"/>
              </w:rPr>
              <w:t xml:space="preserve">Determine if multi-factor authentication is implemented for access to non-privileged accounts.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CB">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 </w:t>
            </w:r>
          </w:p>
          <w:p w:rsidR="00000000" w:rsidDel="00000000" w:rsidP="00000000" w:rsidRDefault="00000000" w:rsidRPr="00000000" w14:paraId="00000ACC">
            <w:pPr>
              <w:numPr>
                <w:ilvl w:val="0"/>
                <w:numId w:val="258"/>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Identification and authentication policy; procedures addressing user identification and authentication; system security plan; system design documentation; system configuration settings and associated documentation; system audit records; list of system accounts; other relevant documents or records.</w:t>
            </w:r>
          </w:p>
          <w:p w:rsidR="00000000" w:rsidDel="00000000" w:rsidP="00000000" w:rsidRDefault="00000000" w:rsidRPr="00000000" w14:paraId="00000ACD">
            <w:pPr>
              <w:numPr>
                <w:ilvl w:val="0"/>
                <w:numId w:val="258"/>
              </w:numPr>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INTERVIEW:</w:t>
            </w:r>
            <w:r w:rsidDel="00000000" w:rsidR="00000000" w:rsidRPr="00000000">
              <w:rPr>
                <w:rFonts w:ascii="Arial" w:cs="Arial" w:eastAsia="Arial" w:hAnsi="Arial"/>
                <w:rtl w:val="0"/>
              </w:rPr>
              <w:t xml:space="preserve"> Organizational personnel with system operations responsibilities; organizational personnel with account management responsibilities; organizational personnel with information security responsibilities; system/network administrators; system developers.</w:t>
            </w:r>
            <w:r w:rsidDel="00000000" w:rsidR="00000000" w:rsidRPr="00000000">
              <w:rPr>
                <w:rtl w:val="0"/>
              </w:rPr>
            </w:r>
          </w:p>
          <w:p w:rsidR="00000000" w:rsidDel="00000000" w:rsidP="00000000" w:rsidRDefault="00000000" w:rsidRPr="00000000" w14:paraId="00000ACE">
            <w:pPr>
              <w:numPr>
                <w:ilvl w:val="0"/>
                <w:numId w:val="179"/>
              </w:numPr>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a multi-factor authentication capability.</w:t>
            </w: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0ACF">
            <w:pPr>
              <w:rPr>
                <w:rFonts w:ascii="Arial" w:cs="Arial" w:eastAsia="Arial" w:hAnsi="Arial"/>
              </w:rPr>
            </w:pPr>
            <w:r w:rsidDel="00000000" w:rsidR="00000000" w:rsidRPr="00000000">
              <w:rPr>
                <w:rFonts w:ascii="Arial" w:cs="Arial" w:eastAsia="Arial" w:hAnsi="Arial"/>
                <w:b w:val="1"/>
                <w:bCs w:val="1"/>
                <w:rtl w:val="0"/>
              </w:rPr>
              <w:t xml:space="preserve">IA-2(2)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D0">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AD1">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AD2">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AD3">
            <w:pPr>
              <w:rPr>
                <w:rFonts w:ascii="Arial" w:cs="Arial" w:eastAsia="Arial" w:hAnsi="Arial"/>
              </w:rPr>
            </w:pPr>
            <w:r w:rsidDel="00000000" w:rsidR="00000000" w:rsidRPr="00000000">
              <w:rPr>
                <w:rFonts w:ascii="Arial" w:cs="Arial" w:eastAsia="Arial" w:hAnsi="Arial"/>
                <w:b w:val="1"/>
                <w:bCs w:val="1"/>
                <w:rtl w:val="0"/>
              </w:rPr>
              <w:t xml:space="preserve">IA-2(2)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D4">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allvdo1n4rku" w:id="39"/>
      <w:bookmarkEnd w:id="39"/>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IA-2(8) Access to Accounts — Replay Resistant</w:t>
      </w:r>
    </w:p>
    <w:tbl>
      <w:tblPr>
        <w:tblStyle w:val="Table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D6">
            <w:pPr>
              <w:rPr>
                <w:rFonts w:ascii="Arial" w:cs="Arial" w:eastAsia="Arial" w:hAnsi="Arial"/>
              </w:rPr>
            </w:pPr>
            <w:r w:rsidDel="00000000" w:rsidR="00000000" w:rsidRPr="00000000">
              <w:rPr>
                <w:rFonts w:ascii="Arial" w:cs="Arial" w:eastAsia="Arial" w:hAnsi="Arial"/>
                <w:b w:val="1"/>
                <w:bCs w:val="1"/>
                <w:rtl w:val="0"/>
              </w:rPr>
              <w:t xml:space="preserve">IA-2(8)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D7">
            <w:pPr>
              <w:rPr>
                <w:rFonts w:ascii="Arial" w:cs="Arial" w:eastAsia="Arial" w:hAnsi="Arial"/>
              </w:rPr>
            </w:pPr>
            <w:r w:rsidDel="00000000" w:rsidR="00000000" w:rsidRPr="00000000">
              <w:rPr>
                <w:rFonts w:ascii="Arial" w:cs="Arial" w:eastAsia="Arial" w:hAnsi="Arial"/>
                <w:rtl w:val="0"/>
              </w:rPr>
              <w:t xml:space="preserve">Implement replay-resistant authentication mechanisms for access to [Assignment: privileged accounts; non-privileged accounts].</w:t>
            </w:r>
          </w:p>
        </w:tc>
      </w:tr>
      <w:tr>
        <w:trPr>
          <w:cantSplit w:val="0"/>
          <w:tblHeader w:val="0"/>
        </w:trPr>
        <w:tc>
          <w:tcPr>
            <w:shd w:fill="ccecfc" w:val="clear"/>
          </w:tcPr>
          <w:p w:rsidR="00000000" w:rsidDel="00000000" w:rsidP="00000000" w:rsidRDefault="00000000" w:rsidRPr="00000000" w14:paraId="00000AD8">
            <w:pPr>
              <w:rPr>
                <w:rFonts w:ascii="Arial" w:cs="Arial" w:eastAsia="Arial" w:hAnsi="Arial"/>
              </w:rPr>
            </w:pPr>
            <w:r w:rsidDel="00000000" w:rsidR="00000000" w:rsidRPr="00000000">
              <w:rPr>
                <w:rFonts w:ascii="Arial" w:cs="Arial" w:eastAsia="Arial" w:hAnsi="Arial"/>
                <w:b w:val="1"/>
                <w:bCs w:val="1"/>
                <w:rtl w:val="0"/>
              </w:rPr>
              <w:t xml:space="preserve">IA-2(8)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D9">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ADA">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ADB">
            <w:pPr>
              <w:rPr>
                <w:rFonts w:ascii="Arial" w:cs="Arial" w:eastAsia="Arial" w:hAnsi="Arial"/>
              </w:rPr>
            </w:pPr>
            <w:sdt>
              <w:sdtPr>
                <w:id w:val="-957457108"/>
                <w:tag w:val="goog_rdk_2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ADC">
            <w:pPr>
              <w:rPr>
                <w:rFonts w:ascii="Arial" w:cs="Arial" w:eastAsia="Arial" w:hAnsi="Arial"/>
              </w:rPr>
            </w:pPr>
            <w:sdt>
              <w:sdtPr>
                <w:id w:val="1779040658"/>
                <w:tag w:val="goog_rdk_2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ADD">
            <w:pPr>
              <w:rPr>
                <w:rFonts w:ascii="Arial" w:cs="Arial" w:eastAsia="Arial" w:hAnsi="Arial"/>
              </w:rPr>
            </w:pPr>
            <w:sdt>
              <w:sdtPr>
                <w:id w:val="-732490888"/>
                <w:tag w:val="goog_rdk_2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ADE">
            <w:pPr>
              <w:rPr>
                <w:rFonts w:ascii="Arial" w:cs="Arial" w:eastAsia="Arial" w:hAnsi="Arial"/>
              </w:rPr>
            </w:pPr>
            <w:sdt>
              <w:sdtPr>
                <w:id w:val="2111666815"/>
                <w:tag w:val="goog_rdk_2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ADF">
            <w:pPr>
              <w:rPr>
                <w:rFonts w:ascii="Arial" w:cs="Arial" w:eastAsia="Arial" w:hAnsi="Arial"/>
              </w:rPr>
            </w:pPr>
            <w:sdt>
              <w:sdtPr>
                <w:id w:val="133288013"/>
                <w:tag w:val="goog_rdk_2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AE0">
            <w:pPr>
              <w:rPr>
                <w:rFonts w:ascii="Arial" w:cs="Arial" w:eastAsia="Arial" w:hAnsi="Arial"/>
              </w:rPr>
            </w:pPr>
            <w:sdt>
              <w:sdtPr>
                <w:id w:val="-1464637596"/>
                <w:tag w:val="goog_rdk_2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AE1">
            <w:pPr>
              <w:rPr>
                <w:rFonts w:ascii="Arial" w:cs="Arial" w:eastAsia="Arial" w:hAnsi="Arial"/>
              </w:rPr>
            </w:pPr>
            <w:sdt>
              <w:sdtPr>
                <w:id w:val="1447034977"/>
                <w:tag w:val="goog_rdk_2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AE2">
            <w:pPr>
              <w:rPr>
                <w:rFonts w:ascii="Arial" w:cs="Arial" w:eastAsia="Arial" w:hAnsi="Arial"/>
              </w:rPr>
            </w:pPr>
            <w:sdt>
              <w:sdtPr>
                <w:id w:val="1553885597"/>
                <w:tag w:val="goog_rdk_2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AE3">
            <w:pPr>
              <w:rPr>
                <w:rFonts w:ascii="Arial" w:cs="Arial" w:eastAsia="Arial" w:hAnsi="Arial"/>
              </w:rPr>
            </w:pPr>
            <w:sdt>
              <w:sdtPr>
                <w:id w:val="-181176311"/>
                <w:tag w:val="goog_rdk_2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AE4">
            <w:pPr>
              <w:rPr>
                <w:rFonts w:ascii="Arial" w:cs="Arial" w:eastAsia="Arial" w:hAnsi="Arial"/>
              </w:rPr>
            </w:pPr>
            <w:sdt>
              <w:sdtPr>
                <w:id w:val="1036115670"/>
                <w:tag w:val="goog_rdk_2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AE5">
            <w:pPr>
              <w:rPr>
                <w:rFonts w:ascii="Arial" w:cs="Arial" w:eastAsia="Arial" w:hAnsi="Arial"/>
              </w:rPr>
            </w:pPr>
            <w:sdt>
              <w:sdtPr>
                <w:id w:val="-107967901"/>
                <w:tag w:val="goog_rdk_2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AE6">
            <w:pPr>
              <w:rPr>
                <w:rFonts w:ascii="Arial" w:cs="Arial" w:eastAsia="Arial" w:hAnsi="Arial"/>
              </w:rPr>
            </w:pPr>
            <w:sdt>
              <w:sdtPr>
                <w:id w:val="432913781"/>
                <w:tag w:val="goog_rdk_2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AE7">
            <w:pPr>
              <w:rPr>
                <w:rFonts w:ascii="Arial" w:cs="Arial" w:eastAsia="Arial" w:hAnsi="Arial"/>
              </w:rPr>
            </w:pPr>
            <w:r w:rsidDel="00000000" w:rsidR="00000000" w:rsidRPr="00000000">
              <w:rPr>
                <w:rFonts w:ascii="Arial" w:cs="Arial" w:eastAsia="Arial" w:hAnsi="Arial"/>
                <w:b w:val="1"/>
                <w:bCs w:val="1"/>
                <w:rtl w:val="0"/>
              </w:rPr>
              <w:t xml:space="preserve">IA-2(8)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E8">
            <w:pPr>
              <w:rPr>
                <w:rFonts w:ascii="Arial" w:cs="Arial" w:eastAsia="Arial" w:hAnsi="Arial"/>
              </w:rPr>
            </w:pPr>
            <w:r w:rsidDel="00000000" w:rsidR="00000000" w:rsidRPr="00000000">
              <w:rPr>
                <w:rFonts w:ascii="Arial" w:cs="Arial" w:eastAsia="Arial" w:hAnsi="Arial"/>
                <w:rtl w:val="0"/>
              </w:rPr>
              <w:t xml:space="preserve">Description of how IA-2(8) is implemented,</w:t>
            </w:r>
          </w:p>
          <w:p w:rsidR="00000000" w:rsidDel="00000000" w:rsidP="00000000" w:rsidRDefault="00000000" w:rsidRPr="00000000" w14:paraId="00000AE9">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AEA">
            <w:pPr>
              <w:rPr>
                <w:rFonts w:ascii="Arial" w:cs="Arial" w:eastAsia="Arial" w:hAnsi="Arial"/>
              </w:rPr>
            </w:pPr>
            <w:r w:rsidDel="00000000" w:rsidR="00000000" w:rsidRPr="00000000">
              <w:rPr>
                <w:rFonts w:ascii="Arial" w:cs="Arial" w:eastAsia="Arial" w:hAnsi="Arial"/>
                <w:b w:val="1"/>
                <w:bCs w:val="1"/>
                <w:rtl w:val="0"/>
              </w:rPr>
              <w:t xml:space="preserve">IA-2(8)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EB">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AEC">
            <w:pPr>
              <w:rPr>
                <w:rFonts w:ascii="Arial" w:cs="Arial" w:eastAsia="Arial" w:hAnsi="Arial"/>
                <w:b w:val="1"/>
                <w:bCs w:val="1"/>
              </w:rPr>
            </w:pPr>
            <w:r w:rsidDel="00000000" w:rsidR="00000000" w:rsidRPr="00000000">
              <w:rPr>
                <w:rFonts w:ascii="Arial" w:cs="Arial" w:eastAsia="Arial" w:hAnsi="Arial"/>
                <w:rtl w:val="0"/>
              </w:rPr>
              <w:t xml:space="preserve">Determine if replay-resistant authentication mechanisms for access to user accounts are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ED">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AEE">
            <w:pPr>
              <w:numPr>
                <w:ilvl w:val="0"/>
                <w:numId w:val="258"/>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Identification and authentication policy; system security plan; procedures addressing user identification and authentication; system design documentation; system configuration settings and associated documentation; system audit records; list of privileged system accounts; other relevant documents or records.</w:t>
            </w:r>
          </w:p>
          <w:p w:rsidR="00000000" w:rsidDel="00000000" w:rsidP="00000000" w:rsidRDefault="00000000" w:rsidRPr="00000000" w14:paraId="00000AEF">
            <w:pPr>
              <w:numPr>
                <w:ilvl w:val="0"/>
                <w:numId w:val="258"/>
              </w:numPr>
              <w:ind w:left="720" w:hanging="360"/>
              <w:rPr>
                <w:rFonts w:ascii="Arial" w:cs="Arial" w:eastAsia="Arial" w:hAnsi="Arial"/>
              </w:rPr>
            </w:pPr>
            <w:r w:rsidDel="00000000" w:rsidR="00000000" w:rsidRPr="00000000">
              <w:rPr>
                <w:rFonts w:ascii="Arial" w:cs="Arial" w:eastAsia="Arial" w:hAnsi="Arial"/>
                <w:b w:val="1"/>
                <w:bCs w:val="1"/>
                <w:rtl w:val="0"/>
              </w:rPr>
              <w:t xml:space="preserve">INTERVEIW: </w:t>
            </w:r>
            <w:r w:rsidDel="00000000" w:rsidR="00000000" w:rsidRPr="00000000">
              <w:rPr>
                <w:rFonts w:ascii="Arial" w:cs="Arial" w:eastAsia="Arial" w:hAnsi="Arial"/>
                <w:rtl w:val="0"/>
              </w:rPr>
              <w:t xml:space="preserve">Organizational personnel with system operations responsibilities; organizational personnel with account management responsibilities; organizational personnel with information security responsibilities; system/network administrators; system developers.</w:t>
            </w:r>
          </w:p>
          <w:p w:rsidR="00000000" w:rsidDel="00000000" w:rsidP="00000000" w:rsidRDefault="00000000" w:rsidRPr="00000000" w14:paraId="00000AF0">
            <w:pPr>
              <w:numPr>
                <w:ilvl w:val="0"/>
                <w:numId w:val="179"/>
              </w:numPr>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identification and authentication capabilities; Mechanisms supporting and/or implementing replay resistant authentication mechanisms.</w:t>
            </w: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0AF1">
            <w:pPr>
              <w:rPr>
                <w:rFonts w:ascii="Arial" w:cs="Arial" w:eastAsia="Arial" w:hAnsi="Arial"/>
              </w:rPr>
            </w:pPr>
            <w:r w:rsidDel="00000000" w:rsidR="00000000" w:rsidRPr="00000000">
              <w:rPr>
                <w:rFonts w:ascii="Arial" w:cs="Arial" w:eastAsia="Arial" w:hAnsi="Arial"/>
                <w:b w:val="1"/>
                <w:bCs w:val="1"/>
                <w:rtl w:val="0"/>
              </w:rPr>
              <w:t xml:space="preserve">IA-2(8)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F2">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AF3">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AF4">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AF5">
            <w:pPr>
              <w:rPr>
                <w:rFonts w:ascii="Arial" w:cs="Arial" w:eastAsia="Arial" w:hAnsi="Arial"/>
              </w:rPr>
            </w:pPr>
            <w:r w:rsidDel="00000000" w:rsidR="00000000" w:rsidRPr="00000000">
              <w:rPr>
                <w:rFonts w:ascii="Arial" w:cs="Arial" w:eastAsia="Arial" w:hAnsi="Arial"/>
                <w:b w:val="1"/>
                <w:bCs w:val="1"/>
                <w:rtl w:val="0"/>
              </w:rPr>
              <w:t xml:space="preserve">IA-2(8)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F6">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6p5wxlmjsgt0" w:id="40"/>
      <w:bookmarkEnd w:id="40"/>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IA-2(12) Acceptance of PIV Credentials</w:t>
      </w:r>
    </w:p>
    <w:tbl>
      <w:tblPr>
        <w:tblStyle w:val="Table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AF8">
            <w:pPr>
              <w:rPr>
                <w:rFonts w:ascii="Arial" w:cs="Arial" w:eastAsia="Arial" w:hAnsi="Arial"/>
              </w:rPr>
            </w:pPr>
            <w:r w:rsidDel="00000000" w:rsidR="00000000" w:rsidRPr="00000000">
              <w:rPr>
                <w:rFonts w:ascii="Arial" w:cs="Arial" w:eastAsia="Arial" w:hAnsi="Arial"/>
                <w:b w:val="1"/>
                <w:bCs w:val="1"/>
                <w:rtl w:val="0"/>
              </w:rPr>
              <w:t xml:space="preserve">IA-2(12)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F9">
            <w:pPr>
              <w:rPr>
                <w:rFonts w:ascii="Arial" w:cs="Arial" w:eastAsia="Arial" w:hAnsi="Arial"/>
              </w:rPr>
            </w:pPr>
            <w:r w:rsidDel="00000000" w:rsidR="00000000" w:rsidRPr="00000000">
              <w:rPr>
                <w:rFonts w:ascii="Arial" w:cs="Arial" w:eastAsia="Arial" w:hAnsi="Arial"/>
                <w:rtl w:val="0"/>
              </w:rPr>
              <w:t xml:space="preserve">Accept and electronically verify Personal Identity Verification-compliant credentials.</w:t>
            </w:r>
          </w:p>
          <w:p w:rsidR="00000000" w:rsidDel="00000000" w:rsidP="00000000" w:rsidRDefault="00000000" w:rsidRPr="00000000" w14:paraId="00000AFA">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160" w:before="8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IA-2 (12)</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 </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Include Common Access Card (CAC), i.e., the DoD technical implementation of PIV/FIPS 201/HSPD-12.</w:t>
            </w:r>
          </w:p>
        </w:tc>
      </w:tr>
      <w:tr>
        <w:trPr>
          <w:cantSplit w:val="0"/>
          <w:tblHeader w:val="0"/>
        </w:trPr>
        <w:tc>
          <w:tcPr>
            <w:shd w:fill="ccecfc" w:val="clear"/>
          </w:tcPr>
          <w:p w:rsidR="00000000" w:rsidDel="00000000" w:rsidP="00000000" w:rsidRDefault="00000000" w:rsidRPr="00000000" w14:paraId="00000AFB">
            <w:pPr>
              <w:rPr>
                <w:rFonts w:ascii="Arial" w:cs="Arial" w:eastAsia="Arial" w:hAnsi="Arial"/>
              </w:rPr>
            </w:pPr>
            <w:r w:rsidDel="00000000" w:rsidR="00000000" w:rsidRPr="00000000">
              <w:rPr>
                <w:rFonts w:ascii="Arial" w:cs="Arial" w:eastAsia="Arial" w:hAnsi="Arial"/>
                <w:b w:val="1"/>
                <w:bCs w:val="1"/>
                <w:rtl w:val="0"/>
              </w:rPr>
              <w:t xml:space="preserve">IA-2(12)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FC">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AFD">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AFE">
            <w:pPr>
              <w:rPr>
                <w:rFonts w:ascii="Arial" w:cs="Arial" w:eastAsia="Arial" w:hAnsi="Arial"/>
              </w:rPr>
            </w:pPr>
            <w:sdt>
              <w:sdtPr>
                <w:id w:val="13855542"/>
                <w:tag w:val="goog_rdk_2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AFF">
            <w:pPr>
              <w:rPr>
                <w:rFonts w:ascii="Arial" w:cs="Arial" w:eastAsia="Arial" w:hAnsi="Arial"/>
              </w:rPr>
            </w:pPr>
            <w:sdt>
              <w:sdtPr>
                <w:id w:val="-91378664"/>
                <w:tag w:val="goog_rdk_2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B00">
            <w:pPr>
              <w:rPr>
                <w:rFonts w:ascii="Arial" w:cs="Arial" w:eastAsia="Arial" w:hAnsi="Arial"/>
              </w:rPr>
            </w:pPr>
            <w:sdt>
              <w:sdtPr>
                <w:id w:val="1314114852"/>
                <w:tag w:val="goog_rdk_2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B01">
            <w:pPr>
              <w:rPr>
                <w:rFonts w:ascii="Arial" w:cs="Arial" w:eastAsia="Arial" w:hAnsi="Arial"/>
              </w:rPr>
            </w:pPr>
            <w:sdt>
              <w:sdtPr>
                <w:id w:val="1125833632"/>
                <w:tag w:val="goog_rdk_2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B02">
            <w:pPr>
              <w:rPr>
                <w:rFonts w:ascii="Arial" w:cs="Arial" w:eastAsia="Arial" w:hAnsi="Arial"/>
              </w:rPr>
            </w:pPr>
            <w:sdt>
              <w:sdtPr>
                <w:id w:val="-1196697644"/>
                <w:tag w:val="goog_rdk_2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B03">
            <w:pPr>
              <w:rPr>
                <w:rFonts w:ascii="Arial" w:cs="Arial" w:eastAsia="Arial" w:hAnsi="Arial"/>
              </w:rPr>
            </w:pPr>
            <w:sdt>
              <w:sdtPr>
                <w:id w:val="-1305189770"/>
                <w:tag w:val="goog_rdk_2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B04">
            <w:pPr>
              <w:rPr>
                <w:rFonts w:ascii="Arial" w:cs="Arial" w:eastAsia="Arial" w:hAnsi="Arial"/>
              </w:rPr>
            </w:pPr>
            <w:sdt>
              <w:sdtPr>
                <w:id w:val="-1391076581"/>
                <w:tag w:val="goog_rdk_2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B05">
            <w:pPr>
              <w:rPr>
                <w:rFonts w:ascii="Arial" w:cs="Arial" w:eastAsia="Arial" w:hAnsi="Arial"/>
              </w:rPr>
            </w:pPr>
            <w:sdt>
              <w:sdtPr>
                <w:id w:val="1647976887"/>
                <w:tag w:val="goog_rdk_2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B06">
            <w:pPr>
              <w:rPr>
                <w:rFonts w:ascii="Arial" w:cs="Arial" w:eastAsia="Arial" w:hAnsi="Arial"/>
              </w:rPr>
            </w:pPr>
            <w:sdt>
              <w:sdtPr>
                <w:id w:val="-1413061056"/>
                <w:tag w:val="goog_rdk_2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B07">
            <w:pPr>
              <w:rPr>
                <w:rFonts w:ascii="Arial" w:cs="Arial" w:eastAsia="Arial" w:hAnsi="Arial"/>
              </w:rPr>
            </w:pPr>
            <w:sdt>
              <w:sdtPr>
                <w:id w:val="478312383"/>
                <w:tag w:val="goog_rdk_2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B08">
            <w:pPr>
              <w:rPr>
                <w:rFonts w:ascii="Arial" w:cs="Arial" w:eastAsia="Arial" w:hAnsi="Arial"/>
              </w:rPr>
            </w:pPr>
            <w:sdt>
              <w:sdtPr>
                <w:id w:val="410952927"/>
                <w:tag w:val="goog_rdk_2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B09">
            <w:pPr>
              <w:rPr>
                <w:rFonts w:ascii="Arial" w:cs="Arial" w:eastAsia="Arial" w:hAnsi="Arial"/>
              </w:rPr>
            </w:pPr>
            <w:sdt>
              <w:sdtPr>
                <w:id w:val="-1031585733"/>
                <w:tag w:val="goog_rdk_2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B0A">
            <w:pPr>
              <w:rPr>
                <w:rFonts w:ascii="Arial" w:cs="Arial" w:eastAsia="Arial" w:hAnsi="Arial"/>
              </w:rPr>
            </w:pPr>
            <w:r w:rsidDel="00000000" w:rsidR="00000000" w:rsidRPr="00000000">
              <w:rPr>
                <w:rFonts w:ascii="Arial" w:cs="Arial" w:eastAsia="Arial" w:hAnsi="Arial"/>
                <w:b w:val="1"/>
                <w:bCs w:val="1"/>
                <w:rtl w:val="0"/>
              </w:rPr>
              <w:t xml:space="preserve">IA-2(12)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0B">
            <w:pPr>
              <w:rPr>
                <w:rFonts w:ascii="Arial" w:cs="Arial" w:eastAsia="Arial" w:hAnsi="Arial"/>
              </w:rPr>
            </w:pPr>
            <w:r w:rsidDel="00000000" w:rsidR="00000000" w:rsidRPr="00000000">
              <w:rPr>
                <w:rFonts w:ascii="Arial" w:cs="Arial" w:eastAsia="Arial" w:hAnsi="Arial"/>
                <w:rtl w:val="0"/>
              </w:rPr>
              <w:t xml:space="preserve">Description of how IA-2(12) is implemented,</w:t>
            </w:r>
          </w:p>
          <w:p w:rsidR="00000000" w:rsidDel="00000000" w:rsidP="00000000" w:rsidRDefault="00000000" w:rsidRPr="00000000" w14:paraId="00000B0C">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B0D">
            <w:pPr>
              <w:rPr>
                <w:rFonts w:ascii="Arial" w:cs="Arial" w:eastAsia="Arial" w:hAnsi="Arial"/>
              </w:rPr>
            </w:pPr>
            <w:r w:rsidDel="00000000" w:rsidR="00000000" w:rsidRPr="00000000">
              <w:rPr>
                <w:rFonts w:ascii="Arial" w:cs="Arial" w:eastAsia="Arial" w:hAnsi="Arial"/>
                <w:b w:val="1"/>
                <w:bCs w:val="1"/>
                <w:rtl w:val="0"/>
              </w:rPr>
              <w:t xml:space="preserve">IA-2(12)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0E">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B0F">
            <w:pPr>
              <w:rPr>
                <w:rFonts w:ascii="Arial" w:cs="Arial" w:eastAsia="Arial" w:hAnsi="Arial"/>
                <w:b w:val="1"/>
                <w:bCs w:val="1"/>
              </w:rPr>
            </w:pPr>
            <w:r w:rsidDel="00000000" w:rsidR="00000000" w:rsidRPr="00000000">
              <w:rPr>
                <w:rFonts w:ascii="Arial" w:cs="Arial" w:eastAsia="Arial" w:hAnsi="Arial"/>
                <w:rtl w:val="0"/>
              </w:rPr>
              <w:t xml:space="preserve">Determine if</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Personal Identity Verification-compliant credentials are accepted and electronically verified.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10">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B11">
            <w:pPr>
              <w:numPr>
                <w:ilvl w:val="0"/>
                <w:numId w:val="258"/>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Identification and authentication policy; system security plan; procedures addressing user identification and authentication; system design documentation; system configuration settings and associated documentation system audit records; PIV verification records; evidence of PIV credentials; PIV credential authorizations; other relevant documents or records.</w:t>
            </w:r>
          </w:p>
          <w:p w:rsidR="00000000" w:rsidDel="00000000" w:rsidP="00000000" w:rsidRDefault="00000000" w:rsidRPr="00000000" w14:paraId="00000B12">
            <w:pPr>
              <w:numPr>
                <w:ilvl w:val="0"/>
                <w:numId w:val="258"/>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w:t>
            </w:r>
            <w:r w:rsidDel="00000000" w:rsidR="00000000" w:rsidRPr="00000000">
              <w:rPr>
                <w:rFonts w:ascii="Arial" w:cs="Arial" w:eastAsia="Arial" w:hAnsi="Arial"/>
                <w:rtl w:val="0"/>
              </w:rPr>
              <w:t xml:space="preserve">  Organizational personnel with system responsibilities; operations responsibilities; organizational personnel with account management responsibilities; organizational personnel with informational security responsibilities; system/network administrators; system developers.</w:t>
            </w:r>
          </w:p>
          <w:p w:rsidR="00000000" w:rsidDel="00000000" w:rsidP="00000000" w:rsidRDefault="00000000" w:rsidRPr="00000000" w14:paraId="00000B13">
            <w:pPr>
              <w:numPr>
                <w:ilvl w:val="0"/>
                <w:numId w:val="179"/>
              </w:numPr>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acceptance and verification of PIV credentials.</w:t>
            </w: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0B14">
            <w:pPr>
              <w:rPr>
                <w:rFonts w:ascii="Arial" w:cs="Arial" w:eastAsia="Arial" w:hAnsi="Arial"/>
              </w:rPr>
            </w:pPr>
            <w:r w:rsidDel="00000000" w:rsidR="00000000" w:rsidRPr="00000000">
              <w:rPr>
                <w:rFonts w:ascii="Arial" w:cs="Arial" w:eastAsia="Arial" w:hAnsi="Arial"/>
                <w:b w:val="1"/>
                <w:bCs w:val="1"/>
                <w:rtl w:val="0"/>
              </w:rPr>
              <w:t xml:space="preserve">IA-2(12)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15">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B16">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B17">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B18">
            <w:pPr>
              <w:rPr>
                <w:rFonts w:ascii="Arial" w:cs="Arial" w:eastAsia="Arial" w:hAnsi="Arial"/>
              </w:rPr>
            </w:pPr>
            <w:r w:rsidDel="00000000" w:rsidR="00000000" w:rsidRPr="00000000">
              <w:rPr>
                <w:rFonts w:ascii="Arial" w:cs="Arial" w:eastAsia="Arial" w:hAnsi="Arial"/>
                <w:b w:val="1"/>
                <w:bCs w:val="1"/>
                <w:rtl w:val="0"/>
              </w:rPr>
              <w:t xml:space="preserve">IA-2(12)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19">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dxwnrk5zi7kr" w:id="41"/>
      <w:bookmarkEnd w:id="41"/>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IA-6 Authentication Feedback</w:t>
      </w:r>
    </w:p>
    <w:tbl>
      <w:tblPr>
        <w:tblStyle w:val="Table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1B">
            <w:pPr>
              <w:rPr>
                <w:rFonts w:ascii="Arial" w:cs="Arial" w:eastAsia="Arial" w:hAnsi="Arial"/>
              </w:rPr>
            </w:pPr>
            <w:r w:rsidDel="00000000" w:rsidR="00000000" w:rsidRPr="00000000">
              <w:rPr>
                <w:rFonts w:ascii="Arial" w:cs="Arial" w:eastAsia="Arial" w:hAnsi="Arial"/>
                <w:b w:val="1"/>
                <w:bCs w:val="1"/>
                <w:rtl w:val="0"/>
              </w:rPr>
              <w:t xml:space="preserve">IA-6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1C">
            <w:pPr>
              <w:rPr>
                <w:rFonts w:ascii="Arial" w:cs="Arial" w:eastAsia="Arial" w:hAnsi="Arial"/>
              </w:rPr>
            </w:pPr>
            <w:r w:rsidDel="00000000" w:rsidR="00000000" w:rsidRPr="00000000">
              <w:rPr>
                <w:rFonts w:ascii="Arial" w:cs="Arial" w:eastAsia="Arial" w:hAnsi="Arial"/>
                <w:rtl w:val="0"/>
              </w:rPr>
              <w:t xml:space="preserve">Obscure feedback of authentication information during the authentication process to protect the information from possible exploitation and use by unauthorized individuals.</w:t>
            </w:r>
          </w:p>
        </w:tc>
      </w:tr>
      <w:tr>
        <w:trPr>
          <w:cantSplit w:val="0"/>
          <w:tblHeader w:val="0"/>
        </w:trPr>
        <w:tc>
          <w:tcPr>
            <w:shd w:fill="ccecfc" w:val="clear"/>
          </w:tcPr>
          <w:p w:rsidR="00000000" w:rsidDel="00000000" w:rsidP="00000000" w:rsidRDefault="00000000" w:rsidRPr="00000000" w14:paraId="00000B1D">
            <w:pPr>
              <w:rPr>
                <w:rFonts w:ascii="Arial" w:cs="Arial" w:eastAsia="Arial" w:hAnsi="Arial"/>
              </w:rPr>
            </w:pPr>
            <w:r w:rsidDel="00000000" w:rsidR="00000000" w:rsidRPr="00000000">
              <w:rPr>
                <w:rFonts w:ascii="Arial" w:cs="Arial" w:eastAsia="Arial" w:hAnsi="Arial"/>
                <w:b w:val="1"/>
                <w:bCs w:val="1"/>
                <w:rtl w:val="0"/>
              </w:rPr>
              <w:t xml:space="preserve">IA-6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1E">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B1F">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B20">
            <w:pPr>
              <w:rPr>
                <w:rFonts w:ascii="Arial" w:cs="Arial" w:eastAsia="Arial" w:hAnsi="Arial"/>
              </w:rPr>
            </w:pPr>
            <w:sdt>
              <w:sdtPr>
                <w:id w:val="1475159619"/>
                <w:tag w:val="goog_rdk_2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B21">
            <w:pPr>
              <w:rPr>
                <w:rFonts w:ascii="Arial" w:cs="Arial" w:eastAsia="Arial" w:hAnsi="Arial"/>
              </w:rPr>
            </w:pPr>
            <w:sdt>
              <w:sdtPr>
                <w:id w:val="533391990"/>
                <w:tag w:val="goog_rdk_2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B22">
            <w:pPr>
              <w:rPr>
                <w:rFonts w:ascii="Arial" w:cs="Arial" w:eastAsia="Arial" w:hAnsi="Arial"/>
              </w:rPr>
            </w:pPr>
            <w:sdt>
              <w:sdtPr>
                <w:id w:val="-1557040437"/>
                <w:tag w:val="goog_rdk_2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B23">
            <w:pPr>
              <w:rPr>
                <w:rFonts w:ascii="Arial" w:cs="Arial" w:eastAsia="Arial" w:hAnsi="Arial"/>
              </w:rPr>
            </w:pPr>
            <w:sdt>
              <w:sdtPr>
                <w:id w:val="609134502"/>
                <w:tag w:val="goog_rdk_2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B24">
            <w:pPr>
              <w:rPr>
                <w:rFonts w:ascii="Arial" w:cs="Arial" w:eastAsia="Arial" w:hAnsi="Arial"/>
              </w:rPr>
            </w:pPr>
            <w:sdt>
              <w:sdtPr>
                <w:id w:val="288953117"/>
                <w:tag w:val="goog_rdk_2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B25">
            <w:pPr>
              <w:rPr>
                <w:rFonts w:ascii="Arial" w:cs="Arial" w:eastAsia="Arial" w:hAnsi="Arial"/>
              </w:rPr>
            </w:pPr>
            <w:sdt>
              <w:sdtPr>
                <w:id w:val="-1956711255"/>
                <w:tag w:val="goog_rdk_2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B26">
            <w:pPr>
              <w:rPr>
                <w:rFonts w:ascii="Arial" w:cs="Arial" w:eastAsia="Arial" w:hAnsi="Arial"/>
              </w:rPr>
            </w:pPr>
            <w:sdt>
              <w:sdtPr>
                <w:id w:val="1207102891"/>
                <w:tag w:val="goog_rdk_2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B27">
            <w:pPr>
              <w:rPr>
                <w:rFonts w:ascii="Arial" w:cs="Arial" w:eastAsia="Arial" w:hAnsi="Arial"/>
              </w:rPr>
            </w:pPr>
            <w:sdt>
              <w:sdtPr>
                <w:id w:val="283379053"/>
                <w:tag w:val="goog_rdk_2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B28">
            <w:pPr>
              <w:rPr>
                <w:rFonts w:ascii="Arial" w:cs="Arial" w:eastAsia="Arial" w:hAnsi="Arial"/>
              </w:rPr>
            </w:pPr>
            <w:sdt>
              <w:sdtPr>
                <w:id w:val="1874862152"/>
                <w:tag w:val="goog_rdk_2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B29">
            <w:pPr>
              <w:rPr>
                <w:rFonts w:ascii="Arial" w:cs="Arial" w:eastAsia="Arial" w:hAnsi="Arial"/>
              </w:rPr>
            </w:pPr>
            <w:sdt>
              <w:sdtPr>
                <w:id w:val="278385123"/>
                <w:tag w:val="goog_rdk_2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B2A">
            <w:pPr>
              <w:rPr>
                <w:rFonts w:ascii="Arial" w:cs="Arial" w:eastAsia="Arial" w:hAnsi="Arial"/>
              </w:rPr>
            </w:pPr>
            <w:sdt>
              <w:sdtPr>
                <w:id w:val="542619008"/>
                <w:tag w:val="goog_rdk_2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B2B">
            <w:pPr>
              <w:rPr>
                <w:rFonts w:ascii="Arial" w:cs="Arial" w:eastAsia="Arial" w:hAnsi="Arial"/>
              </w:rPr>
            </w:pPr>
            <w:sdt>
              <w:sdtPr>
                <w:id w:val="1242288031"/>
                <w:tag w:val="goog_rdk_2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B2C">
            <w:pPr>
              <w:rPr>
                <w:rFonts w:ascii="Arial" w:cs="Arial" w:eastAsia="Arial" w:hAnsi="Arial"/>
              </w:rPr>
            </w:pPr>
            <w:r w:rsidDel="00000000" w:rsidR="00000000" w:rsidRPr="00000000">
              <w:rPr>
                <w:rFonts w:ascii="Arial" w:cs="Arial" w:eastAsia="Arial" w:hAnsi="Arial"/>
                <w:b w:val="1"/>
                <w:bCs w:val="1"/>
                <w:rtl w:val="0"/>
              </w:rPr>
              <w:t xml:space="preserve">IA-6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2D">
            <w:pPr>
              <w:rPr>
                <w:rFonts w:ascii="Arial" w:cs="Arial" w:eastAsia="Arial" w:hAnsi="Arial"/>
              </w:rPr>
            </w:pPr>
            <w:r w:rsidDel="00000000" w:rsidR="00000000" w:rsidRPr="00000000">
              <w:rPr>
                <w:rFonts w:ascii="Arial" w:cs="Arial" w:eastAsia="Arial" w:hAnsi="Arial"/>
                <w:rtl w:val="0"/>
              </w:rPr>
              <w:t xml:space="preserve">Description of how IA-6 is implemented,</w:t>
            </w:r>
          </w:p>
          <w:p w:rsidR="00000000" w:rsidDel="00000000" w:rsidP="00000000" w:rsidRDefault="00000000" w:rsidRPr="00000000" w14:paraId="00000B2E">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B2F">
            <w:pPr>
              <w:rPr>
                <w:rFonts w:ascii="Arial" w:cs="Arial" w:eastAsia="Arial" w:hAnsi="Arial"/>
              </w:rPr>
            </w:pPr>
            <w:r w:rsidDel="00000000" w:rsidR="00000000" w:rsidRPr="00000000">
              <w:rPr>
                <w:rFonts w:ascii="Arial" w:cs="Arial" w:eastAsia="Arial" w:hAnsi="Arial"/>
                <w:b w:val="1"/>
                <w:bCs w:val="1"/>
                <w:rtl w:val="0"/>
              </w:rPr>
              <w:t xml:space="preserve">IA-6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30">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B31">
            <w:pPr>
              <w:rPr>
                <w:rFonts w:ascii="Arial" w:cs="Arial" w:eastAsia="Arial" w:hAnsi="Arial"/>
              </w:rPr>
            </w:pPr>
            <w:r w:rsidDel="00000000" w:rsidR="00000000" w:rsidRPr="00000000">
              <w:rPr>
                <w:rFonts w:ascii="Arial" w:cs="Arial" w:eastAsia="Arial" w:hAnsi="Arial"/>
                <w:rtl w:val="0"/>
              </w:rPr>
              <w:t xml:space="preserve">Determine if the feedback of authentication information is obscured during the authentication process to protect the information from possible exploitation and use by unauthorized individuals.</w:t>
            </w:r>
          </w:p>
        </w:tc>
      </w:tr>
      <w:tr>
        <w:trPr>
          <w:cantSplit w:val="0"/>
          <w:tblHeader w:val="0"/>
        </w:trPr>
        <w:tc>
          <w:tcPr>
            <w:shd w:fill="ffffff" w:val="clear"/>
          </w:tcPr>
          <w:p w:rsidR="00000000" w:rsidDel="00000000" w:rsidP="00000000" w:rsidRDefault="00000000" w:rsidRPr="00000000" w14:paraId="00000B32">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B33">
            <w:pPr>
              <w:numPr>
                <w:ilvl w:val="0"/>
                <w:numId w:val="25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Identification and authentication policy; system security plan; procedures addressing authenticator feedback; system design documentation; system configuration settings and associated documentation; system audit records; other relevant documents or records.</w:t>
            </w:r>
          </w:p>
          <w:p w:rsidR="00000000" w:rsidDel="00000000" w:rsidP="00000000" w:rsidRDefault="00000000" w:rsidRPr="00000000" w14:paraId="00000B34">
            <w:pPr>
              <w:numPr>
                <w:ilvl w:val="0"/>
                <w:numId w:val="249"/>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information security responsibilities; system/network administrators; system developers.</w:t>
            </w:r>
          </w:p>
          <w:p w:rsidR="00000000" w:rsidDel="00000000" w:rsidP="00000000" w:rsidRDefault="00000000" w:rsidRPr="00000000" w14:paraId="00000B35">
            <w:pPr>
              <w:numPr>
                <w:ilvl w:val="0"/>
                <w:numId w:val="23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the obscuring of feedback of authentication information during authentication.</w:t>
            </w:r>
          </w:p>
        </w:tc>
      </w:tr>
      <w:tr>
        <w:trPr>
          <w:cantSplit w:val="0"/>
          <w:tblHeader w:val="0"/>
        </w:trPr>
        <w:tc>
          <w:tcPr>
            <w:shd w:fill="ccecfc" w:val="clear"/>
          </w:tcPr>
          <w:p w:rsidR="00000000" w:rsidDel="00000000" w:rsidP="00000000" w:rsidRDefault="00000000" w:rsidRPr="00000000" w14:paraId="00000B36">
            <w:pPr>
              <w:rPr>
                <w:rFonts w:ascii="Arial" w:cs="Arial" w:eastAsia="Arial" w:hAnsi="Arial"/>
              </w:rPr>
            </w:pPr>
            <w:r w:rsidDel="00000000" w:rsidR="00000000" w:rsidRPr="00000000">
              <w:rPr>
                <w:rFonts w:ascii="Arial" w:cs="Arial" w:eastAsia="Arial" w:hAnsi="Arial"/>
                <w:b w:val="1"/>
                <w:bCs w:val="1"/>
                <w:rtl w:val="0"/>
              </w:rPr>
              <w:t xml:space="preserve">IA-6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37">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B38">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B39">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B3A">
            <w:pPr>
              <w:rPr>
                <w:rFonts w:ascii="Arial" w:cs="Arial" w:eastAsia="Arial" w:hAnsi="Arial"/>
              </w:rPr>
            </w:pPr>
            <w:r w:rsidDel="00000000" w:rsidR="00000000" w:rsidRPr="00000000">
              <w:rPr>
                <w:rFonts w:ascii="Arial" w:cs="Arial" w:eastAsia="Arial" w:hAnsi="Arial"/>
                <w:b w:val="1"/>
                <w:bCs w:val="1"/>
                <w:rtl w:val="0"/>
              </w:rPr>
              <w:t xml:space="preserve">IA-6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3B">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58nwggzkgl" w:id="42"/>
      <w:bookmarkEnd w:id="4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IA-7 Cryptographic Module Authentication</w:t>
      </w:r>
    </w:p>
    <w:tbl>
      <w:tblPr>
        <w:tblStyle w:val="Table3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3D">
            <w:pPr>
              <w:rPr>
                <w:rFonts w:ascii="Arial" w:cs="Arial" w:eastAsia="Arial" w:hAnsi="Arial"/>
              </w:rPr>
            </w:pPr>
            <w:r w:rsidDel="00000000" w:rsidR="00000000" w:rsidRPr="00000000">
              <w:rPr>
                <w:rFonts w:ascii="Arial" w:cs="Arial" w:eastAsia="Arial" w:hAnsi="Arial"/>
                <w:b w:val="1"/>
                <w:bCs w:val="1"/>
                <w:rtl w:val="0"/>
              </w:rPr>
              <w:t xml:space="preserve">IA-7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3E">
            <w:pPr>
              <w:rPr>
                <w:rFonts w:ascii="Arial" w:cs="Arial" w:eastAsia="Arial" w:hAnsi="Arial"/>
              </w:rPr>
            </w:pPr>
            <w:r w:rsidDel="00000000" w:rsidR="00000000" w:rsidRPr="00000000">
              <w:rPr>
                <w:rFonts w:ascii="Arial" w:cs="Arial" w:eastAsia="Arial" w:hAnsi="Arial"/>
                <w:rtl w:val="0"/>
              </w:rPr>
              <w:t xml:space="preserve">Implement mechanisms for authentication to a cryptographic module that meet the requirements of applicable laws, executive orders, directives, policies, regulations, standards, and guidelines for such authentication.</w:t>
            </w:r>
          </w:p>
        </w:tc>
      </w:tr>
      <w:tr>
        <w:trPr>
          <w:cantSplit w:val="0"/>
          <w:tblHeader w:val="0"/>
        </w:trPr>
        <w:tc>
          <w:tcPr>
            <w:shd w:fill="ccecfc" w:val="clear"/>
          </w:tcPr>
          <w:p w:rsidR="00000000" w:rsidDel="00000000" w:rsidP="00000000" w:rsidRDefault="00000000" w:rsidRPr="00000000" w14:paraId="00000B3F">
            <w:pPr>
              <w:rPr>
                <w:rFonts w:ascii="Arial" w:cs="Arial" w:eastAsia="Arial" w:hAnsi="Arial"/>
              </w:rPr>
            </w:pPr>
            <w:r w:rsidDel="00000000" w:rsidR="00000000" w:rsidRPr="00000000">
              <w:rPr>
                <w:rFonts w:ascii="Arial" w:cs="Arial" w:eastAsia="Arial" w:hAnsi="Arial"/>
                <w:b w:val="1"/>
                <w:bCs w:val="1"/>
                <w:rtl w:val="0"/>
              </w:rPr>
              <w:t xml:space="preserve">IA-7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40">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B41">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B42">
            <w:pPr>
              <w:rPr>
                <w:rFonts w:ascii="Arial" w:cs="Arial" w:eastAsia="Arial" w:hAnsi="Arial"/>
              </w:rPr>
            </w:pPr>
            <w:sdt>
              <w:sdtPr>
                <w:id w:val="1908727131"/>
                <w:tag w:val="goog_rdk_3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B43">
            <w:pPr>
              <w:rPr>
                <w:rFonts w:ascii="Arial" w:cs="Arial" w:eastAsia="Arial" w:hAnsi="Arial"/>
              </w:rPr>
            </w:pPr>
            <w:sdt>
              <w:sdtPr>
                <w:id w:val="1420071517"/>
                <w:tag w:val="goog_rdk_3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B44">
            <w:pPr>
              <w:rPr>
                <w:rFonts w:ascii="Arial" w:cs="Arial" w:eastAsia="Arial" w:hAnsi="Arial"/>
              </w:rPr>
            </w:pPr>
            <w:sdt>
              <w:sdtPr>
                <w:id w:val="1820167279"/>
                <w:tag w:val="goog_rdk_3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B45">
            <w:pPr>
              <w:rPr>
                <w:rFonts w:ascii="Arial" w:cs="Arial" w:eastAsia="Arial" w:hAnsi="Arial"/>
              </w:rPr>
            </w:pPr>
            <w:sdt>
              <w:sdtPr>
                <w:id w:val="1620435462"/>
                <w:tag w:val="goog_rdk_3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B46">
            <w:pPr>
              <w:rPr>
                <w:rFonts w:ascii="Arial" w:cs="Arial" w:eastAsia="Arial" w:hAnsi="Arial"/>
              </w:rPr>
            </w:pPr>
            <w:sdt>
              <w:sdtPr>
                <w:id w:val="722052169"/>
                <w:tag w:val="goog_rdk_3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B47">
            <w:pPr>
              <w:rPr>
                <w:rFonts w:ascii="Arial" w:cs="Arial" w:eastAsia="Arial" w:hAnsi="Arial"/>
              </w:rPr>
            </w:pPr>
            <w:sdt>
              <w:sdtPr>
                <w:id w:val="1234042988"/>
                <w:tag w:val="goog_rdk_3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B48">
            <w:pPr>
              <w:rPr>
                <w:rFonts w:ascii="Arial" w:cs="Arial" w:eastAsia="Arial" w:hAnsi="Arial"/>
              </w:rPr>
            </w:pPr>
            <w:sdt>
              <w:sdtPr>
                <w:id w:val="-326038368"/>
                <w:tag w:val="goog_rdk_3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B49">
            <w:pPr>
              <w:rPr>
                <w:rFonts w:ascii="Arial" w:cs="Arial" w:eastAsia="Arial" w:hAnsi="Arial"/>
              </w:rPr>
            </w:pPr>
            <w:sdt>
              <w:sdtPr>
                <w:id w:val="-714659208"/>
                <w:tag w:val="goog_rdk_3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B4A">
            <w:pPr>
              <w:rPr>
                <w:rFonts w:ascii="Arial" w:cs="Arial" w:eastAsia="Arial" w:hAnsi="Arial"/>
              </w:rPr>
            </w:pPr>
            <w:sdt>
              <w:sdtPr>
                <w:id w:val="-1943446746"/>
                <w:tag w:val="goog_rdk_30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B4B">
            <w:pPr>
              <w:rPr>
                <w:rFonts w:ascii="Arial" w:cs="Arial" w:eastAsia="Arial" w:hAnsi="Arial"/>
              </w:rPr>
            </w:pPr>
            <w:sdt>
              <w:sdtPr>
                <w:id w:val="-1725787131"/>
                <w:tag w:val="goog_rdk_30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B4C">
            <w:pPr>
              <w:rPr>
                <w:rFonts w:ascii="Arial" w:cs="Arial" w:eastAsia="Arial" w:hAnsi="Arial"/>
              </w:rPr>
            </w:pPr>
            <w:sdt>
              <w:sdtPr>
                <w:id w:val="-1558056055"/>
                <w:tag w:val="goog_rdk_3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B4D">
            <w:pPr>
              <w:rPr>
                <w:rFonts w:ascii="Arial" w:cs="Arial" w:eastAsia="Arial" w:hAnsi="Arial"/>
              </w:rPr>
            </w:pPr>
            <w:sdt>
              <w:sdtPr>
                <w:id w:val="1222665512"/>
                <w:tag w:val="goog_rdk_3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B4E">
            <w:pPr>
              <w:rPr>
                <w:rFonts w:ascii="Arial" w:cs="Arial" w:eastAsia="Arial" w:hAnsi="Arial"/>
              </w:rPr>
            </w:pPr>
            <w:r w:rsidDel="00000000" w:rsidR="00000000" w:rsidRPr="00000000">
              <w:rPr>
                <w:rFonts w:ascii="Arial" w:cs="Arial" w:eastAsia="Arial" w:hAnsi="Arial"/>
                <w:b w:val="1"/>
                <w:bCs w:val="1"/>
                <w:rtl w:val="0"/>
              </w:rPr>
              <w:t xml:space="preserve">IA-7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4F">
            <w:pPr>
              <w:rPr>
                <w:rFonts w:ascii="Arial" w:cs="Arial" w:eastAsia="Arial" w:hAnsi="Arial"/>
              </w:rPr>
            </w:pPr>
            <w:r w:rsidDel="00000000" w:rsidR="00000000" w:rsidRPr="00000000">
              <w:rPr>
                <w:rFonts w:ascii="Arial" w:cs="Arial" w:eastAsia="Arial" w:hAnsi="Arial"/>
                <w:rtl w:val="0"/>
              </w:rPr>
              <w:t xml:space="preserve">Description of how IA-7 is implemented,</w:t>
            </w:r>
          </w:p>
          <w:p w:rsidR="00000000" w:rsidDel="00000000" w:rsidP="00000000" w:rsidRDefault="00000000" w:rsidRPr="00000000" w14:paraId="00000B50">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B51">
            <w:pPr>
              <w:rPr>
                <w:rFonts w:ascii="Arial" w:cs="Arial" w:eastAsia="Arial" w:hAnsi="Arial"/>
              </w:rPr>
            </w:pPr>
            <w:r w:rsidDel="00000000" w:rsidR="00000000" w:rsidRPr="00000000">
              <w:rPr>
                <w:rFonts w:ascii="Arial" w:cs="Arial" w:eastAsia="Arial" w:hAnsi="Arial"/>
                <w:b w:val="1"/>
                <w:bCs w:val="1"/>
                <w:rtl w:val="0"/>
              </w:rPr>
              <w:t xml:space="preserve">IA-7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52">
            <w:pPr>
              <w:rPr>
                <w:rFonts w:ascii="Arial" w:cs="Arial" w:eastAsia="Arial" w:hAnsi="Arial"/>
              </w:rPr>
            </w:pPr>
            <w:r w:rsidDel="00000000" w:rsidR="00000000" w:rsidRPr="00000000">
              <w:rPr>
                <w:rFonts w:ascii="Arial" w:cs="Arial" w:eastAsia="Arial" w:hAnsi="Arial"/>
                <w:b w:val="1"/>
                <w:bCs w:val="1"/>
                <w:rtl w:val="0"/>
              </w:rPr>
              <w:t xml:space="preserve">Assessment Objective:</w:t>
            </w:r>
            <w:r w:rsidDel="00000000" w:rsidR="00000000" w:rsidRPr="00000000">
              <w:rPr>
                <w:rFonts w:ascii="Arial" w:cs="Arial" w:eastAsia="Arial" w:hAnsi="Arial"/>
                <w:rtl w:val="0"/>
              </w:rPr>
              <w:t xml:space="preserve"> </w:t>
            </w:r>
          </w:p>
          <w:p w:rsidR="00000000" w:rsidDel="00000000" w:rsidP="00000000" w:rsidRDefault="00000000" w:rsidRPr="00000000" w14:paraId="00000B53">
            <w:pPr>
              <w:rPr>
                <w:rFonts w:ascii="Arial" w:cs="Arial" w:eastAsia="Arial" w:hAnsi="Arial"/>
                <w:b w:val="1"/>
                <w:bCs w:val="1"/>
              </w:rPr>
            </w:pPr>
            <w:r w:rsidDel="00000000" w:rsidR="00000000" w:rsidRPr="00000000">
              <w:rPr>
                <w:rFonts w:ascii="Arial" w:cs="Arial" w:eastAsia="Arial" w:hAnsi="Arial"/>
                <w:rtl w:val="0"/>
              </w:rPr>
              <w:t xml:space="preserve">Determine if mechanisms for authentication to a cryptographic module are implemented that meet the requirements of applicable laws, executive orders, directives, policies, regulations, standards, and guidelines for such authentication.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54">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B55">
            <w:pPr>
              <w:numPr>
                <w:ilvl w:val="0"/>
                <w:numId w:val="25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Identification and authentication policy; system security plan; procedures addressing cryptographic module authentication; system design documentation; system configuration settings and associated documentation; system audit records; other relevant documents or records.</w:t>
            </w:r>
          </w:p>
          <w:p w:rsidR="00000000" w:rsidDel="00000000" w:rsidP="00000000" w:rsidRDefault="00000000" w:rsidRPr="00000000" w14:paraId="00000B56">
            <w:pPr>
              <w:numPr>
                <w:ilvl w:val="0"/>
                <w:numId w:val="25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w:t>
            </w:r>
            <w:r w:rsidDel="00000000" w:rsidR="00000000" w:rsidRPr="00000000">
              <w:rPr>
                <w:rFonts w:ascii="Arial" w:cs="Arial" w:eastAsia="Arial" w:hAnsi="Arial"/>
                <w:rtl w:val="0"/>
              </w:rPr>
              <w:t xml:space="preserve"> Organizational personnel with responsibility for cryptographic module authentication; organizational personnel with information security responsibilities; system/network administrators; system developers.</w:t>
            </w:r>
          </w:p>
          <w:p w:rsidR="00000000" w:rsidDel="00000000" w:rsidP="00000000" w:rsidRDefault="00000000" w:rsidRPr="00000000" w14:paraId="00000B57">
            <w:pPr>
              <w:numPr>
                <w:ilvl w:val="0"/>
                <w:numId w:val="179"/>
              </w:numPr>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cryptographic module authentication.</w:t>
            </w: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0B58">
            <w:pPr>
              <w:rPr>
                <w:rFonts w:ascii="Arial" w:cs="Arial" w:eastAsia="Arial" w:hAnsi="Arial"/>
              </w:rPr>
            </w:pPr>
            <w:r w:rsidDel="00000000" w:rsidR="00000000" w:rsidRPr="00000000">
              <w:rPr>
                <w:rFonts w:ascii="Arial" w:cs="Arial" w:eastAsia="Arial" w:hAnsi="Arial"/>
                <w:b w:val="1"/>
                <w:bCs w:val="1"/>
                <w:rtl w:val="0"/>
              </w:rPr>
              <w:t xml:space="preserve">IA-7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59">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B5A">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B5B">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B5C">
            <w:pPr>
              <w:rPr>
                <w:rFonts w:ascii="Arial" w:cs="Arial" w:eastAsia="Arial" w:hAnsi="Arial"/>
              </w:rPr>
            </w:pPr>
            <w:r w:rsidDel="00000000" w:rsidR="00000000" w:rsidRPr="00000000">
              <w:rPr>
                <w:rFonts w:ascii="Arial" w:cs="Arial" w:eastAsia="Arial" w:hAnsi="Arial"/>
                <w:b w:val="1"/>
                <w:bCs w:val="1"/>
                <w:rtl w:val="0"/>
              </w:rPr>
              <w:t xml:space="preserve">IA-7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5D">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u4vcw9uyf8nh" w:id="43"/>
      <w:bookmarkEnd w:id="43"/>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IA-8(1) Acceptance of PIV Credentials from Other Agencies (Conditional)</w:t>
      </w:r>
    </w:p>
    <w:tbl>
      <w:tblPr>
        <w:tblStyle w:val="Table3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5F">
            <w:pPr>
              <w:rPr>
                <w:rFonts w:ascii="Arial" w:cs="Arial" w:eastAsia="Arial" w:hAnsi="Arial"/>
              </w:rPr>
            </w:pPr>
            <w:r w:rsidDel="00000000" w:rsidR="00000000" w:rsidRPr="00000000">
              <w:rPr>
                <w:rFonts w:ascii="Arial" w:cs="Arial" w:eastAsia="Arial" w:hAnsi="Arial"/>
                <w:b w:val="1"/>
                <w:bCs w:val="1"/>
                <w:rtl w:val="0"/>
              </w:rPr>
              <w:t xml:space="preserve">IA-8(1)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60">
            <w:pPr>
              <w:rPr>
                <w:rFonts w:ascii="Arial" w:cs="Arial" w:eastAsia="Arial" w:hAnsi="Arial"/>
              </w:rPr>
            </w:pPr>
            <w:r w:rsidDel="00000000" w:rsidR="00000000" w:rsidRPr="00000000">
              <w:rPr>
                <w:rFonts w:ascii="Arial" w:cs="Arial" w:eastAsia="Arial" w:hAnsi="Arial"/>
                <w:rtl w:val="0"/>
              </w:rPr>
              <w:t xml:space="preserve">Accept and electronically verify Personal Identity Verification-compliant credentials from other federal agencies.</w:t>
            </w:r>
          </w:p>
        </w:tc>
      </w:tr>
      <w:tr>
        <w:trPr>
          <w:cantSplit w:val="0"/>
          <w:tblHeader w:val="0"/>
        </w:trPr>
        <w:tc>
          <w:tcPr>
            <w:shd w:fill="ccecfc" w:val="clear"/>
          </w:tcPr>
          <w:p w:rsidR="00000000" w:rsidDel="00000000" w:rsidP="00000000" w:rsidRDefault="00000000" w:rsidRPr="00000000" w14:paraId="00000B61">
            <w:pPr>
              <w:rPr>
                <w:rFonts w:ascii="Arial" w:cs="Arial" w:eastAsia="Arial" w:hAnsi="Arial"/>
              </w:rPr>
            </w:pPr>
            <w:r w:rsidDel="00000000" w:rsidR="00000000" w:rsidRPr="00000000">
              <w:rPr>
                <w:rFonts w:ascii="Arial" w:cs="Arial" w:eastAsia="Arial" w:hAnsi="Arial"/>
                <w:b w:val="1"/>
                <w:bCs w:val="1"/>
                <w:rtl w:val="0"/>
              </w:rPr>
              <w:t xml:space="preserve">IA-8(1)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62">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B63">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B64">
            <w:pPr>
              <w:rPr>
                <w:rFonts w:ascii="Arial" w:cs="Arial" w:eastAsia="Arial" w:hAnsi="Arial"/>
              </w:rPr>
            </w:pPr>
            <w:sdt>
              <w:sdtPr>
                <w:id w:val="-2028485784"/>
                <w:tag w:val="goog_rdk_3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B65">
            <w:pPr>
              <w:rPr>
                <w:rFonts w:ascii="Arial" w:cs="Arial" w:eastAsia="Arial" w:hAnsi="Arial"/>
              </w:rPr>
            </w:pPr>
            <w:sdt>
              <w:sdtPr>
                <w:id w:val="-792954653"/>
                <w:tag w:val="goog_rdk_3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B66">
            <w:pPr>
              <w:rPr>
                <w:rFonts w:ascii="Arial" w:cs="Arial" w:eastAsia="Arial" w:hAnsi="Arial"/>
              </w:rPr>
            </w:pPr>
            <w:sdt>
              <w:sdtPr>
                <w:id w:val="898103362"/>
                <w:tag w:val="goog_rdk_3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B67">
            <w:pPr>
              <w:rPr>
                <w:rFonts w:ascii="Arial" w:cs="Arial" w:eastAsia="Arial" w:hAnsi="Arial"/>
              </w:rPr>
            </w:pPr>
            <w:sdt>
              <w:sdtPr>
                <w:id w:val="615508228"/>
                <w:tag w:val="goog_rdk_3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B68">
            <w:pPr>
              <w:rPr>
                <w:rFonts w:ascii="Arial" w:cs="Arial" w:eastAsia="Arial" w:hAnsi="Arial"/>
              </w:rPr>
            </w:pPr>
            <w:sdt>
              <w:sdtPr>
                <w:id w:val="-1741988805"/>
                <w:tag w:val="goog_rdk_3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B69">
            <w:pPr>
              <w:rPr>
                <w:rFonts w:ascii="Arial" w:cs="Arial" w:eastAsia="Arial" w:hAnsi="Arial"/>
              </w:rPr>
            </w:pPr>
            <w:sdt>
              <w:sdtPr>
                <w:id w:val="689152318"/>
                <w:tag w:val="goog_rdk_3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B6A">
            <w:pPr>
              <w:rPr>
                <w:rFonts w:ascii="Arial" w:cs="Arial" w:eastAsia="Arial" w:hAnsi="Arial"/>
              </w:rPr>
            </w:pPr>
            <w:sdt>
              <w:sdtPr>
                <w:id w:val="-975555288"/>
                <w:tag w:val="goog_rdk_3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B6B">
            <w:pPr>
              <w:rPr>
                <w:rFonts w:ascii="Arial" w:cs="Arial" w:eastAsia="Arial" w:hAnsi="Arial"/>
              </w:rPr>
            </w:pPr>
            <w:sdt>
              <w:sdtPr>
                <w:id w:val="-597654160"/>
                <w:tag w:val="goog_rdk_3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B6C">
            <w:pPr>
              <w:rPr>
                <w:rFonts w:ascii="Arial" w:cs="Arial" w:eastAsia="Arial" w:hAnsi="Arial"/>
              </w:rPr>
            </w:pPr>
            <w:sdt>
              <w:sdtPr>
                <w:id w:val="-2058170112"/>
                <w:tag w:val="goog_rdk_3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B6D">
            <w:pPr>
              <w:rPr>
                <w:rFonts w:ascii="Arial" w:cs="Arial" w:eastAsia="Arial" w:hAnsi="Arial"/>
              </w:rPr>
            </w:pPr>
            <w:sdt>
              <w:sdtPr>
                <w:id w:val="965602122"/>
                <w:tag w:val="goog_rdk_3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B6E">
            <w:pPr>
              <w:rPr>
                <w:rFonts w:ascii="Arial" w:cs="Arial" w:eastAsia="Arial" w:hAnsi="Arial"/>
              </w:rPr>
            </w:pPr>
            <w:sdt>
              <w:sdtPr>
                <w:id w:val="1346051851"/>
                <w:tag w:val="goog_rdk_3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B6F">
            <w:pPr>
              <w:rPr>
                <w:rFonts w:ascii="Arial" w:cs="Arial" w:eastAsia="Arial" w:hAnsi="Arial"/>
              </w:rPr>
            </w:pPr>
            <w:sdt>
              <w:sdtPr>
                <w:id w:val="1496804574"/>
                <w:tag w:val="goog_rdk_3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B70">
            <w:pPr>
              <w:rPr>
                <w:rFonts w:ascii="Arial" w:cs="Arial" w:eastAsia="Arial" w:hAnsi="Arial"/>
              </w:rPr>
            </w:pPr>
            <w:r w:rsidDel="00000000" w:rsidR="00000000" w:rsidRPr="00000000">
              <w:rPr>
                <w:rFonts w:ascii="Arial" w:cs="Arial" w:eastAsia="Arial" w:hAnsi="Arial"/>
                <w:b w:val="1"/>
                <w:bCs w:val="1"/>
                <w:rtl w:val="0"/>
              </w:rPr>
              <w:t xml:space="preserve">IA-8(1)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71">
            <w:pPr>
              <w:rPr>
                <w:rFonts w:ascii="Arial" w:cs="Arial" w:eastAsia="Arial" w:hAnsi="Arial"/>
              </w:rPr>
            </w:pPr>
            <w:r w:rsidDel="00000000" w:rsidR="00000000" w:rsidRPr="00000000">
              <w:rPr>
                <w:rFonts w:ascii="Arial" w:cs="Arial" w:eastAsia="Arial" w:hAnsi="Arial"/>
                <w:rtl w:val="0"/>
              </w:rPr>
              <w:t xml:space="preserve">Description of how IA-8(1) is implemented,</w:t>
            </w:r>
          </w:p>
          <w:p w:rsidR="00000000" w:rsidDel="00000000" w:rsidP="00000000" w:rsidRDefault="00000000" w:rsidRPr="00000000" w14:paraId="00000B72">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B73">
            <w:pPr>
              <w:rPr>
                <w:rFonts w:ascii="Arial" w:cs="Arial" w:eastAsia="Arial" w:hAnsi="Arial"/>
              </w:rPr>
            </w:pPr>
            <w:r w:rsidDel="00000000" w:rsidR="00000000" w:rsidRPr="00000000">
              <w:rPr>
                <w:rFonts w:ascii="Arial" w:cs="Arial" w:eastAsia="Arial" w:hAnsi="Arial"/>
                <w:b w:val="1"/>
                <w:bCs w:val="1"/>
                <w:rtl w:val="0"/>
              </w:rPr>
              <w:t xml:space="preserve">IA-8(1)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74">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  </w:t>
            </w:r>
          </w:p>
          <w:p w:rsidR="00000000" w:rsidDel="00000000" w:rsidP="00000000" w:rsidRDefault="00000000" w:rsidRPr="00000000" w14:paraId="00000B75">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B76">
            <w:pPr>
              <w:numPr>
                <w:ilvl w:val="0"/>
                <w:numId w:val="180"/>
              </w:numPr>
              <w:ind w:left="720" w:hanging="360"/>
              <w:rPr>
                <w:rFonts w:ascii="Arial" w:cs="Arial" w:eastAsia="Arial" w:hAnsi="Arial"/>
                <w:b w:val="1"/>
                <w:bCs w:val="1"/>
              </w:rPr>
            </w:pPr>
            <w:r w:rsidDel="00000000" w:rsidR="00000000" w:rsidRPr="00000000">
              <w:rPr>
                <w:rFonts w:ascii="Arial" w:cs="Arial" w:eastAsia="Arial" w:hAnsi="Arial"/>
                <w:rtl w:val="0"/>
              </w:rPr>
              <w:t xml:space="preserve">Personal Identity Verification on-compliant credentials from other federal agencies are accepted;</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and</w:t>
            </w:r>
            <w:r w:rsidDel="00000000" w:rsidR="00000000" w:rsidRPr="00000000">
              <w:rPr>
                <w:rtl w:val="0"/>
              </w:rPr>
            </w:r>
          </w:p>
          <w:p w:rsidR="00000000" w:rsidDel="00000000" w:rsidP="00000000" w:rsidRDefault="00000000" w:rsidRPr="00000000" w14:paraId="00000B77">
            <w:pPr>
              <w:numPr>
                <w:ilvl w:val="0"/>
                <w:numId w:val="180"/>
              </w:numPr>
              <w:ind w:left="720" w:hanging="360"/>
              <w:rPr>
                <w:rFonts w:ascii="Arial" w:cs="Arial" w:eastAsia="Arial" w:hAnsi="Arial"/>
                <w:b w:val="1"/>
                <w:bCs w:val="1"/>
              </w:rPr>
            </w:pPr>
            <w:r w:rsidDel="00000000" w:rsidR="00000000" w:rsidRPr="00000000">
              <w:rPr>
                <w:rFonts w:ascii="Arial" w:cs="Arial" w:eastAsia="Arial" w:hAnsi="Arial"/>
                <w:rtl w:val="0"/>
              </w:rPr>
              <w:t xml:space="preserve">Personal Identity Verification on-compliant credentials from other federal agencies are electronically verified.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78">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B79">
            <w:pPr>
              <w:numPr>
                <w:ilvl w:val="0"/>
                <w:numId w:val="25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w:t>
            </w:r>
            <w:r w:rsidDel="00000000" w:rsidR="00000000" w:rsidRPr="00000000">
              <w:rPr>
                <w:rFonts w:ascii="Arial" w:cs="Arial" w:eastAsia="Arial" w:hAnsi="Arial"/>
                <w:rtl w:val="0"/>
              </w:rPr>
              <w:t xml:space="preserve"> Identification and authentication policy; system security plan; procedures addressing user Identification and authentication; system design documentation; system configuration settings; and associated documentation; system audit records; PIV verification records; evidence of PIV credentials; PIV credential authorizations; other relevant documents or records. </w:t>
            </w:r>
          </w:p>
          <w:p w:rsidR="00000000" w:rsidDel="00000000" w:rsidP="00000000" w:rsidRDefault="00000000" w:rsidRPr="00000000" w14:paraId="00000B7A">
            <w:pPr>
              <w:numPr>
                <w:ilvl w:val="0"/>
                <w:numId w:val="25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w:t>
            </w:r>
            <w:r w:rsidDel="00000000" w:rsidR="00000000" w:rsidRPr="00000000">
              <w:rPr>
                <w:rFonts w:ascii="Arial" w:cs="Arial" w:eastAsia="Arial" w:hAnsi="Arial"/>
                <w:rtl w:val="0"/>
              </w:rPr>
              <w:t xml:space="preserve"> Organizational personnel with system operations responsibilities; organizational personnel with information security responsibilities; system/ network administrators; system developers; organizational personnel with account management responsibilities.</w:t>
            </w:r>
          </w:p>
          <w:p w:rsidR="00000000" w:rsidDel="00000000" w:rsidP="00000000" w:rsidRDefault="00000000" w:rsidRPr="00000000" w14:paraId="00000B7B">
            <w:pPr>
              <w:numPr>
                <w:ilvl w:val="0"/>
                <w:numId w:val="250"/>
              </w:numPr>
              <w:ind w:left="720" w:hanging="360"/>
              <w:rPr>
                <w:rFonts w:ascii="Arial" w:cs="Arial" w:eastAsia="Arial" w:hAnsi="Arial"/>
              </w:rPr>
            </w:pPr>
            <w:r w:rsidDel="00000000" w:rsidR="00000000" w:rsidRPr="00000000">
              <w:rPr>
                <w:rFonts w:ascii="Arial" w:cs="Arial" w:eastAsia="Arial" w:hAnsi="Arial"/>
                <w:b w:val="1"/>
                <w:bCs w:val="1"/>
                <w:rtl w:val="0"/>
              </w:rPr>
              <w:t xml:space="preserve">TEST:</w:t>
            </w:r>
            <w:r w:rsidDel="00000000" w:rsidR="00000000" w:rsidRPr="00000000">
              <w:rPr>
                <w:rFonts w:ascii="Arial" w:cs="Arial" w:eastAsia="Arial" w:hAnsi="Arial"/>
                <w:rtl w:val="0"/>
              </w:rPr>
              <w:t xml:space="preserve"> Mechanisms supporting and/or implementing Identification and authentication capabilities; mechanisms that accept and verify PIV credentials.</w:t>
            </w:r>
          </w:p>
        </w:tc>
      </w:tr>
      <w:tr>
        <w:trPr>
          <w:cantSplit w:val="0"/>
          <w:tblHeader w:val="0"/>
        </w:trPr>
        <w:tc>
          <w:tcPr>
            <w:shd w:fill="ccecfc" w:val="clear"/>
          </w:tcPr>
          <w:p w:rsidR="00000000" w:rsidDel="00000000" w:rsidP="00000000" w:rsidRDefault="00000000" w:rsidRPr="00000000" w14:paraId="00000B7C">
            <w:pPr>
              <w:rPr>
                <w:rFonts w:ascii="Arial" w:cs="Arial" w:eastAsia="Arial" w:hAnsi="Arial"/>
              </w:rPr>
            </w:pPr>
            <w:r w:rsidDel="00000000" w:rsidR="00000000" w:rsidRPr="00000000">
              <w:rPr>
                <w:rFonts w:ascii="Arial" w:cs="Arial" w:eastAsia="Arial" w:hAnsi="Arial"/>
                <w:b w:val="1"/>
                <w:bCs w:val="1"/>
                <w:rtl w:val="0"/>
              </w:rPr>
              <w:t xml:space="preserve">IA-8(1)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7D">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B7E">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B7F">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B80">
            <w:pPr>
              <w:rPr>
                <w:rFonts w:ascii="Arial" w:cs="Arial" w:eastAsia="Arial" w:hAnsi="Arial"/>
              </w:rPr>
            </w:pPr>
            <w:r w:rsidDel="00000000" w:rsidR="00000000" w:rsidRPr="00000000">
              <w:rPr>
                <w:rFonts w:ascii="Arial" w:cs="Arial" w:eastAsia="Arial" w:hAnsi="Arial"/>
                <w:b w:val="1"/>
                <w:bCs w:val="1"/>
                <w:rtl w:val="0"/>
              </w:rPr>
              <w:t xml:space="preserve">IA-8(1)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81">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h37c0s9u0jcg" w:id="44"/>
      <w:bookmarkEnd w:id="44"/>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IA-8(2) Acceptance of External Authenticators (Conditional)</w:t>
      </w:r>
    </w:p>
    <w:tbl>
      <w:tblPr>
        <w:tblStyle w:val="Table3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83">
            <w:pPr>
              <w:rPr>
                <w:rFonts w:ascii="Arial" w:cs="Arial" w:eastAsia="Arial" w:hAnsi="Arial"/>
              </w:rPr>
            </w:pPr>
            <w:r w:rsidDel="00000000" w:rsidR="00000000" w:rsidRPr="00000000">
              <w:rPr>
                <w:rFonts w:ascii="Arial" w:cs="Arial" w:eastAsia="Arial" w:hAnsi="Arial"/>
                <w:b w:val="1"/>
                <w:bCs w:val="1"/>
                <w:rtl w:val="0"/>
              </w:rPr>
              <w:t xml:space="preserve">IA-8(2)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84">
            <w:pPr>
              <w:rPr>
                <w:rFonts w:ascii="Arial" w:cs="Arial" w:eastAsia="Arial" w:hAnsi="Arial"/>
              </w:rPr>
            </w:pPr>
            <w:r w:rsidDel="00000000" w:rsidR="00000000" w:rsidRPr="00000000">
              <w:rPr>
                <w:rFonts w:ascii="Arial" w:cs="Arial" w:eastAsia="Arial" w:hAnsi="Arial"/>
                <w:rtl w:val="0"/>
              </w:rPr>
              <w:t xml:space="preserve">(a)</w:t>
              <w:tab/>
              <w:t xml:space="preserve">Accept only external authenticators that are NIST-compliant; and</w:t>
            </w:r>
          </w:p>
          <w:p w:rsidR="00000000" w:rsidDel="00000000" w:rsidP="00000000" w:rsidRDefault="00000000" w:rsidRPr="00000000" w14:paraId="00000B85">
            <w:pPr>
              <w:rPr>
                <w:rFonts w:ascii="Arial" w:cs="Arial" w:eastAsia="Arial" w:hAnsi="Arial"/>
              </w:rPr>
            </w:pPr>
            <w:r w:rsidDel="00000000" w:rsidR="00000000" w:rsidRPr="00000000">
              <w:rPr>
                <w:rFonts w:ascii="Arial" w:cs="Arial" w:eastAsia="Arial" w:hAnsi="Arial"/>
                <w:rtl w:val="0"/>
              </w:rPr>
              <w:t xml:space="preserve">(b)</w:t>
              <w:tab/>
              <w:t xml:space="preserve">Document and maintain a list of accepted external authenticators.</w:t>
            </w:r>
          </w:p>
        </w:tc>
      </w:tr>
      <w:tr>
        <w:trPr>
          <w:cantSplit w:val="0"/>
          <w:tblHeader w:val="0"/>
        </w:trPr>
        <w:tc>
          <w:tcPr>
            <w:shd w:fill="ccecfc" w:val="clear"/>
          </w:tcPr>
          <w:p w:rsidR="00000000" w:rsidDel="00000000" w:rsidP="00000000" w:rsidRDefault="00000000" w:rsidRPr="00000000" w14:paraId="00000B86">
            <w:pPr>
              <w:rPr>
                <w:rFonts w:ascii="Arial" w:cs="Arial" w:eastAsia="Arial" w:hAnsi="Arial"/>
              </w:rPr>
            </w:pPr>
            <w:r w:rsidDel="00000000" w:rsidR="00000000" w:rsidRPr="00000000">
              <w:rPr>
                <w:rFonts w:ascii="Arial" w:cs="Arial" w:eastAsia="Arial" w:hAnsi="Arial"/>
                <w:b w:val="1"/>
                <w:bCs w:val="1"/>
                <w:rtl w:val="0"/>
              </w:rPr>
              <w:t xml:space="preserve">IA-8(2)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87">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B88">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B89">
            <w:pPr>
              <w:rPr>
                <w:rFonts w:ascii="Arial" w:cs="Arial" w:eastAsia="Arial" w:hAnsi="Arial"/>
              </w:rPr>
            </w:pPr>
            <w:sdt>
              <w:sdtPr>
                <w:id w:val="-145229043"/>
                <w:tag w:val="goog_rdk_3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B8A">
            <w:pPr>
              <w:rPr>
                <w:rFonts w:ascii="Arial" w:cs="Arial" w:eastAsia="Arial" w:hAnsi="Arial"/>
              </w:rPr>
            </w:pPr>
            <w:sdt>
              <w:sdtPr>
                <w:id w:val="-1564518982"/>
                <w:tag w:val="goog_rdk_3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B8B">
            <w:pPr>
              <w:rPr>
                <w:rFonts w:ascii="Arial" w:cs="Arial" w:eastAsia="Arial" w:hAnsi="Arial"/>
              </w:rPr>
            </w:pPr>
            <w:sdt>
              <w:sdtPr>
                <w:id w:val="1266356186"/>
                <w:tag w:val="goog_rdk_3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B8C">
            <w:pPr>
              <w:rPr>
                <w:rFonts w:ascii="Arial" w:cs="Arial" w:eastAsia="Arial" w:hAnsi="Arial"/>
              </w:rPr>
            </w:pPr>
            <w:sdt>
              <w:sdtPr>
                <w:id w:val="1714631310"/>
                <w:tag w:val="goog_rdk_3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B8D">
            <w:pPr>
              <w:rPr>
                <w:rFonts w:ascii="Arial" w:cs="Arial" w:eastAsia="Arial" w:hAnsi="Arial"/>
              </w:rPr>
            </w:pPr>
            <w:sdt>
              <w:sdtPr>
                <w:id w:val="1800565349"/>
                <w:tag w:val="goog_rdk_3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B8E">
            <w:pPr>
              <w:rPr>
                <w:rFonts w:ascii="Arial" w:cs="Arial" w:eastAsia="Arial" w:hAnsi="Arial"/>
              </w:rPr>
            </w:pPr>
            <w:sdt>
              <w:sdtPr>
                <w:id w:val="-1072938136"/>
                <w:tag w:val="goog_rdk_3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B8F">
            <w:pPr>
              <w:rPr>
                <w:rFonts w:ascii="Arial" w:cs="Arial" w:eastAsia="Arial" w:hAnsi="Arial"/>
              </w:rPr>
            </w:pPr>
            <w:sdt>
              <w:sdtPr>
                <w:id w:val="-1957470961"/>
                <w:tag w:val="goog_rdk_3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B90">
            <w:pPr>
              <w:rPr>
                <w:rFonts w:ascii="Arial" w:cs="Arial" w:eastAsia="Arial" w:hAnsi="Arial"/>
              </w:rPr>
            </w:pPr>
            <w:sdt>
              <w:sdtPr>
                <w:id w:val="-113387797"/>
                <w:tag w:val="goog_rdk_3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B91">
            <w:pPr>
              <w:rPr>
                <w:rFonts w:ascii="Arial" w:cs="Arial" w:eastAsia="Arial" w:hAnsi="Arial"/>
              </w:rPr>
            </w:pPr>
            <w:sdt>
              <w:sdtPr>
                <w:id w:val="-592728954"/>
                <w:tag w:val="goog_rdk_3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B92">
            <w:pPr>
              <w:rPr>
                <w:rFonts w:ascii="Arial" w:cs="Arial" w:eastAsia="Arial" w:hAnsi="Arial"/>
              </w:rPr>
            </w:pPr>
            <w:sdt>
              <w:sdtPr>
                <w:id w:val="-1130376860"/>
                <w:tag w:val="goog_rdk_3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B93">
            <w:pPr>
              <w:rPr>
                <w:rFonts w:ascii="Arial" w:cs="Arial" w:eastAsia="Arial" w:hAnsi="Arial"/>
              </w:rPr>
            </w:pPr>
            <w:sdt>
              <w:sdtPr>
                <w:id w:val="683409918"/>
                <w:tag w:val="goog_rdk_3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B94">
            <w:pPr>
              <w:rPr>
                <w:rFonts w:ascii="Arial" w:cs="Arial" w:eastAsia="Arial" w:hAnsi="Arial"/>
              </w:rPr>
            </w:pPr>
            <w:sdt>
              <w:sdtPr>
                <w:id w:val="115598283"/>
                <w:tag w:val="goog_rdk_3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B95">
            <w:pPr>
              <w:rPr>
                <w:rFonts w:ascii="Arial" w:cs="Arial" w:eastAsia="Arial" w:hAnsi="Arial"/>
              </w:rPr>
            </w:pPr>
            <w:r w:rsidDel="00000000" w:rsidR="00000000" w:rsidRPr="00000000">
              <w:rPr>
                <w:rFonts w:ascii="Arial" w:cs="Arial" w:eastAsia="Arial" w:hAnsi="Arial"/>
                <w:b w:val="1"/>
                <w:bCs w:val="1"/>
                <w:rtl w:val="0"/>
              </w:rPr>
              <w:t xml:space="preserve">IA-8(2)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96">
            <w:pPr>
              <w:rPr>
                <w:rFonts w:ascii="Arial" w:cs="Arial" w:eastAsia="Arial" w:hAnsi="Arial"/>
              </w:rPr>
            </w:pPr>
            <w:r w:rsidDel="00000000" w:rsidR="00000000" w:rsidRPr="00000000">
              <w:rPr>
                <w:rFonts w:ascii="Arial" w:cs="Arial" w:eastAsia="Arial" w:hAnsi="Arial"/>
                <w:rtl w:val="0"/>
              </w:rPr>
              <w:t xml:space="preserve">Description of how IA-8(2) is implemented,</w:t>
            </w:r>
          </w:p>
          <w:p w:rsidR="00000000" w:rsidDel="00000000" w:rsidP="00000000" w:rsidRDefault="00000000" w:rsidRPr="00000000" w14:paraId="00000B97">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B98">
            <w:pPr>
              <w:rPr>
                <w:rFonts w:ascii="Arial" w:cs="Arial" w:eastAsia="Arial" w:hAnsi="Arial"/>
              </w:rPr>
            </w:pPr>
            <w:r w:rsidDel="00000000" w:rsidR="00000000" w:rsidRPr="00000000">
              <w:rPr>
                <w:rFonts w:ascii="Arial" w:cs="Arial" w:eastAsia="Arial" w:hAnsi="Arial"/>
                <w:b w:val="1"/>
                <w:bCs w:val="1"/>
                <w:rtl w:val="0"/>
              </w:rPr>
              <w:t xml:space="preserve">IA-8(2)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99">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B9A">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B9B">
            <w:pPr>
              <w:numPr>
                <w:ilvl w:val="0"/>
                <w:numId w:val="181"/>
              </w:numPr>
              <w:ind w:left="720" w:hanging="360"/>
              <w:rPr>
                <w:rFonts w:ascii="Arial" w:cs="Arial" w:eastAsia="Arial" w:hAnsi="Arial"/>
                <w:b w:val="1"/>
                <w:bCs w:val="1"/>
              </w:rPr>
            </w:pPr>
            <w:r w:rsidDel="00000000" w:rsidR="00000000" w:rsidRPr="00000000">
              <w:rPr>
                <w:rFonts w:ascii="Arial" w:cs="Arial" w:eastAsia="Arial" w:hAnsi="Arial"/>
                <w:rtl w:val="0"/>
              </w:rPr>
              <w:t xml:space="preserve">only external authenticators that are NIST-compliant are accepted;</w:t>
            </w:r>
            <w:r w:rsidDel="00000000" w:rsidR="00000000" w:rsidRPr="00000000">
              <w:rPr>
                <w:rtl w:val="0"/>
              </w:rPr>
            </w:r>
          </w:p>
          <w:p w:rsidR="00000000" w:rsidDel="00000000" w:rsidP="00000000" w:rsidRDefault="00000000" w:rsidRPr="00000000" w14:paraId="00000B9C">
            <w:pPr>
              <w:numPr>
                <w:ilvl w:val="1"/>
                <w:numId w:val="181"/>
              </w:numPr>
              <w:ind w:left="1440" w:hanging="360"/>
              <w:rPr>
                <w:rFonts w:ascii="Arial" w:cs="Arial" w:eastAsia="Arial" w:hAnsi="Arial"/>
                <w:b w:val="1"/>
                <w:bCs w:val="1"/>
              </w:rPr>
            </w:pPr>
            <w:r w:rsidDel="00000000" w:rsidR="00000000" w:rsidRPr="00000000">
              <w:rPr>
                <w:rFonts w:ascii="Arial" w:cs="Arial" w:eastAsia="Arial" w:hAnsi="Arial"/>
                <w:rtl w:val="0"/>
              </w:rPr>
              <w:t xml:space="preserve">a list of accepted external authenticators is documented</w:t>
            </w:r>
            <w:r w:rsidDel="00000000" w:rsidR="00000000" w:rsidRPr="00000000">
              <w:rPr>
                <w:rtl w:val="0"/>
              </w:rPr>
            </w:r>
          </w:p>
          <w:p w:rsidR="00000000" w:rsidDel="00000000" w:rsidP="00000000" w:rsidRDefault="00000000" w:rsidRPr="00000000" w14:paraId="00000B9D">
            <w:pPr>
              <w:numPr>
                <w:ilvl w:val="1"/>
                <w:numId w:val="181"/>
              </w:numPr>
              <w:ind w:left="1440" w:hanging="360"/>
              <w:rPr>
                <w:rFonts w:ascii="Arial" w:cs="Arial" w:eastAsia="Arial" w:hAnsi="Arial"/>
                <w:b w:val="1"/>
                <w:bCs w:val="1"/>
              </w:rPr>
            </w:pPr>
            <w:r w:rsidDel="00000000" w:rsidR="00000000" w:rsidRPr="00000000">
              <w:rPr>
                <w:rFonts w:ascii="Arial" w:cs="Arial" w:eastAsia="Arial" w:hAnsi="Arial"/>
                <w:rtl w:val="0"/>
              </w:rPr>
              <w:t xml:space="preserve">a list of accepted external authenticators is maintained.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9E">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B9F">
            <w:pPr>
              <w:numPr>
                <w:ilvl w:val="0"/>
                <w:numId w:val="25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Identification and authentication policy; system security plan; procedures addressing user Identification and authentication; system design documentation; system configuration settings; and associated documentation; system audit records; list of third-party credentialing products, components, or services procured and implemented by organization; third-party credential verification records; evidence of third-party credentials; third-party credential authorizations; other relevant documents or records. </w:t>
            </w:r>
          </w:p>
          <w:p w:rsidR="00000000" w:rsidDel="00000000" w:rsidP="00000000" w:rsidRDefault="00000000" w:rsidRPr="00000000" w14:paraId="00000BA0">
            <w:pPr>
              <w:numPr>
                <w:ilvl w:val="0"/>
                <w:numId w:val="25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w:t>
            </w:r>
            <w:r w:rsidDel="00000000" w:rsidR="00000000" w:rsidRPr="00000000">
              <w:rPr>
                <w:rFonts w:ascii="Arial" w:cs="Arial" w:eastAsia="Arial" w:hAnsi="Arial"/>
                <w:rtl w:val="0"/>
              </w:rPr>
              <w:t xml:space="preserve"> Organizational personnel with system operations responsibilities; organizational personnel with information security responsibilities; system/ network administrators; system developers; organizational personnel with account management responsibilities.</w:t>
            </w:r>
          </w:p>
          <w:p w:rsidR="00000000" w:rsidDel="00000000" w:rsidP="00000000" w:rsidRDefault="00000000" w:rsidRPr="00000000" w14:paraId="00000BA1">
            <w:pPr>
              <w:numPr>
                <w:ilvl w:val="0"/>
                <w:numId w:val="182"/>
              </w:numPr>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Identification and authentication capabilities; mechanisms that accept external credentials.</w:t>
            </w: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0BA2">
            <w:pPr>
              <w:rPr>
                <w:rFonts w:ascii="Arial" w:cs="Arial" w:eastAsia="Arial" w:hAnsi="Arial"/>
              </w:rPr>
            </w:pPr>
            <w:r w:rsidDel="00000000" w:rsidR="00000000" w:rsidRPr="00000000">
              <w:rPr>
                <w:rFonts w:ascii="Arial" w:cs="Arial" w:eastAsia="Arial" w:hAnsi="Arial"/>
                <w:b w:val="1"/>
                <w:bCs w:val="1"/>
                <w:rtl w:val="0"/>
              </w:rPr>
              <w:t xml:space="preserve">IA-8(2)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A3">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BA4">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BA5">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BA6">
            <w:pPr>
              <w:rPr>
                <w:rFonts w:ascii="Arial" w:cs="Arial" w:eastAsia="Arial" w:hAnsi="Arial"/>
              </w:rPr>
            </w:pPr>
            <w:r w:rsidDel="00000000" w:rsidR="00000000" w:rsidRPr="00000000">
              <w:rPr>
                <w:rFonts w:ascii="Arial" w:cs="Arial" w:eastAsia="Arial" w:hAnsi="Arial"/>
                <w:b w:val="1"/>
                <w:bCs w:val="1"/>
                <w:rtl w:val="0"/>
              </w:rPr>
              <w:t xml:space="preserve">IA-8(2)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A7">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BA8">
      <w:pPr>
        <w:pStyle w:val="Heading2"/>
        <w:rPr>
          <w:rFonts w:ascii="Arial" w:cs="Arial" w:eastAsia="Arial" w:hAnsi="Arial"/>
        </w:rPr>
      </w:pPr>
      <w:bookmarkStart w:colFirst="0" w:colLast="0" w:name="_heading=h.2xcytpi" w:id="45"/>
      <w:bookmarkEnd w:id="45"/>
      <w:r w:rsidDel="00000000" w:rsidR="00000000" w:rsidRPr="00000000">
        <w:rPr>
          <w:rFonts w:ascii="Arial" w:cs="Arial" w:eastAsia="Arial" w:hAnsi="Arial"/>
          <w:rtl w:val="0"/>
        </w:rPr>
        <w:t xml:space="preserve">Incident Response (IR)</w:t>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1ci93xb" w:id="46"/>
      <w:bookmarkEnd w:id="46"/>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IR-4 Incident Handling</w:t>
      </w:r>
    </w:p>
    <w:tbl>
      <w:tblPr>
        <w:tblStyle w:val="Table3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AA">
            <w:pPr>
              <w:rPr>
                <w:rFonts w:ascii="Arial" w:cs="Arial" w:eastAsia="Arial" w:hAnsi="Arial"/>
              </w:rPr>
            </w:pPr>
            <w:r w:rsidDel="00000000" w:rsidR="00000000" w:rsidRPr="00000000">
              <w:rPr>
                <w:rFonts w:ascii="Arial" w:cs="Arial" w:eastAsia="Arial" w:hAnsi="Arial"/>
                <w:b w:val="1"/>
                <w:bCs w:val="1"/>
                <w:rtl w:val="0"/>
              </w:rPr>
              <w:t xml:space="preserve">IR-4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AB">
            <w:pPr>
              <w:ind w:left="690" w:hanging="630"/>
              <w:rPr>
                <w:rFonts w:ascii="Arial" w:cs="Arial" w:eastAsia="Arial" w:hAnsi="Arial"/>
              </w:rPr>
            </w:pPr>
            <w:r w:rsidDel="00000000" w:rsidR="00000000" w:rsidRPr="00000000">
              <w:rPr>
                <w:rFonts w:ascii="Arial" w:cs="Arial" w:eastAsia="Arial" w:hAnsi="Arial"/>
                <w:rtl w:val="0"/>
              </w:rPr>
              <w:t xml:space="preserve">a.</w:t>
              <w:tab/>
              <w:t xml:space="preserve">Implement an incident handling capability for incidents that is consistent with the incident response plan and includes preparation, detection and analysis, containment, eradication, and recovery;</w:t>
            </w:r>
          </w:p>
          <w:p w:rsidR="00000000" w:rsidDel="00000000" w:rsidP="00000000" w:rsidRDefault="00000000" w:rsidRPr="00000000" w14:paraId="00000BAC">
            <w:pPr>
              <w:ind w:left="690" w:hanging="630"/>
              <w:rPr>
                <w:rFonts w:ascii="Arial" w:cs="Arial" w:eastAsia="Arial" w:hAnsi="Arial"/>
              </w:rPr>
            </w:pPr>
            <w:r w:rsidDel="00000000" w:rsidR="00000000" w:rsidRPr="00000000">
              <w:rPr>
                <w:rFonts w:ascii="Arial" w:cs="Arial" w:eastAsia="Arial" w:hAnsi="Arial"/>
                <w:rtl w:val="0"/>
              </w:rPr>
              <w:t xml:space="preserve">b.</w:t>
              <w:tab/>
              <w:t xml:space="preserve">Coordinate incident handling activities with contingency planning activities;</w:t>
            </w:r>
          </w:p>
          <w:p w:rsidR="00000000" w:rsidDel="00000000" w:rsidP="00000000" w:rsidRDefault="00000000" w:rsidRPr="00000000" w14:paraId="00000BAD">
            <w:pPr>
              <w:ind w:left="690" w:hanging="630"/>
              <w:rPr>
                <w:rFonts w:ascii="Arial" w:cs="Arial" w:eastAsia="Arial" w:hAnsi="Arial"/>
              </w:rPr>
            </w:pPr>
            <w:r w:rsidDel="00000000" w:rsidR="00000000" w:rsidRPr="00000000">
              <w:rPr>
                <w:rFonts w:ascii="Arial" w:cs="Arial" w:eastAsia="Arial" w:hAnsi="Arial"/>
                <w:rtl w:val="0"/>
              </w:rPr>
              <w:t xml:space="preserve">c.</w:t>
              <w:tab/>
              <w:t xml:space="preserve">Incorporate lessons learned from ongoing incident handling activities into incident response procedures, training, and testing, and implement the resulting changes accordingly; and</w:t>
            </w:r>
          </w:p>
          <w:p w:rsidR="00000000" w:rsidDel="00000000" w:rsidP="00000000" w:rsidRDefault="00000000" w:rsidRPr="00000000" w14:paraId="00000BAE">
            <w:pPr>
              <w:ind w:left="690" w:hanging="630"/>
              <w:rPr>
                <w:rFonts w:ascii="Arial" w:cs="Arial" w:eastAsia="Arial" w:hAnsi="Arial"/>
              </w:rPr>
            </w:pPr>
            <w:r w:rsidDel="00000000" w:rsidR="00000000" w:rsidRPr="00000000">
              <w:rPr>
                <w:rFonts w:ascii="Arial" w:cs="Arial" w:eastAsia="Arial" w:hAnsi="Arial"/>
                <w:rtl w:val="0"/>
              </w:rPr>
              <w:t xml:space="preserve">d.</w:t>
              <w:tab/>
              <w:t xml:space="preserve">Ensure the rigor, intensity, scope, and results of incident handling activities are comparable and predictable across the organization.</w:t>
            </w:r>
          </w:p>
          <w:p w:rsidR="00000000" w:rsidDel="00000000" w:rsidP="00000000" w:rsidRDefault="00000000" w:rsidRPr="00000000" w14:paraId="00000BAF">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8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FISMA definition of "incident" shall be used: "An occurrence that actually or imminently jeopardizes, without lawful authority, the confidentiality, integrity, or availability of information or an information system; or constitutes a violation or imminent threat of violation of law, security policies, security procedures, or acceptable use policies."</w:t>
            </w:r>
          </w:p>
          <w:p w:rsidR="00000000" w:rsidDel="00000000" w:rsidP="00000000" w:rsidRDefault="00000000" w:rsidRPr="00000000" w14:paraId="00000BB0">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160" w:before="0" w:line="288" w:lineRule="auto"/>
              <w:ind w:left="720" w:right="0" w:hanging="360"/>
              <w:jc w:val="lef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IR-4 </w:t>
            </w:r>
            <w:r w:rsidDel="00000000" w:rsidR="00000000" w:rsidRPr="00000000">
              <w:rPr>
                <w:rFonts w:ascii="Arial" w:cs="Arial" w:eastAsia="Arial" w:hAnsi="Arial"/>
                <w:b w:val="1"/>
                <w:bCs w:val="1"/>
                <w:i w:val="0"/>
                <w:iCs w:val="0"/>
                <w:smallCaps w:val="0"/>
                <w:strike w:val="0"/>
                <w:color w:val="454545"/>
                <w:sz w:val="22"/>
                <w:szCs w:val="22"/>
                <w:u w:val="none"/>
                <w:shd w:fill="auto" w:val="clear"/>
                <w:vertAlign w:val="baseline"/>
                <w:rtl w:val="0"/>
              </w:rPr>
              <w:t xml:space="preserve">Additional FedRAMP Requirements and Guidance:</w:t>
            </w: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tl w:val="0"/>
              </w:rPr>
              <w:t xml:space="preserve"> The service provider ensures that individuals conducting incident handling meet personnel security requirements commensurate with the criticality/sensitivity of the information being processed, stored, and transmitted by the information system.</w:t>
            </w:r>
          </w:p>
        </w:tc>
      </w:tr>
      <w:tr>
        <w:trPr>
          <w:cantSplit w:val="0"/>
          <w:tblHeader w:val="0"/>
        </w:trPr>
        <w:tc>
          <w:tcPr>
            <w:shd w:fill="ccecfc" w:val="clear"/>
          </w:tcPr>
          <w:p w:rsidR="00000000" w:rsidDel="00000000" w:rsidP="00000000" w:rsidRDefault="00000000" w:rsidRPr="00000000" w14:paraId="00000BB1">
            <w:pPr>
              <w:rPr>
                <w:rFonts w:ascii="Arial" w:cs="Arial" w:eastAsia="Arial" w:hAnsi="Arial"/>
              </w:rPr>
            </w:pPr>
            <w:r w:rsidDel="00000000" w:rsidR="00000000" w:rsidRPr="00000000">
              <w:rPr>
                <w:rFonts w:ascii="Arial" w:cs="Arial" w:eastAsia="Arial" w:hAnsi="Arial"/>
                <w:b w:val="1"/>
                <w:bCs w:val="1"/>
                <w:rtl w:val="0"/>
              </w:rPr>
              <w:t xml:space="preserve">IR-4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B2">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BB3">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BB4">
            <w:pPr>
              <w:rPr>
                <w:rFonts w:ascii="Arial" w:cs="Arial" w:eastAsia="Arial" w:hAnsi="Arial"/>
              </w:rPr>
            </w:pPr>
            <w:sdt>
              <w:sdtPr>
                <w:id w:val="1918283637"/>
                <w:tag w:val="goog_rdk_3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BB5">
            <w:pPr>
              <w:rPr>
                <w:rFonts w:ascii="Arial" w:cs="Arial" w:eastAsia="Arial" w:hAnsi="Arial"/>
              </w:rPr>
            </w:pPr>
            <w:sdt>
              <w:sdtPr>
                <w:id w:val="-64472756"/>
                <w:tag w:val="goog_rdk_3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BB6">
            <w:pPr>
              <w:rPr>
                <w:rFonts w:ascii="Arial" w:cs="Arial" w:eastAsia="Arial" w:hAnsi="Arial"/>
              </w:rPr>
            </w:pPr>
            <w:sdt>
              <w:sdtPr>
                <w:id w:val="-2095196778"/>
                <w:tag w:val="goog_rdk_3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BB7">
            <w:pPr>
              <w:rPr>
                <w:rFonts w:ascii="Arial" w:cs="Arial" w:eastAsia="Arial" w:hAnsi="Arial"/>
              </w:rPr>
            </w:pPr>
            <w:sdt>
              <w:sdtPr>
                <w:id w:val="639801717"/>
                <w:tag w:val="goog_rdk_3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BB8">
            <w:pPr>
              <w:rPr>
                <w:rFonts w:ascii="Arial" w:cs="Arial" w:eastAsia="Arial" w:hAnsi="Arial"/>
              </w:rPr>
            </w:pPr>
            <w:sdt>
              <w:sdtPr>
                <w:id w:val="1813860176"/>
                <w:tag w:val="goog_rdk_3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BB9">
            <w:pPr>
              <w:rPr>
                <w:rFonts w:ascii="Arial" w:cs="Arial" w:eastAsia="Arial" w:hAnsi="Arial"/>
              </w:rPr>
            </w:pPr>
            <w:sdt>
              <w:sdtPr>
                <w:id w:val="-1542764402"/>
                <w:tag w:val="goog_rdk_3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BBA">
            <w:pPr>
              <w:rPr>
                <w:rFonts w:ascii="Arial" w:cs="Arial" w:eastAsia="Arial" w:hAnsi="Arial"/>
              </w:rPr>
            </w:pPr>
            <w:sdt>
              <w:sdtPr>
                <w:id w:val="1130583697"/>
                <w:tag w:val="goog_rdk_3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BBB">
            <w:pPr>
              <w:rPr>
                <w:rFonts w:ascii="Arial" w:cs="Arial" w:eastAsia="Arial" w:hAnsi="Arial"/>
              </w:rPr>
            </w:pPr>
            <w:sdt>
              <w:sdtPr>
                <w:id w:val="-1440798286"/>
                <w:tag w:val="goog_rdk_3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BBC">
            <w:pPr>
              <w:rPr>
                <w:rFonts w:ascii="Arial" w:cs="Arial" w:eastAsia="Arial" w:hAnsi="Arial"/>
              </w:rPr>
            </w:pPr>
            <w:sdt>
              <w:sdtPr>
                <w:id w:val="-2027617772"/>
                <w:tag w:val="goog_rdk_3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BBD">
            <w:pPr>
              <w:rPr>
                <w:rFonts w:ascii="Arial" w:cs="Arial" w:eastAsia="Arial" w:hAnsi="Arial"/>
              </w:rPr>
            </w:pPr>
            <w:sdt>
              <w:sdtPr>
                <w:id w:val="906289661"/>
                <w:tag w:val="goog_rdk_3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BBE">
            <w:pPr>
              <w:rPr>
                <w:rFonts w:ascii="Arial" w:cs="Arial" w:eastAsia="Arial" w:hAnsi="Arial"/>
              </w:rPr>
            </w:pPr>
            <w:sdt>
              <w:sdtPr>
                <w:id w:val="-1473642132"/>
                <w:tag w:val="goog_rdk_3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BBF">
            <w:pPr>
              <w:rPr>
                <w:rFonts w:ascii="Arial" w:cs="Arial" w:eastAsia="Arial" w:hAnsi="Arial"/>
              </w:rPr>
            </w:pPr>
            <w:sdt>
              <w:sdtPr>
                <w:id w:val="-2554385"/>
                <w:tag w:val="goog_rdk_3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BC0">
            <w:pPr>
              <w:rPr>
                <w:rFonts w:ascii="Arial" w:cs="Arial" w:eastAsia="Arial" w:hAnsi="Arial"/>
              </w:rPr>
            </w:pPr>
            <w:r w:rsidDel="00000000" w:rsidR="00000000" w:rsidRPr="00000000">
              <w:rPr>
                <w:rFonts w:ascii="Arial" w:cs="Arial" w:eastAsia="Arial" w:hAnsi="Arial"/>
                <w:b w:val="1"/>
                <w:bCs w:val="1"/>
                <w:rtl w:val="0"/>
              </w:rPr>
              <w:t xml:space="preserve">IR-4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C1">
            <w:pPr>
              <w:rPr>
                <w:rFonts w:ascii="Arial" w:cs="Arial" w:eastAsia="Arial" w:hAnsi="Arial"/>
              </w:rPr>
            </w:pPr>
            <w:r w:rsidDel="00000000" w:rsidR="00000000" w:rsidRPr="00000000">
              <w:rPr>
                <w:rFonts w:ascii="Arial" w:cs="Arial" w:eastAsia="Arial" w:hAnsi="Arial"/>
                <w:rtl w:val="0"/>
              </w:rPr>
              <w:t xml:space="preserve">Description of how IR-4 is implemented,</w:t>
            </w:r>
          </w:p>
          <w:p w:rsidR="00000000" w:rsidDel="00000000" w:rsidP="00000000" w:rsidRDefault="00000000" w:rsidRPr="00000000" w14:paraId="00000BC2">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BC3">
            <w:pPr>
              <w:rPr>
                <w:rFonts w:ascii="Arial" w:cs="Arial" w:eastAsia="Arial" w:hAnsi="Arial"/>
              </w:rPr>
            </w:pPr>
            <w:r w:rsidDel="00000000" w:rsidR="00000000" w:rsidRPr="00000000">
              <w:rPr>
                <w:rFonts w:ascii="Arial" w:cs="Arial" w:eastAsia="Arial" w:hAnsi="Arial"/>
                <w:b w:val="1"/>
                <w:bCs w:val="1"/>
                <w:rtl w:val="0"/>
              </w:rPr>
              <w:t xml:space="preserve">IR-4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C4">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BC5">
            <w:pPr>
              <w:rPr>
                <w:rFonts w:ascii="Arial" w:cs="Arial" w:eastAsia="Arial" w:hAnsi="Arial"/>
              </w:rPr>
            </w:pPr>
            <w:r w:rsidDel="00000000" w:rsidR="00000000" w:rsidRPr="00000000">
              <w:rPr>
                <w:rFonts w:ascii="Arial" w:cs="Arial" w:eastAsia="Arial" w:hAnsi="Arial"/>
                <w:rtl w:val="0"/>
              </w:rPr>
              <w:t xml:space="preserve">Determine if incident handling activities are coordinated with contingency planning activities.</w:t>
            </w:r>
          </w:p>
        </w:tc>
      </w:tr>
      <w:tr>
        <w:trPr>
          <w:cantSplit w:val="0"/>
          <w:tblHeader w:val="0"/>
        </w:trPr>
        <w:tc>
          <w:tcPr>
            <w:shd w:fill="ffffff" w:val="clear"/>
          </w:tcPr>
          <w:p w:rsidR="00000000" w:rsidDel="00000000" w:rsidP="00000000" w:rsidRDefault="00000000" w:rsidRPr="00000000" w14:paraId="00000BC6">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BC7">
            <w:pPr>
              <w:numPr>
                <w:ilvl w:val="0"/>
                <w:numId w:val="241"/>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Incident response policy; contingency planning policy; procedures addressing incident handling; incident response plan; contingency plan; system security plan; privacy plan; other relevant documents or records.</w:t>
            </w:r>
          </w:p>
          <w:p w:rsidR="00000000" w:rsidDel="00000000" w:rsidP="00000000" w:rsidRDefault="00000000" w:rsidRPr="00000000" w14:paraId="00000BC8">
            <w:pPr>
              <w:numPr>
                <w:ilvl w:val="0"/>
                <w:numId w:val="24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incident handling responsibilities; organizational personnel with contingency planning responsibilities; organizational personnel with information security and privacy responsibilities.</w:t>
            </w:r>
          </w:p>
          <w:p w:rsidR="00000000" w:rsidDel="00000000" w:rsidP="00000000" w:rsidRDefault="00000000" w:rsidRPr="00000000" w14:paraId="00000BC9">
            <w:pPr>
              <w:numPr>
                <w:ilvl w:val="0"/>
                <w:numId w:val="244"/>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Incident handling capability for the organization.</w:t>
            </w:r>
          </w:p>
        </w:tc>
      </w:tr>
      <w:tr>
        <w:trPr>
          <w:cantSplit w:val="0"/>
          <w:tblHeader w:val="0"/>
        </w:trPr>
        <w:tc>
          <w:tcPr>
            <w:shd w:fill="ccecfc" w:val="clear"/>
          </w:tcPr>
          <w:p w:rsidR="00000000" w:rsidDel="00000000" w:rsidP="00000000" w:rsidRDefault="00000000" w:rsidRPr="00000000" w14:paraId="00000BCA">
            <w:pPr>
              <w:rPr>
                <w:rFonts w:ascii="Arial" w:cs="Arial" w:eastAsia="Arial" w:hAnsi="Arial"/>
              </w:rPr>
            </w:pPr>
            <w:r w:rsidDel="00000000" w:rsidR="00000000" w:rsidRPr="00000000">
              <w:rPr>
                <w:rFonts w:ascii="Arial" w:cs="Arial" w:eastAsia="Arial" w:hAnsi="Arial"/>
                <w:b w:val="1"/>
                <w:bCs w:val="1"/>
                <w:rtl w:val="0"/>
              </w:rPr>
              <w:t xml:space="preserve">IR-4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CB">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BCC">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BCD">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BCE">
            <w:pPr>
              <w:rPr>
                <w:rFonts w:ascii="Arial" w:cs="Arial" w:eastAsia="Arial" w:hAnsi="Arial"/>
              </w:rPr>
            </w:pPr>
            <w:r w:rsidDel="00000000" w:rsidR="00000000" w:rsidRPr="00000000">
              <w:rPr>
                <w:rFonts w:ascii="Arial" w:cs="Arial" w:eastAsia="Arial" w:hAnsi="Arial"/>
                <w:b w:val="1"/>
                <w:bCs w:val="1"/>
                <w:rtl w:val="0"/>
              </w:rPr>
              <w:t xml:space="preserve">IR-4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CF">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j0pqkw8xt7vm" w:id="47"/>
      <w:bookmarkEnd w:id="47"/>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IR-6 Incident Reporting</w:t>
      </w:r>
    </w:p>
    <w:tbl>
      <w:tblPr>
        <w:tblStyle w:val="Table3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D1">
            <w:pPr>
              <w:rPr>
                <w:rFonts w:ascii="Arial" w:cs="Arial" w:eastAsia="Arial" w:hAnsi="Arial"/>
              </w:rPr>
            </w:pPr>
            <w:r w:rsidDel="00000000" w:rsidR="00000000" w:rsidRPr="00000000">
              <w:rPr>
                <w:rFonts w:ascii="Arial" w:cs="Arial" w:eastAsia="Arial" w:hAnsi="Arial"/>
                <w:b w:val="1"/>
                <w:bCs w:val="1"/>
                <w:rtl w:val="0"/>
              </w:rPr>
              <w:t xml:space="preserve">IR-6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D2">
            <w:pPr>
              <w:ind w:left="690" w:hanging="630"/>
              <w:rPr>
                <w:rFonts w:ascii="Arial" w:cs="Arial" w:eastAsia="Arial" w:hAnsi="Arial"/>
              </w:rPr>
            </w:pPr>
            <w:r w:rsidDel="00000000" w:rsidR="00000000" w:rsidRPr="00000000">
              <w:rPr>
                <w:rFonts w:ascii="Arial" w:cs="Arial" w:eastAsia="Arial" w:hAnsi="Arial"/>
                <w:rtl w:val="0"/>
              </w:rPr>
              <w:t xml:space="preserve">a.</w:t>
              <w:tab/>
              <w:t xml:space="preserve">Require personnel to report suspected incidents to the organizational incident response capability within [Assignment: organization-defined time period]; and</w:t>
            </w:r>
          </w:p>
          <w:p w:rsidR="00000000" w:rsidDel="00000000" w:rsidP="00000000" w:rsidRDefault="00000000" w:rsidRPr="00000000" w14:paraId="00000BD3">
            <w:pPr>
              <w:ind w:left="690" w:firstLine="0"/>
              <w:rPr>
                <w:rFonts w:ascii="Arial" w:cs="Arial" w:eastAsia="Arial" w:hAnsi="Arial"/>
              </w:rPr>
            </w:pPr>
            <w:r w:rsidDel="00000000" w:rsidR="00000000" w:rsidRPr="00000000">
              <w:rPr>
                <w:rFonts w:ascii="Arial" w:cs="Arial" w:eastAsia="Arial" w:hAnsi="Arial"/>
                <w:b w:val="1"/>
                <w:bCs w:val="1"/>
                <w:rtl w:val="0"/>
              </w:rPr>
              <w:t xml:space="preserve">IR-6 (a) Additional FedRAMP Requirements and Guidance: </w:t>
            </w:r>
            <w:r w:rsidDel="00000000" w:rsidR="00000000" w:rsidRPr="00000000">
              <w:rPr>
                <w:rFonts w:ascii="Arial" w:cs="Arial" w:eastAsia="Arial" w:hAnsi="Arial"/>
                <w:rtl w:val="0"/>
              </w:rPr>
              <w:t xml:space="preserve">[US-CERT incident reporting timelines as specified in NIST Special Publication 800-61 (as amended)]</w:t>
            </w:r>
          </w:p>
          <w:p w:rsidR="00000000" w:rsidDel="00000000" w:rsidP="00000000" w:rsidRDefault="00000000" w:rsidRPr="00000000" w14:paraId="00000BD4">
            <w:pPr>
              <w:ind w:left="690" w:hanging="630"/>
              <w:rPr>
                <w:rFonts w:ascii="Arial" w:cs="Arial" w:eastAsia="Arial" w:hAnsi="Arial"/>
              </w:rPr>
            </w:pPr>
            <w:r w:rsidDel="00000000" w:rsidR="00000000" w:rsidRPr="00000000">
              <w:rPr>
                <w:rFonts w:ascii="Arial" w:cs="Arial" w:eastAsia="Arial" w:hAnsi="Arial"/>
                <w:rtl w:val="0"/>
              </w:rPr>
              <w:t xml:space="preserve">b.</w:t>
              <w:tab/>
              <w:t xml:space="preserve">Report incident information to [Assignment: organization-defined authorities].</w:t>
            </w:r>
          </w:p>
          <w:p w:rsidR="00000000" w:rsidDel="00000000" w:rsidP="00000000" w:rsidRDefault="00000000" w:rsidRPr="00000000" w14:paraId="00000BD5">
            <w:pPr>
              <w:ind w:left="690" w:firstLine="0"/>
              <w:rPr>
                <w:rFonts w:ascii="Arial" w:cs="Arial" w:eastAsia="Arial" w:hAnsi="Arial"/>
              </w:rPr>
            </w:pPr>
            <w:r w:rsidDel="00000000" w:rsidR="00000000" w:rsidRPr="00000000">
              <w:rPr>
                <w:rFonts w:ascii="Arial" w:cs="Arial" w:eastAsia="Arial" w:hAnsi="Arial"/>
                <w:b w:val="1"/>
                <w:bCs w:val="1"/>
                <w:rtl w:val="0"/>
              </w:rPr>
              <w:t xml:space="preserve">IR-6</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Reports security incident information according to the guidance in the FedRAMP Continuous Monitoring Playbook.</w:t>
            </w:r>
          </w:p>
        </w:tc>
      </w:tr>
      <w:tr>
        <w:trPr>
          <w:cantSplit w:val="0"/>
          <w:tblHeader w:val="0"/>
        </w:trPr>
        <w:tc>
          <w:tcPr>
            <w:shd w:fill="ccecfc" w:val="clear"/>
          </w:tcPr>
          <w:p w:rsidR="00000000" w:rsidDel="00000000" w:rsidP="00000000" w:rsidRDefault="00000000" w:rsidRPr="00000000" w14:paraId="00000BD6">
            <w:pPr>
              <w:rPr>
                <w:rFonts w:ascii="Arial" w:cs="Arial" w:eastAsia="Arial" w:hAnsi="Arial"/>
              </w:rPr>
            </w:pPr>
            <w:r w:rsidDel="00000000" w:rsidR="00000000" w:rsidRPr="00000000">
              <w:rPr>
                <w:rFonts w:ascii="Arial" w:cs="Arial" w:eastAsia="Arial" w:hAnsi="Arial"/>
                <w:b w:val="1"/>
                <w:bCs w:val="1"/>
                <w:rtl w:val="0"/>
              </w:rPr>
              <w:t xml:space="preserve">IR-6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D7">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BD8">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BD9">
            <w:pPr>
              <w:rPr>
                <w:rFonts w:ascii="Arial" w:cs="Arial" w:eastAsia="Arial" w:hAnsi="Arial"/>
              </w:rPr>
            </w:pPr>
            <w:sdt>
              <w:sdtPr>
                <w:id w:val="319634602"/>
                <w:tag w:val="goog_rdk_3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BDA">
            <w:pPr>
              <w:rPr>
                <w:rFonts w:ascii="Arial" w:cs="Arial" w:eastAsia="Arial" w:hAnsi="Arial"/>
              </w:rPr>
            </w:pPr>
            <w:sdt>
              <w:sdtPr>
                <w:id w:val="-1721658379"/>
                <w:tag w:val="goog_rdk_3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BDB">
            <w:pPr>
              <w:rPr>
                <w:rFonts w:ascii="Arial" w:cs="Arial" w:eastAsia="Arial" w:hAnsi="Arial"/>
              </w:rPr>
            </w:pPr>
            <w:sdt>
              <w:sdtPr>
                <w:id w:val="1217804531"/>
                <w:tag w:val="goog_rdk_3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BDC">
            <w:pPr>
              <w:rPr>
                <w:rFonts w:ascii="Arial" w:cs="Arial" w:eastAsia="Arial" w:hAnsi="Arial"/>
              </w:rPr>
            </w:pPr>
            <w:sdt>
              <w:sdtPr>
                <w:id w:val="237583212"/>
                <w:tag w:val="goog_rdk_3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BDD">
            <w:pPr>
              <w:rPr>
                <w:rFonts w:ascii="Arial" w:cs="Arial" w:eastAsia="Arial" w:hAnsi="Arial"/>
              </w:rPr>
            </w:pPr>
            <w:sdt>
              <w:sdtPr>
                <w:id w:val="-79075687"/>
                <w:tag w:val="goog_rdk_3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BDE">
            <w:pPr>
              <w:rPr>
                <w:rFonts w:ascii="Arial" w:cs="Arial" w:eastAsia="Arial" w:hAnsi="Arial"/>
              </w:rPr>
            </w:pPr>
            <w:sdt>
              <w:sdtPr>
                <w:id w:val="-1538835159"/>
                <w:tag w:val="goog_rdk_3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BDF">
            <w:pPr>
              <w:rPr>
                <w:rFonts w:ascii="Arial" w:cs="Arial" w:eastAsia="Arial" w:hAnsi="Arial"/>
              </w:rPr>
            </w:pPr>
            <w:sdt>
              <w:sdtPr>
                <w:id w:val="-376717372"/>
                <w:tag w:val="goog_rdk_3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BE0">
            <w:pPr>
              <w:rPr>
                <w:rFonts w:ascii="Arial" w:cs="Arial" w:eastAsia="Arial" w:hAnsi="Arial"/>
              </w:rPr>
            </w:pPr>
            <w:sdt>
              <w:sdtPr>
                <w:id w:val="245423877"/>
                <w:tag w:val="goog_rdk_3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BE1">
            <w:pPr>
              <w:rPr>
                <w:rFonts w:ascii="Arial" w:cs="Arial" w:eastAsia="Arial" w:hAnsi="Arial"/>
              </w:rPr>
            </w:pPr>
            <w:sdt>
              <w:sdtPr>
                <w:id w:val="446191558"/>
                <w:tag w:val="goog_rdk_3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BE2">
            <w:pPr>
              <w:rPr>
                <w:rFonts w:ascii="Arial" w:cs="Arial" w:eastAsia="Arial" w:hAnsi="Arial"/>
              </w:rPr>
            </w:pPr>
            <w:sdt>
              <w:sdtPr>
                <w:id w:val="851296298"/>
                <w:tag w:val="goog_rdk_3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BE3">
            <w:pPr>
              <w:rPr>
                <w:rFonts w:ascii="Arial" w:cs="Arial" w:eastAsia="Arial" w:hAnsi="Arial"/>
              </w:rPr>
            </w:pPr>
            <w:sdt>
              <w:sdtPr>
                <w:id w:val="-145964907"/>
                <w:tag w:val="goog_rdk_3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BE4">
            <w:pPr>
              <w:rPr>
                <w:rFonts w:ascii="Arial" w:cs="Arial" w:eastAsia="Arial" w:hAnsi="Arial"/>
              </w:rPr>
            </w:pPr>
            <w:sdt>
              <w:sdtPr>
                <w:id w:val="-703034859"/>
                <w:tag w:val="goog_rdk_3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BE5">
            <w:pPr>
              <w:rPr>
                <w:rFonts w:ascii="Arial" w:cs="Arial" w:eastAsia="Arial" w:hAnsi="Arial"/>
              </w:rPr>
            </w:pPr>
            <w:r w:rsidDel="00000000" w:rsidR="00000000" w:rsidRPr="00000000">
              <w:rPr>
                <w:rFonts w:ascii="Arial" w:cs="Arial" w:eastAsia="Arial" w:hAnsi="Arial"/>
                <w:b w:val="1"/>
                <w:bCs w:val="1"/>
                <w:rtl w:val="0"/>
              </w:rPr>
              <w:t xml:space="preserve">IR-6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E6">
            <w:pPr>
              <w:rPr>
                <w:rFonts w:ascii="Arial" w:cs="Arial" w:eastAsia="Arial" w:hAnsi="Arial"/>
              </w:rPr>
            </w:pPr>
            <w:r w:rsidDel="00000000" w:rsidR="00000000" w:rsidRPr="00000000">
              <w:rPr>
                <w:rFonts w:ascii="Arial" w:cs="Arial" w:eastAsia="Arial" w:hAnsi="Arial"/>
                <w:rtl w:val="0"/>
              </w:rPr>
              <w:t xml:space="preserve">Description of how IR-6 is implemented,</w:t>
            </w:r>
          </w:p>
          <w:p w:rsidR="00000000" w:rsidDel="00000000" w:rsidP="00000000" w:rsidRDefault="00000000" w:rsidRPr="00000000" w14:paraId="00000BE7">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BE8">
            <w:pPr>
              <w:rPr>
                <w:rFonts w:ascii="Arial" w:cs="Arial" w:eastAsia="Arial" w:hAnsi="Arial"/>
              </w:rPr>
            </w:pPr>
            <w:r w:rsidDel="00000000" w:rsidR="00000000" w:rsidRPr="00000000">
              <w:rPr>
                <w:rFonts w:ascii="Arial" w:cs="Arial" w:eastAsia="Arial" w:hAnsi="Arial"/>
                <w:b w:val="1"/>
                <w:bCs w:val="1"/>
                <w:rtl w:val="0"/>
              </w:rPr>
              <w:t xml:space="preserve">IR-6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E9">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BEA">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BEB">
            <w:pPr>
              <w:numPr>
                <w:ilvl w:val="0"/>
                <w:numId w:val="182"/>
              </w:numPr>
              <w:ind w:left="720" w:hanging="360"/>
              <w:rPr>
                <w:rFonts w:ascii="Arial" w:cs="Arial" w:eastAsia="Arial" w:hAnsi="Arial"/>
              </w:rPr>
            </w:pPr>
            <w:r w:rsidDel="00000000" w:rsidR="00000000" w:rsidRPr="00000000">
              <w:rPr>
                <w:rFonts w:ascii="Arial" w:cs="Arial" w:eastAsia="Arial" w:hAnsi="Arial"/>
                <w:rtl w:val="0"/>
              </w:rPr>
              <w:t xml:space="preserve">personnel is/are required to report suspected incidents to the organizational incident response capability within US-CERT incident reporting timelines as specified in NIST Special Publication 800-61 (as amended);</w:t>
            </w:r>
          </w:p>
          <w:p w:rsidR="00000000" w:rsidDel="00000000" w:rsidP="00000000" w:rsidRDefault="00000000" w:rsidRPr="00000000" w14:paraId="00000BEC">
            <w:pPr>
              <w:numPr>
                <w:ilvl w:val="0"/>
                <w:numId w:val="182"/>
              </w:numPr>
              <w:ind w:left="720" w:hanging="360"/>
              <w:rPr>
                <w:rFonts w:ascii="Arial" w:cs="Arial" w:eastAsia="Arial" w:hAnsi="Arial"/>
              </w:rPr>
            </w:pPr>
            <w:r w:rsidDel="00000000" w:rsidR="00000000" w:rsidRPr="00000000">
              <w:rPr>
                <w:rFonts w:ascii="Arial" w:cs="Arial" w:eastAsia="Arial" w:hAnsi="Arial"/>
                <w:rtl w:val="0"/>
              </w:rPr>
              <w:t xml:space="preserve">incident information is reported to authorities.</w:t>
            </w:r>
          </w:p>
        </w:tc>
      </w:tr>
      <w:tr>
        <w:trPr>
          <w:cantSplit w:val="0"/>
          <w:tblHeader w:val="0"/>
        </w:trPr>
        <w:tc>
          <w:tcPr>
            <w:shd w:fill="ffffff" w:val="clear"/>
          </w:tcPr>
          <w:p w:rsidR="00000000" w:rsidDel="00000000" w:rsidP="00000000" w:rsidRDefault="00000000" w:rsidRPr="00000000" w14:paraId="00000BED">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BEE">
            <w:pPr>
              <w:numPr>
                <w:ilvl w:val="0"/>
                <w:numId w:val="242"/>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Incident response policy; procedures addressing incident reporting; incident reporting records and documentation; incident response plan; system security plan; privacy plan; other relevant documents or records.</w:t>
            </w:r>
          </w:p>
          <w:p w:rsidR="00000000" w:rsidDel="00000000" w:rsidP="00000000" w:rsidRDefault="00000000" w:rsidRPr="00000000" w14:paraId="00000BEF">
            <w:pPr>
              <w:numPr>
                <w:ilvl w:val="0"/>
                <w:numId w:val="24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incident reporting responsibilities; organizational personnel with information security and privacy responsibilities; personnel who have/should have reported incidents; personnel (authorities) to whom incident information is to be reported; system users.</w:t>
            </w:r>
          </w:p>
          <w:p w:rsidR="00000000" w:rsidDel="00000000" w:rsidP="00000000" w:rsidRDefault="00000000" w:rsidRPr="00000000" w14:paraId="00000BF0">
            <w:pPr>
              <w:numPr>
                <w:ilvl w:val="0"/>
                <w:numId w:val="245"/>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incident reporting; mechanisms supporting and/or implementing incident reporting.</w:t>
            </w:r>
          </w:p>
        </w:tc>
      </w:tr>
      <w:tr>
        <w:trPr>
          <w:cantSplit w:val="0"/>
          <w:tblHeader w:val="0"/>
        </w:trPr>
        <w:tc>
          <w:tcPr>
            <w:shd w:fill="ccecfc" w:val="clear"/>
          </w:tcPr>
          <w:p w:rsidR="00000000" w:rsidDel="00000000" w:rsidP="00000000" w:rsidRDefault="00000000" w:rsidRPr="00000000" w14:paraId="00000BF1">
            <w:pPr>
              <w:rPr>
                <w:rFonts w:ascii="Arial" w:cs="Arial" w:eastAsia="Arial" w:hAnsi="Arial"/>
              </w:rPr>
            </w:pPr>
            <w:r w:rsidDel="00000000" w:rsidR="00000000" w:rsidRPr="00000000">
              <w:rPr>
                <w:rFonts w:ascii="Arial" w:cs="Arial" w:eastAsia="Arial" w:hAnsi="Arial"/>
                <w:b w:val="1"/>
                <w:bCs w:val="1"/>
                <w:rtl w:val="0"/>
              </w:rPr>
              <w:t xml:space="preserve">IR-6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F2">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BF3">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BF4">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BF5">
            <w:pPr>
              <w:rPr>
                <w:rFonts w:ascii="Arial" w:cs="Arial" w:eastAsia="Arial" w:hAnsi="Arial"/>
              </w:rPr>
            </w:pPr>
            <w:r w:rsidDel="00000000" w:rsidR="00000000" w:rsidRPr="00000000">
              <w:rPr>
                <w:rFonts w:ascii="Arial" w:cs="Arial" w:eastAsia="Arial" w:hAnsi="Arial"/>
                <w:b w:val="1"/>
                <w:bCs w:val="1"/>
                <w:rtl w:val="0"/>
              </w:rPr>
              <w:t xml:space="preserve">IR-6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F6">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BF7">
      <w:pPr>
        <w:pStyle w:val="Heading2"/>
        <w:rPr>
          <w:rFonts w:ascii="Arial" w:cs="Arial" w:eastAsia="Arial" w:hAnsi="Arial"/>
        </w:rPr>
      </w:pPr>
      <w:bookmarkStart w:colFirst="0" w:colLast="0" w:name="_heading=h.3whwml4" w:id="48"/>
      <w:bookmarkEnd w:id="48"/>
      <w:r w:rsidDel="00000000" w:rsidR="00000000" w:rsidRPr="00000000">
        <w:rPr>
          <w:rFonts w:ascii="Arial" w:cs="Arial" w:eastAsia="Arial" w:hAnsi="Arial"/>
          <w:rtl w:val="0"/>
        </w:rPr>
        <w:t xml:space="preserve">Maintenance (MA)</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2bn6wsx" w:id="49"/>
      <w:bookmarkEnd w:id="49"/>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MA-2 Controlled Maintenance (Conditional) </w:t>
      </w:r>
    </w:p>
    <w:tbl>
      <w:tblPr>
        <w:tblStyle w:val="Table3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BF9">
            <w:pPr>
              <w:rPr>
                <w:rFonts w:ascii="Arial" w:cs="Arial" w:eastAsia="Arial" w:hAnsi="Arial"/>
              </w:rPr>
            </w:pPr>
            <w:r w:rsidDel="00000000" w:rsidR="00000000" w:rsidRPr="00000000">
              <w:rPr>
                <w:rFonts w:ascii="Arial" w:cs="Arial" w:eastAsia="Arial" w:hAnsi="Arial"/>
                <w:b w:val="1"/>
                <w:bCs w:val="1"/>
                <w:rtl w:val="0"/>
              </w:rPr>
              <w:t xml:space="preserve">MA-2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FA">
            <w:pPr>
              <w:ind w:left="690" w:hanging="630"/>
              <w:rPr>
                <w:rFonts w:ascii="Arial" w:cs="Arial" w:eastAsia="Arial" w:hAnsi="Arial"/>
              </w:rPr>
            </w:pPr>
            <w:r w:rsidDel="00000000" w:rsidR="00000000" w:rsidRPr="00000000">
              <w:rPr>
                <w:rFonts w:ascii="Arial" w:cs="Arial" w:eastAsia="Arial" w:hAnsi="Arial"/>
                <w:rtl w:val="0"/>
              </w:rPr>
              <w:t xml:space="preserve">a.</w:t>
              <w:tab/>
              <w:t xml:space="preserve">Schedule, document, and review records of maintenance, repair, and replacement on system components in accordance with manufacturer or vendor specifications and/or organizational requirements;</w:t>
            </w:r>
          </w:p>
          <w:p w:rsidR="00000000" w:rsidDel="00000000" w:rsidP="00000000" w:rsidRDefault="00000000" w:rsidRPr="00000000" w14:paraId="00000BFB">
            <w:pPr>
              <w:ind w:left="690" w:hanging="630"/>
              <w:rPr>
                <w:rFonts w:ascii="Arial" w:cs="Arial" w:eastAsia="Arial" w:hAnsi="Arial"/>
              </w:rPr>
            </w:pPr>
            <w:r w:rsidDel="00000000" w:rsidR="00000000" w:rsidRPr="00000000">
              <w:rPr>
                <w:rFonts w:ascii="Arial" w:cs="Arial" w:eastAsia="Arial" w:hAnsi="Arial"/>
                <w:rtl w:val="0"/>
              </w:rPr>
              <w:t xml:space="preserve">b.</w:t>
              <w:tab/>
              <w:t xml:space="preserve">Approve and monitor all maintenance activities, whether performed on site or remotely and whether the system or system components are serviced on site or removed to another location;</w:t>
            </w:r>
          </w:p>
          <w:p w:rsidR="00000000" w:rsidDel="00000000" w:rsidP="00000000" w:rsidRDefault="00000000" w:rsidRPr="00000000" w14:paraId="00000BFC">
            <w:pPr>
              <w:ind w:left="690" w:hanging="630"/>
              <w:rPr>
                <w:rFonts w:ascii="Arial" w:cs="Arial" w:eastAsia="Arial" w:hAnsi="Arial"/>
              </w:rPr>
            </w:pPr>
            <w:r w:rsidDel="00000000" w:rsidR="00000000" w:rsidRPr="00000000">
              <w:rPr>
                <w:rFonts w:ascii="Arial" w:cs="Arial" w:eastAsia="Arial" w:hAnsi="Arial"/>
                <w:rtl w:val="0"/>
              </w:rPr>
              <w:t xml:space="preserve">c.</w:t>
              <w:tab/>
              <w:t xml:space="preserve">Require that [Assignment: organization-defined personnel or roles] explicitly approve the removal of the system or system components from organizational facilities for off-site maintenance, repair, or replacement;</w:t>
            </w:r>
          </w:p>
          <w:p w:rsidR="00000000" w:rsidDel="00000000" w:rsidP="00000000" w:rsidRDefault="00000000" w:rsidRPr="00000000" w14:paraId="00000BFD">
            <w:pPr>
              <w:ind w:left="690" w:hanging="630"/>
              <w:rPr>
                <w:rFonts w:ascii="Arial" w:cs="Arial" w:eastAsia="Arial" w:hAnsi="Arial"/>
              </w:rPr>
            </w:pPr>
            <w:r w:rsidDel="00000000" w:rsidR="00000000" w:rsidRPr="00000000">
              <w:rPr>
                <w:rFonts w:ascii="Arial" w:cs="Arial" w:eastAsia="Arial" w:hAnsi="Arial"/>
                <w:rtl w:val="0"/>
              </w:rPr>
              <w:t xml:space="preserve">d.</w:t>
              <w:tab/>
              <w:t xml:space="preserve">Sanitize equipment to remove the following information from associated media prior to removal from organizational facilities for off-site maintenance, repair, or replacement: [Assignment: organization-defined information];</w:t>
            </w:r>
          </w:p>
          <w:p w:rsidR="00000000" w:rsidDel="00000000" w:rsidP="00000000" w:rsidRDefault="00000000" w:rsidRPr="00000000" w14:paraId="00000BFE">
            <w:pPr>
              <w:ind w:left="690" w:hanging="630"/>
              <w:rPr>
                <w:rFonts w:ascii="Arial" w:cs="Arial" w:eastAsia="Arial" w:hAnsi="Arial"/>
              </w:rPr>
            </w:pPr>
            <w:r w:rsidDel="00000000" w:rsidR="00000000" w:rsidRPr="00000000">
              <w:rPr>
                <w:rFonts w:ascii="Arial" w:cs="Arial" w:eastAsia="Arial" w:hAnsi="Arial"/>
                <w:rtl w:val="0"/>
              </w:rPr>
              <w:t xml:space="preserve">e.</w:t>
              <w:tab/>
              <w:t xml:space="preserve">Check all potentially impacted controls to verify that the controls are still functioning properly following maintenance, repair, or replacement actions; and</w:t>
            </w:r>
          </w:p>
          <w:p w:rsidR="00000000" w:rsidDel="00000000" w:rsidP="00000000" w:rsidRDefault="00000000" w:rsidRPr="00000000" w14:paraId="00000BFF">
            <w:pPr>
              <w:ind w:left="690" w:hanging="630"/>
              <w:rPr>
                <w:rFonts w:ascii="Arial" w:cs="Arial" w:eastAsia="Arial" w:hAnsi="Arial"/>
              </w:rPr>
            </w:pPr>
            <w:r w:rsidDel="00000000" w:rsidR="00000000" w:rsidRPr="00000000">
              <w:rPr>
                <w:rFonts w:ascii="Arial" w:cs="Arial" w:eastAsia="Arial" w:hAnsi="Arial"/>
                <w:rtl w:val="0"/>
              </w:rPr>
              <w:t xml:space="preserve">f.</w:t>
              <w:tab/>
              <w:t xml:space="preserve">Include the following information in organizational maintenance records: [Assignment: organization-defined information].</w:t>
            </w:r>
          </w:p>
        </w:tc>
      </w:tr>
      <w:tr>
        <w:trPr>
          <w:cantSplit w:val="0"/>
          <w:tblHeader w:val="0"/>
        </w:trPr>
        <w:tc>
          <w:tcPr>
            <w:shd w:fill="ccecfc" w:val="clear"/>
          </w:tcPr>
          <w:p w:rsidR="00000000" w:rsidDel="00000000" w:rsidP="00000000" w:rsidRDefault="00000000" w:rsidRPr="00000000" w14:paraId="00000C00">
            <w:pPr>
              <w:rPr>
                <w:rFonts w:ascii="Arial" w:cs="Arial" w:eastAsia="Arial" w:hAnsi="Arial"/>
              </w:rPr>
            </w:pPr>
            <w:r w:rsidDel="00000000" w:rsidR="00000000" w:rsidRPr="00000000">
              <w:rPr>
                <w:rFonts w:ascii="Arial" w:cs="Arial" w:eastAsia="Arial" w:hAnsi="Arial"/>
                <w:b w:val="1"/>
                <w:bCs w:val="1"/>
                <w:rtl w:val="0"/>
              </w:rPr>
              <w:t xml:space="preserve">MA-2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01">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C02">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C03">
            <w:pPr>
              <w:rPr>
                <w:rFonts w:ascii="Arial" w:cs="Arial" w:eastAsia="Arial" w:hAnsi="Arial"/>
              </w:rPr>
            </w:pPr>
            <w:sdt>
              <w:sdtPr>
                <w:id w:val="1220242282"/>
                <w:tag w:val="goog_rdk_3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C04">
            <w:pPr>
              <w:rPr>
                <w:rFonts w:ascii="Arial" w:cs="Arial" w:eastAsia="Arial" w:hAnsi="Arial"/>
              </w:rPr>
            </w:pPr>
            <w:sdt>
              <w:sdtPr>
                <w:id w:val="493471855"/>
                <w:tag w:val="goog_rdk_3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C05">
            <w:pPr>
              <w:rPr>
                <w:rFonts w:ascii="Arial" w:cs="Arial" w:eastAsia="Arial" w:hAnsi="Arial"/>
              </w:rPr>
            </w:pPr>
            <w:sdt>
              <w:sdtPr>
                <w:id w:val="-1279170895"/>
                <w:tag w:val="goog_rdk_3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C06">
            <w:pPr>
              <w:rPr>
                <w:rFonts w:ascii="Arial" w:cs="Arial" w:eastAsia="Arial" w:hAnsi="Arial"/>
              </w:rPr>
            </w:pPr>
            <w:sdt>
              <w:sdtPr>
                <w:id w:val="-872225038"/>
                <w:tag w:val="goog_rdk_3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C07">
            <w:pPr>
              <w:rPr>
                <w:rFonts w:ascii="Arial" w:cs="Arial" w:eastAsia="Arial" w:hAnsi="Arial"/>
              </w:rPr>
            </w:pPr>
            <w:sdt>
              <w:sdtPr>
                <w:id w:val="-1261494647"/>
                <w:tag w:val="goog_rdk_3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C08">
            <w:pPr>
              <w:rPr>
                <w:rFonts w:ascii="Arial" w:cs="Arial" w:eastAsia="Arial" w:hAnsi="Arial"/>
              </w:rPr>
            </w:pPr>
            <w:sdt>
              <w:sdtPr>
                <w:id w:val="-299131355"/>
                <w:tag w:val="goog_rdk_3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C09">
            <w:pPr>
              <w:rPr>
                <w:rFonts w:ascii="Arial" w:cs="Arial" w:eastAsia="Arial" w:hAnsi="Arial"/>
              </w:rPr>
            </w:pPr>
            <w:sdt>
              <w:sdtPr>
                <w:id w:val="803865840"/>
                <w:tag w:val="goog_rdk_3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C0A">
            <w:pPr>
              <w:rPr>
                <w:rFonts w:ascii="Arial" w:cs="Arial" w:eastAsia="Arial" w:hAnsi="Arial"/>
              </w:rPr>
            </w:pPr>
            <w:sdt>
              <w:sdtPr>
                <w:id w:val="-539734547"/>
                <w:tag w:val="goog_rdk_3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C0B">
            <w:pPr>
              <w:rPr>
                <w:rFonts w:ascii="Arial" w:cs="Arial" w:eastAsia="Arial" w:hAnsi="Arial"/>
              </w:rPr>
            </w:pPr>
            <w:sdt>
              <w:sdtPr>
                <w:id w:val="1223115151"/>
                <w:tag w:val="goog_rdk_3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C0C">
            <w:pPr>
              <w:rPr>
                <w:rFonts w:ascii="Arial" w:cs="Arial" w:eastAsia="Arial" w:hAnsi="Arial"/>
              </w:rPr>
            </w:pPr>
            <w:sdt>
              <w:sdtPr>
                <w:id w:val="85199953"/>
                <w:tag w:val="goog_rdk_3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C0D">
            <w:pPr>
              <w:rPr>
                <w:rFonts w:ascii="Arial" w:cs="Arial" w:eastAsia="Arial" w:hAnsi="Arial"/>
              </w:rPr>
            </w:pPr>
            <w:sdt>
              <w:sdtPr>
                <w:id w:val="-1254239926"/>
                <w:tag w:val="goog_rdk_3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C0E">
            <w:pPr>
              <w:rPr>
                <w:rFonts w:ascii="Arial" w:cs="Arial" w:eastAsia="Arial" w:hAnsi="Arial"/>
              </w:rPr>
            </w:pPr>
            <w:sdt>
              <w:sdtPr>
                <w:id w:val="-1542360901"/>
                <w:tag w:val="goog_rdk_3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C0F">
            <w:pPr>
              <w:rPr>
                <w:rFonts w:ascii="Arial" w:cs="Arial" w:eastAsia="Arial" w:hAnsi="Arial"/>
              </w:rPr>
            </w:pPr>
            <w:r w:rsidDel="00000000" w:rsidR="00000000" w:rsidRPr="00000000">
              <w:rPr>
                <w:rFonts w:ascii="Arial" w:cs="Arial" w:eastAsia="Arial" w:hAnsi="Arial"/>
                <w:b w:val="1"/>
                <w:bCs w:val="1"/>
                <w:rtl w:val="0"/>
              </w:rPr>
              <w:t xml:space="preserve">MA-2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10">
            <w:pPr>
              <w:rPr>
                <w:rFonts w:ascii="Arial" w:cs="Arial" w:eastAsia="Arial" w:hAnsi="Arial"/>
              </w:rPr>
            </w:pPr>
            <w:r w:rsidDel="00000000" w:rsidR="00000000" w:rsidRPr="00000000">
              <w:rPr>
                <w:rFonts w:ascii="Arial" w:cs="Arial" w:eastAsia="Arial" w:hAnsi="Arial"/>
                <w:rtl w:val="0"/>
              </w:rPr>
              <w:t xml:space="preserve">Description of how MA-2 is implemented,</w:t>
            </w:r>
          </w:p>
          <w:p w:rsidR="00000000" w:rsidDel="00000000" w:rsidP="00000000" w:rsidRDefault="00000000" w:rsidRPr="00000000" w14:paraId="00000C11">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C12">
            <w:pPr>
              <w:rPr>
                <w:rFonts w:ascii="Arial" w:cs="Arial" w:eastAsia="Arial" w:hAnsi="Arial"/>
              </w:rPr>
            </w:pPr>
            <w:r w:rsidDel="00000000" w:rsidR="00000000" w:rsidRPr="00000000">
              <w:rPr>
                <w:rFonts w:ascii="Arial" w:cs="Arial" w:eastAsia="Arial" w:hAnsi="Arial"/>
                <w:b w:val="1"/>
                <w:bCs w:val="1"/>
                <w:rtl w:val="0"/>
              </w:rPr>
              <w:t xml:space="preserve">MA-2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13">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C14">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C15">
            <w:pPr>
              <w:numPr>
                <w:ilvl w:val="0"/>
                <w:numId w:val="183"/>
              </w:numPr>
              <w:ind w:left="720" w:hanging="360"/>
              <w:rPr>
                <w:rFonts w:ascii="Arial" w:cs="Arial" w:eastAsia="Arial" w:hAnsi="Arial"/>
              </w:rPr>
            </w:pPr>
            <w:r w:rsidDel="00000000" w:rsidR="00000000" w:rsidRPr="00000000">
              <w:rPr>
                <w:rFonts w:ascii="Arial" w:cs="Arial" w:eastAsia="Arial" w:hAnsi="Arial"/>
                <w:rtl w:val="0"/>
              </w:rPr>
              <w:t xml:space="preserve">personnel or roles is/are required to explicitly approve the removal of the system or system components from organizational facilities for off-site maintenance, repair, or replacement;</w:t>
            </w:r>
          </w:p>
          <w:p w:rsidR="00000000" w:rsidDel="00000000" w:rsidP="00000000" w:rsidRDefault="00000000" w:rsidRPr="00000000" w14:paraId="00000C16">
            <w:pPr>
              <w:numPr>
                <w:ilvl w:val="0"/>
                <w:numId w:val="183"/>
              </w:numPr>
              <w:ind w:left="720" w:hanging="360"/>
              <w:rPr>
                <w:rFonts w:ascii="Arial" w:cs="Arial" w:eastAsia="Arial" w:hAnsi="Arial"/>
              </w:rPr>
            </w:pPr>
            <w:r w:rsidDel="00000000" w:rsidR="00000000" w:rsidRPr="00000000">
              <w:rPr>
                <w:rFonts w:ascii="Arial" w:cs="Arial" w:eastAsia="Arial" w:hAnsi="Arial"/>
                <w:rtl w:val="0"/>
              </w:rPr>
              <w:t xml:space="preserve">equipment is sanitized to remove information from associated media prior to removal from organizational facilities for off-site maintenance, repair, or replacement;</w:t>
            </w:r>
          </w:p>
          <w:p w:rsidR="00000000" w:rsidDel="00000000" w:rsidP="00000000" w:rsidRDefault="00000000" w:rsidRPr="00000000" w14:paraId="00000C17">
            <w:pPr>
              <w:numPr>
                <w:ilvl w:val="0"/>
                <w:numId w:val="183"/>
              </w:numPr>
              <w:ind w:left="720" w:hanging="360"/>
              <w:rPr>
                <w:rFonts w:ascii="Arial" w:cs="Arial" w:eastAsia="Arial" w:hAnsi="Arial"/>
              </w:rPr>
            </w:pPr>
            <w:r w:rsidDel="00000000" w:rsidR="00000000" w:rsidRPr="00000000">
              <w:rPr>
                <w:rFonts w:ascii="Arial" w:cs="Arial" w:eastAsia="Arial" w:hAnsi="Arial"/>
                <w:rtl w:val="0"/>
              </w:rPr>
              <w:t xml:space="preserve">all potentially impacted controls are checked to verify that the controls are still functioning properly following maintenance, repair, or replacement actions; and</w:t>
            </w:r>
          </w:p>
          <w:p w:rsidR="00000000" w:rsidDel="00000000" w:rsidP="00000000" w:rsidRDefault="00000000" w:rsidRPr="00000000" w14:paraId="00000C18">
            <w:pPr>
              <w:numPr>
                <w:ilvl w:val="0"/>
                <w:numId w:val="183"/>
              </w:numPr>
              <w:ind w:left="720" w:hanging="360"/>
              <w:rPr>
                <w:rFonts w:ascii="Arial" w:cs="Arial" w:eastAsia="Arial" w:hAnsi="Arial"/>
              </w:rPr>
            </w:pPr>
            <w:r w:rsidDel="00000000" w:rsidR="00000000" w:rsidRPr="00000000">
              <w:rPr>
                <w:rFonts w:ascii="Arial" w:cs="Arial" w:eastAsia="Arial" w:hAnsi="Arial"/>
                <w:rtl w:val="0"/>
              </w:rPr>
              <w:t xml:space="preserve">information is included in organizational maintenance records.</w:t>
            </w:r>
          </w:p>
        </w:tc>
      </w:tr>
      <w:tr>
        <w:trPr>
          <w:cantSplit w:val="0"/>
          <w:tblHeader w:val="0"/>
        </w:trPr>
        <w:tc>
          <w:tcPr>
            <w:shd w:fill="ffffff" w:val="clear"/>
          </w:tcPr>
          <w:p w:rsidR="00000000" w:rsidDel="00000000" w:rsidP="00000000" w:rsidRDefault="00000000" w:rsidRPr="00000000" w14:paraId="00000C19">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C1A">
            <w:pPr>
              <w:numPr>
                <w:ilvl w:val="0"/>
                <w:numId w:val="237"/>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Maintenance policy; procedures addressing controlled system maintenance; maintenance records; manufacturer/vendor maintenance specifications; equipment sanitization records; media sanitization records; system security plan; other relevant documents or records.</w:t>
            </w:r>
          </w:p>
          <w:p w:rsidR="00000000" w:rsidDel="00000000" w:rsidP="00000000" w:rsidRDefault="00000000" w:rsidRPr="00000000" w14:paraId="00000C1B">
            <w:pPr>
              <w:numPr>
                <w:ilvl w:val="0"/>
                <w:numId w:val="23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system maintenance responsibilities; organizational personnel with information security responsibilities; organizational personnel responsible for media sanitization; system/network administrators.</w:t>
            </w:r>
          </w:p>
          <w:p w:rsidR="00000000" w:rsidDel="00000000" w:rsidP="00000000" w:rsidRDefault="00000000" w:rsidRPr="00000000" w14:paraId="00000C1C">
            <w:pPr>
              <w:numPr>
                <w:ilvl w:val="0"/>
                <w:numId w:val="238"/>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scheduling, performing, documenting, reviewing, approving, and monitoring maintenance and repairs for the system; organizational processes for sanitizing system components; mechanisms supporting and/or implementing controlled maintenance; mechanisms implementing the sanitization of system components.</w:t>
            </w:r>
          </w:p>
        </w:tc>
      </w:tr>
      <w:tr>
        <w:trPr>
          <w:cantSplit w:val="0"/>
          <w:tblHeader w:val="0"/>
        </w:trPr>
        <w:tc>
          <w:tcPr>
            <w:shd w:fill="ccecfc" w:val="clear"/>
          </w:tcPr>
          <w:p w:rsidR="00000000" w:rsidDel="00000000" w:rsidP="00000000" w:rsidRDefault="00000000" w:rsidRPr="00000000" w14:paraId="00000C1D">
            <w:pPr>
              <w:rPr>
                <w:rFonts w:ascii="Arial" w:cs="Arial" w:eastAsia="Arial" w:hAnsi="Arial"/>
              </w:rPr>
            </w:pPr>
            <w:r w:rsidDel="00000000" w:rsidR="00000000" w:rsidRPr="00000000">
              <w:rPr>
                <w:rFonts w:ascii="Arial" w:cs="Arial" w:eastAsia="Arial" w:hAnsi="Arial"/>
                <w:b w:val="1"/>
                <w:bCs w:val="1"/>
                <w:rtl w:val="0"/>
              </w:rPr>
              <w:t xml:space="preserve">MA-2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1E">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C1F">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C20">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C21">
            <w:pPr>
              <w:rPr>
                <w:rFonts w:ascii="Arial" w:cs="Arial" w:eastAsia="Arial" w:hAnsi="Arial"/>
              </w:rPr>
            </w:pPr>
            <w:r w:rsidDel="00000000" w:rsidR="00000000" w:rsidRPr="00000000">
              <w:rPr>
                <w:rFonts w:ascii="Arial" w:cs="Arial" w:eastAsia="Arial" w:hAnsi="Arial"/>
                <w:b w:val="1"/>
                <w:bCs w:val="1"/>
                <w:rtl w:val="0"/>
              </w:rPr>
              <w:t xml:space="preserve">MA-2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22">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1piqxde5qbmc" w:id="50"/>
      <w:bookmarkEnd w:id="50"/>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MA-5 Maintenance Personnel (Conditional)</w:t>
      </w:r>
    </w:p>
    <w:tbl>
      <w:tblPr>
        <w:tblStyle w:val="Table3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24">
            <w:pPr>
              <w:rPr>
                <w:rFonts w:ascii="Arial" w:cs="Arial" w:eastAsia="Arial" w:hAnsi="Arial"/>
              </w:rPr>
            </w:pPr>
            <w:r w:rsidDel="00000000" w:rsidR="00000000" w:rsidRPr="00000000">
              <w:rPr>
                <w:rFonts w:ascii="Arial" w:cs="Arial" w:eastAsia="Arial" w:hAnsi="Arial"/>
                <w:b w:val="1"/>
                <w:bCs w:val="1"/>
                <w:rtl w:val="0"/>
              </w:rPr>
              <w:t xml:space="preserve">MA-5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25">
            <w:pPr>
              <w:ind w:left="690" w:hanging="690"/>
              <w:rPr>
                <w:rFonts w:ascii="Arial" w:cs="Arial" w:eastAsia="Arial" w:hAnsi="Arial"/>
              </w:rPr>
            </w:pPr>
            <w:r w:rsidDel="00000000" w:rsidR="00000000" w:rsidRPr="00000000">
              <w:rPr>
                <w:rFonts w:ascii="Arial" w:cs="Arial" w:eastAsia="Arial" w:hAnsi="Arial"/>
                <w:rtl w:val="0"/>
              </w:rPr>
              <w:t xml:space="preserve">a.</w:t>
              <w:tab/>
              <w:t xml:space="preserve">Establish a process for maintenance personnel authorization and maintain a list of authorized maintenance organizations or personnel;</w:t>
            </w:r>
          </w:p>
          <w:p w:rsidR="00000000" w:rsidDel="00000000" w:rsidP="00000000" w:rsidRDefault="00000000" w:rsidRPr="00000000" w14:paraId="00000C26">
            <w:pPr>
              <w:ind w:left="690" w:hanging="690"/>
              <w:rPr>
                <w:rFonts w:ascii="Arial" w:cs="Arial" w:eastAsia="Arial" w:hAnsi="Arial"/>
              </w:rPr>
            </w:pPr>
            <w:r w:rsidDel="00000000" w:rsidR="00000000" w:rsidRPr="00000000">
              <w:rPr>
                <w:rFonts w:ascii="Arial" w:cs="Arial" w:eastAsia="Arial" w:hAnsi="Arial"/>
                <w:rtl w:val="0"/>
              </w:rPr>
              <w:t xml:space="preserve">b.</w:t>
              <w:tab/>
              <w:t xml:space="preserve">Verify that non-escorted personnel performing maintenance on the system possess the required access authorizations; and</w:t>
            </w:r>
          </w:p>
          <w:p w:rsidR="00000000" w:rsidDel="00000000" w:rsidP="00000000" w:rsidRDefault="00000000" w:rsidRPr="00000000" w14:paraId="00000C27">
            <w:pPr>
              <w:ind w:left="690" w:hanging="690"/>
              <w:rPr>
                <w:rFonts w:ascii="Arial" w:cs="Arial" w:eastAsia="Arial" w:hAnsi="Arial"/>
              </w:rPr>
            </w:pPr>
            <w:r w:rsidDel="00000000" w:rsidR="00000000" w:rsidRPr="00000000">
              <w:rPr>
                <w:rFonts w:ascii="Arial" w:cs="Arial" w:eastAsia="Arial" w:hAnsi="Arial"/>
                <w:rtl w:val="0"/>
              </w:rPr>
              <w:t xml:space="preserve">c.</w:t>
              <w:tab/>
              <w:t xml:space="preserve">Designate organizational personnel with required access authorizations and technical competence to supervise the maintenance activities of personnel who do not possess the required access authorizations.</w:t>
            </w:r>
          </w:p>
        </w:tc>
      </w:tr>
      <w:tr>
        <w:trPr>
          <w:cantSplit w:val="0"/>
          <w:tblHeader w:val="0"/>
        </w:trPr>
        <w:tc>
          <w:tcPr>
            <w:shd w:fill="ccecfc" w:val="clear"/>
          </w:tcPr>
          <w:p w:rsidR="00000000" w:rsidDel="00000000" w:rsidP="00000000" w:rsidRDefault="00000000" w:rsidRPr="00000000" w14:paraId="00000C28">
            <w:pPr>
              <w:rPr>
                <w:rFonts w:ascii="Arial" w:cs="Arial" w:eastAsia="Arial" w:hAnsi="Arial"/>
              </w:rPr>
            </w:pPr>
            <w:r w:rsidDel="00000000" w:rsidR="00000000" w:rsidRPr="00000000">
              <w:rPr>
                <w:rFonts w:ascii="Arial" w:cs="Arial" w:eastAsia="Arial" w:hAnsi="Arial"/>
                <w:b w:val="1"/>
                <w:bCs w:val="1"/>
                <w:rtl w:val="0"/>
              </w:rPr>
              <w:t xml:space="preserve">MA-5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29">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C2A">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C2B">
            <w:pPr>
              <w:rPr>
                <w:rFonts w:ascii="Arial" w:cs="Arial" w:eastAsia="Arial" w:hAnsi="Arial"/>
              </w:rPr>
            </w:pPr>
            <w:sdt>
              <w:sdtPr>
                <w:id w:val="97564736"/>
                <w:tag w:val="goog_rdk_3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C2C">
            <w:pPr>
              <w:rPr>
                <w:rFonts w:ascii="Arial" w:cs="Arial" w:eastAsia="Arial" w:hAnsi="Arial"/>
              </w:rPr>
            </w:pPr>
            <w:sdt>
              <w:sdtPr>
                <w:id w:val="-60730458"/>
                <w:tag w:val="goog_rdk_3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C2D">
            <w:pPr>
              <w:rPr>
                <w:rFonts w:ascii="Arial" w:cs="Arial" w:eastAsia="Arial" w:hAnsi="Arial"/>
              </w:rPr>
            </w:pPr>
            <w:sdt>
              <w:sdtPr>
                <w:id w:val="1509435993"/>
                <w:tag w:val="goog_rdk_3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C2E">
            <w:pPr>
              <w:rPr>
                <w:rFonts w:ascii="Arial" w:cs="Arial" w:eastAsia="Arial" w:hAnsi="Arial"/>
              </w:rPr>
            </w:pPr>
            <w:sdt>
              <w:sdtPr>
                <w:id w:val="1456936842"/>
                <w:tag w:val="goog_rdk_3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C2F">
            <w:pPr>
              <w:rPr>
                <w:rFonts w:ascii="Arial" w:cs="Arial" w:eastAsia="Arial" w:hAnsi="Arial"/>
              </w:rPr>
            </w:pPr>
            <w:sdt>
              <w:sdtPr>
                <w:id w:val="-2145727579"/>
                <w:tag w:val="goog_rdk_3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C30">
            <w:pPr>
              <w:rPr>
                <w:rFonts w:ascii="Arial" w:cs="Arial" w:eastAsia="Arial" w:hAnsi="Arial"/>
              </w:rPr>
            </w:pPr>
            <w:sdt>
              <w:sdtPr>
                <w:id w:val="2121674495"/>
                <w:tag w:val="goog_rdk_3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C31">
            <w:pPr>
              <w:rPr>
                <w:rFonts w:ascii="Arial" w:cs="Arial" w:eastAsia="Arial" w:hAnsi="Arial"/>
              </w:rPr>
            </w:pPr>
            <w:sdt>
              <w:sdtPr>
                <w:id w:val="429290044"/>
                <w:tag w:val="goog_rdk_3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C32">
            <w:pPr>
              <w:rPr>
                <w:rFonts w:ascii="Arial" w:cs="Arial" w:eastAsia="Arial" w:hAnsi="Arial"/>
              </w:rPr>
            </w:pPr>
            <w:sdt>
              <w:sdtPr>
                <w:id w:val="132968113"/>
                <w:tag w:val="goog_rdk_3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C33">
            <w:pPr>
              <w:rPr>
                <w:rFonts w:ascii="Arial" w:cs="Arial" w:eastAsia="Arial" w:hAnsi="Arial"/>
              </w:rPr>
            </w:pPr>
            <w:sdt>
              <w:sdtPr>
                <w:id w:val="-372635654"/>
                <w:tag w:val="goog_rdk_3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C34">
            <w:pPr>
              <w:rPr>
                <w:rFonts w:ascii="Arial" w:cs="Arial" w:eastAsia="Arial" w:hAnsi="Arial"/>
              </w:rPr>
            </w:pPr>
            <w:sdt>
              <w:sdtPr>
                <w:id w:val="1828514234"/>
                <w:tag w:val="goog_rdk_3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C35">
            <w:pPr>
              <w:rPr>
                <w:rFonts w:ascii="Arial" w:cs="Arial" w:eastAsia="Arial" w:hAnsi="Arial"/>
              </w:rPr>
            </w:pPr>
            <w:sdt>
              <w:sdtPr>
                <w:id w:val="-251104077"/>
                <w:tag w:val="goog_rdk_3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C36">
            <w:pPr>
              <w:rPr>
                <w:rFonts w:ascii="Arial" w:cs="Arial" w:eastAsia="Arial" w:hAnsi="Arial"/>
              </w:rPr>
            </w:pPr>
            <w:sdt>
              <w:sdtPr>
                <w:id w:val="1018519688"/>
                <w:tag w:val="goog_rdk_3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C37">
            <w:pPr>
              <w:rPr>
                <w:rFonts w:ascii="Arial" w:cs="Arial" w:eastAsia="Arial" w:hAnsi="Arial"/>
              </w:rPr>
            </w:pPr>
            <w:r w:rsidDel="00000000" w:rsidR="00000000" w:rsidRPr="00000000">
              <w:rPr>
                <w:rFonts w:ascii="Arial" w:cs="Arial" w:eastAsia="Arial" w:hAnsi="Arial"/>
                <w:b w:val="1"/>
                <w:bCs w:val="1"/>
                <w:rtl w:val="0"/>
              </w:rPr>
              <w:t xml:space="preserve">MA-5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38">
            <w:pPr>
              <w:rPr>
                <w:rFonts w:ascii="Arial" w:cs="Arial" w:eastAsia="Arial" w:hAnsi="Arial"/>
              </w:rPr>
            </w:pPr>
            <w:r w:rsidDel="00000000" w:rsidR="00000000" w:rsidRPr="00000000">
              <w:rPr>
                <w:rFonts w:ascii="Arial" w:cs="Arial" w:eastAsia="Arial" w:hAnsi="Arial"/>
                <w:rtl w:val="0"/>
              </w:rPr>
              <w:t xml:space="preserve">Description of how MA-5 is implemented,</w:t>
            </w:r>
          </w:p>
          <w:p w:rsidR="00000000" w:rsidDel="00000000" w:rsidP="00000000" w:rsidRDefault="00000000" w:rsidRPr="00000000" w14:paraId="00000C39">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C3A">
            <w:pPr>
              <w:rPr>
                <w:rFonts w:ascii="Arial" w:cs="Arial" w:eastAsia="Arial" w:hAnsi="Arial"/>
              </w:rPr>
            </w:pPr>
            <w:r w:rsidDel="00000000" w:rsidR="00000000" w:rsidRPr="00000000">
              <w:rPr>
                <w:rFonts w:ascii="Arial" w:cs="Arial" w:eastAsia="Arial" w:hAnsi="Arial"/>
                <w:b w:val="1"/>
                <w:bCs w:val="1"/>
                <w:rtl w:val="0"/>
              </w:rPr>
              <w:t xml:space="preserve">MA-5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3B">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C3C">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C3D">
            <w:pPr>
              <w:numPr>
                <w:ilvl w:val="0"/>
                <w:numId w:val="184"/>
              </w:numPr>
              <w:ind w:left="720" w:hanging="360"/>
              <w:rPr>
                <w:rFonts w:ascii="Arial" w:cs="Arial" w:eastAsia="Arial" w:hAnsi="Arial"/>
              </w:rPr>
            </w:pPr>
            <w:r w:rsidDel="00000000" w:rsidR="00000000" w:rsidRPr="00000000">
              <w:rPr>
                <w:rFonts w:ascii="Arial" w:cs="Arial" w:eastAsia="Arial" w:hAnsi="Arial"/>
                <w:rtl w:val="0"/>
              </w:rPr>
              <w:t xml:space="preserve">non-escorted personnel performing maintenance on the system possess the required access authorizations; and</w:t>
            </w:r>
          </w:p>
          <w:p w:rsidR="00000000" w:rsidDel="00000000" w:rsidP="00000000" w:rsidRDefault="00000000" w:rsidRPr="00000000" w14:paraId="00000C3E">
            <w:pPr>
              <w:numPr>
                <w:ilvl w:val="0"/>
                <w:numId w:val="184"/>
              </w:numPr>
              <w:ind w:left="720" w:hanging="360"/>
              <w:rPr>
                <w:rFonts w:ascii="Arial" w:cs="Arial" w:eastAsia="Arial" w:hAnsi="Arial"/>
              </w:rPr>
            </w:pPr>
            <w:r w:rsidDel="00000000" w:rsidR="00000000" w:rsidRPr="00000000">
              <w:rPr>
                <w:rFonts w:ascii="Arial" w:cs="Arial" w:eastAsia="Arial" w:hAnsi="Arial"/>
                <w:rtl w:val="0"/>
              </w:rPr>
              <w:t xml:space="preserve">organizational personnel with required access authorizations and technical competence is/are designated to supervise the maintenance activities of personnel who do not possess the required access authorizations.</w:t>
            </w:r>
          </w:p>
        </w:tc>
      </w:tr>
      <w:tr>
        <w:trPr>
          <w:cantSplit w:val="0"/>
          <w:tblHeader w:val="0"/>
        </w:trPr>
        <w:tc>
          <w:tcPr>
            <w:shd w:fill="ffffff" w:val="clear"/>
          </w:tcPr>
          <w:p w:rsidR="00000000" w:rsidDel="00000000" w:rsidP="00000000" w:rsidRDefault="00000000" w:rsidRPr="00000000" w14:paraId="00000C3F">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C40">
            <w:pPr>
              <w:numPr>
                <w:ilvl w:val="0"/>
                <w:numId w:val="219"/>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Maintenance policy; procedures addressing maintenance personnel; service provider contracts; service-level agreements; list of authorized personnel; maintenance records; access control records; system security plan; other relevant documents or records.</w:t>
            </w:r>
          </w:p>
          <w:p w:rsidR="00000000" w:rsidDel="00000000" w:rsidP="00000000" w:rsidRDefault="00000000" w:rsidRPr="00000000" w14:paraId="00000C41">
            <w:pPr>
              <w:numPr>
                <w:ilvl w:val="0"/>
                <w:numId w:val="218"/>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system maintenance responsibilities; organizational personnel with information security responsibilities.</w:t>
            </w:r>
          </w:p>
          <w:p w:rsidR="00000000" w:rsidDel="00000000" w:rsidP="00000000" w:rsidRDefault="00000000" w:rsidRPr="00000000" w14:paraId="00000C42">
            <w:pPr>
              <w:numPr>
                <w:ilvl w:val="0"/>
                <w:numId w:val="221"/>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authorizing and managing maintenance personnel; mechanisms supporting and/or implementing authorization of maintenance personnel.</w:t>
            </w:r>
          </w:p>
        </w:tc>
      </w:tr>
      <w:tr>
        <w:trPr>
          <w:cantSplit w:val="0"/>
          <w:tblHeader w:val="0"/>
        </w:trPr>
        <w:tc>
          <w:tcPr>
            <w:shd w:fill="ccecfc" w:val="clear"/>
          </w:tcPr>
          <w:p w:rsidR="00000000" w:rsidDel="00000000" w:rsidP="00000000" w:rsidRDefault="00000000" w:rsidRPr="00000000" w14:paraId="00000C43">
            <w:pPr>
              <w:rPr>
                <w:rFonts w:ascii="Arial" w:cs="Arial" w:eastAsia="Arial" w:hAnsi="Arial"/>
              </w:rPr>
            </w:pPr>
            <w:r w:rsidDel="00000000" w:rsidR="00000000" w:rsidRPr="00000000">
              <w:rPr>
                <w:rFonts w:ascii="Arial" w:cs="Arial" w:eastAsia="Arial" w:hAnsi="Arial"/>
                <w:b w:val="1"/>
                <w:bCs w:val="1"/>
                <w:rtl w:val="0"/>
              </w:rPr>
              <w:t xml:space="preserve">MA-5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44">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C45">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C46">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C47">
            <w:pPr>
              <w:rPr>
                <w:rFonts w:ascii="Arial" w:cs="Arial" w:eastAsia="Arial" w:hAnsi="Arial"/>
              </w:rPr>
            </w:pPr>
            <w:r w:rsidDel="00000000" w:rsidR="00000000" w:rsidRPr="00000000">
              <w:rPr>
                <w:rFonts w:ascii="Arial" w:cs="Arial" w:eastAsia="Arial" w:hAnsi="Arial"/>
                <w:b w:val="1"/>
                <w:bCs w:val="1"/>
                <w:rtl w:val="0"/>
              </w:rPr>
              <w:t xml:space="preserve">MA-5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48">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C49">
      <w:pPr>
        <w:pStyle w:val="Heading2"/>
        <w:rPr>
          <w:rFonts w:ascii="Arial" w:cs="Arial" w:eastAsia="Arial" w:hAnsi="Arial"/>
        </w:rPr>
      </w:pPr>
      <w:bookmarkStart w:colFirst="0" w:colLast="0" w:name="_heading=h.qsh70q" w:id="51"/>
      <w:bookmarkEnd w:id="51"/>
      <w:r w:rsidDel="00000000" w:rsidR="00000000" w:rsidRPr="00000000">
        <w:rPr>
          <w:rFonts w:ascii="Arial" w:cs="Arial" w:eastAsia="Arial" w:hAnsi="Arial"/>
          <w:rtl w:val="0"/>
        </w:rPr>
        <w:t xml:space="preserve">Media Protection (MP)</w:t>
      </w:r>
    </w:p>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3as4poj" w:id="52"/>
      <w:bookmarkEnd w:id="5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MP-2 Media Access (Conditional) </w:t>
      </w:r>
    </w:p>
    <w:tbl>
      <w:tblPr>
        <w:tblStyle w:val="Table4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4B">
            <w:pPr>
              <w:rPr>
                <w:rFonts w:ascii="Arial" w:cs="Arial" w:eastAsia="Arial" w:hAnsi="Arial"/>
              </w:rPr>
            </w:pPr>
            <w:r w:rsidDel="00000000" w:rsidR="00000000" w:rsidRPr="00000000">
              <w:rPr>
                <w:rFonts w:ascii="Arial" w:cs="Arial" w:eastAsia="Arial" w:hAnsi="Arial"/>
                <w:b w:val="1"/>
                <w:bCs w:val="1"/>
                <w:rtl w:val="0"/>
              </w:rPr>
              <w:t xml:space="preserve">MP-2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4C">
            <w:pPr>
              <w:rPr>
                <w:rFonts w:ascii="Arial" w:cs="Arial" w:eastAsia="Arial" w:hAnsi="Arial"/>
              </w:rPr>
            </w:pPr>
            <w:r w:rsidDel="00000000" w:rsidR="00000000" w:rsidRPr="00000000">
              <w:rPr>
                <w:rFonts w:ascii="Arial" w:cs="Arial" w:eastAsia="Arial" w:hAnsi="Arial"/>
                <w:rtl w:val="0"/>
              </w:rPr>
              <w:t xml:space="preserve">Restrict access to [Assignment: organization-defined types of digital and/or non-digital media] to [Assignment: organization-defined personnel or roles].</w:t>
            </w:r>
          </w:p>
        </w:tc>
      </w:tr>
      <w:tr>
        <w:trPr>
          <w:cantSplit w:val="0"/>
          <w:tblHeader w:val="0"/>
        </w:trPr>
        <w:tc>
          <w:tcPr>
            <w:shd w:fill="ccecfc" w:val="clear"/>
          </w:tcPr>
          <w:p w:rsidR="00000000" w:rsidDel="00000000" w:rsidP="00000000" w:rsidRDefault="00000000" w:rsidRPr="00000000" w14:paraId="00000C4D">
            <w:pPr>
              <w:rPr>
                <w:rFonts w:ascii="Arial" w:cs="Arial" w:eastAsia="Arial" w:hAnsi="Arial"/>
              </w:rPr>
            </w:pPr>
            <w:r w:rsidDel="00000000" w:rsidR="00000000" w:rsidRPr="00000000">
              <w:rPr>
                <w:rFonts w:ascii="Arial" w:cs="Arial" w:eastAsia="Arial" w:hAnsi="Arial"/>
                <w:b w:val="1"/>
                <w:bCs w:val="1"/>
                <w:rtl w:val="0"/>
              </w:rPr>
              <w:t xml:space="preserve">MP-2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4E">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C4F">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C50">
            <w:pPr>
              <w:rPr>
                <w:rFonts w:ascii="Arial" w:cs="Arial" w:eastAsia="Arial" w:hAnsi="Arial"/>
              </w:rPr>
            </w:pPr>
            <w:sdt>
              <w:sdtPr>
                <w:id w:val="1582739301"/>
                <w:tag w:val="goog_rdk_3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C51">
            <w:pPr>
              <w:rPr>
                <w:rFonts w:ascii="Arial" w:cs="Arial" w:eastAsia="Arial" w:hAnsi="Arial"/>
              </w:rPr>
            </w:pPr>
            <w:sdt>
              <w:sdtPr>
                <w:id w:val="749240770"/>
                <w:tag w:val="goog_rdk_3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C52">
            <w:pPr>
              <w:rPr>
                <w:rFonts w:ascii="Arial" w:cs="Arial" w:eastAsia="Arial" w:hAnsi="Arial"/>
              </w:rPr>
            </w:pPr>
            <w:sdt>
              <w:sdtPr>
                <w:id w:val="743792962"/>
                <w:tag w:val="goog_rdk_3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C53">
            <w:pPr>
              <w:rPr>
                <w:rFonts w:ascii="Arial" w:cs="Arial" w:eastAsia="Arial" w:hAnsi="Arial"/>
              </w:rPr>
            </w:pPr>
            <w:sdt>
              <w:sdtPr>
                <w:id w:val="1787593870"/>
                <w:tag w:val="goog_rdk_3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C54">
            <w:pPr>
              <w:rPr>
                <w:rFonts w:ascii="Arial" w:cs="Arial" w:eastAsia="Arial" w:hAnsi="Arial"/>
              </w:rPr>
            </w:pPr>
            <w:sdt>
              <w:sdtPr>
                <w:id w:val="2027469166"/>
                <w:tag w:val="goog_rdk_3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C55">
            <w:pPr>
              <w:rPr>
                <w:rFonts w:ascii="Arial" w:cs="Arial" w:eastAsia="Arial" w:hAnsi="Arial"/>
              </w:rPr>
            </w:pPr>
            <w:sdt>
              <w:sdtPr>
                <w:id w:val="625335918"/>
                <w:tag w:val="goog_rdk_3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C56">
            <w:pPr>
              <w:rPr>
                <w:rFonts w:ascii="Arial" w:cs="Arial" w:eastAsia="Arial" w:hAnsi="Arial"/>
              </w:rPr>
            </w:pPr>
            <w:sdt>
              <w:sdtPr>
                <w:id w:val="1236751492"/>
                <w:tag w:val="goog_rdk_3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C57">
            <w:pPr>
              <w:rPr>
                <w:rFonts w:ascii="Arial" w:cs="Arial" w:eastAsia="Arial" w:hAnsi="Arial"/>
              </w:rPr>
            </w:pPr>
            <w:sdt>
              <w:sdtPr>
                <w:id w:val="1617435138"/>
                <w:tag w:val="goog_rdk_3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C58">
            <w:pPr>
              <w:rPr>
                <w:rFonts w:ascii="Arial" w:cs="Arial" w:eastAsia="Arial" w:hAnsi="Arial"/>
              </w:rPr>
            </w:pPr>
            <w:sdt>
              <w:sdtPr>
                <w:id w:val="-1769774117"/>
                <w:tag w:val="goog_rdk_3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C59">
            <w:pPr>
              <w:rPr>
                <w:rFonts w:ascii="Arial" w:cs="Arial" w:eastAsia="Arial" w:hAnsi="Arial"/>
              </w:rPr>
            </w:pPr>
            <w:sdt>
              <w:sdtPr>
                <w:id w:val="168759986"/>
                <w:tag w:val="goog_rdk_3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C5A">
            <w:pPr>
              <w:rPr>
                <w:rFonts w:ascii="Arial" w:cs="Arial" w:eastAsia="Arial" w:hAnsi="Arial"/>
              </w:rPr>
            </w:pPr>
            <w:sdt>
              <w:sdtPr>
                <w:id w:val="-1804636693"/>
                <w:tag w:val="goog_rdk_3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C5B">
            <w:pPr>
              <w:rPr>
                <w:rFonts w:ascii="Arial" w:cs="Arial" w:eastAsia="Arial" w:hAnsi="Arial"/>
              </w:rPr>
            </w:pPr>
            <w:sdt>
              <w:sdtPr>
                <w:id w:val="1087018488"/>
                <w:tag w:val="goog_rdk_3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C5C">
            <w:pPr>
              <w:rPr>
                <w:rFonts w:ascii="Arial" w:cs="Arial" w:eastAsia="Arial" w:hAnsi="Arial"/>
              </w:rPr>
            </w:pPr>
            <w:r w:rsidDel="00000000" w:rsidR="00000000" w:rsidRPr="00000000">
              <w:rPr>
                <w:rFonts w:ascii="Arial" w:cs="Arial" w:eastAsia="Arial" w:hAnsi="Arial"/>
                <w:b w:val="1"/>
                <w:bCs w:val="1"/>
                <w:rtl w:val="0"/>
              </w:rPr>
              <w:t xml:space="preserve">MP-2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5D">
            <w:pPr>
              <w:rPr>
                <w:rFonts w:ascii="Arial" w:cs="Arial" w:eastAsia="Arial" w:hAnsi="Arial"/>
              </w:rPr>
            </w:pPr>
            <w:r w:rsidDel="00000000" w:rsidR="00000000" w:rsidRPr="00000000">
              <w:rPr>
                <w:rFonts w:ascii="Arial" w:cs="Arial" w:eastAsia="Arial" w:hAnsi="Arial"/>
                <w:rtl w:val="0"/>
              </w:rPr>
              <w:t xml:space="preserve">Description of how MP-2 is implemented,</w:t>
            </w:r>
          </w:p>
          <w:p w:rsidR="00000000" w:rsidDel="00000000" w:rsidP="00000000" w:rsidRDefault="00000000" w:rsidRPr="00000000" w14:paraId="00000C5E">
            <w:pPr>
              <w:rPr>
                <w:rFonts w:ascii="Arial" w:cs="Arial" w:eastAsia="Arial" w:hAnsi="Arial"/>
              </w:rPr>
            </w:pPr>
            <w:r w:rsidDel="00000000" w:rsidR="00000000" w:rsidRPr="00000000">
              <w:rPr>
                <w:rFonts w:ascii="Arial" w:cs="Arial" w:eastAsia="Arial" w:hAnsi="Arial"/>
                <w:rtl w:val="0"/>
              </w:rPr>
              <w:t xml:space="preserve">Customer Responsibilities</w:t>
            </w:r>
          </w:p>
        </w:tc>
      </w:tr>
      <w:tr>
        <w:trPr>
          <w:cantSplit w:val="0"/>
          <w:tblHeader w:val="0"/>
        </w:trPr>
        <w:tc>
          <w:tcPr>
            <w:shd w:fill="ccecfc" w:val="clear"/>
          </w:tcPr>
          <w:p w:rsidR="00000000" w:rsidDel="00000000" w:rsidP="00000000" w:rsidRDefault="00000000" w:rsidRPr="00000000" w14:paraId="00000C5F">
            <w:pPr>
              <w:rPr>
                <w:rFonts w:ascii="Arial" w:cs="Arial" w:eastAsia="Arial" w:hAnsi="Arial"/>
              </w:rPr>
            </w:pPr>
            <w:r w:rsidDel="00000000" w:rsidR="00000000" w:rsidRPr="00000000">
              <w:rPr>
                <w:rFonts w:ascii="Arial" w:cs="Arial" w:eastAsia="Arial" w:hAnsi="Arial"/>
                <w:b w:val="1"/>
                <w:bCs w:val="1"/>
                <w:rtl w:val="0"/>
              </w:rPr>
              <w:t xml:space="preserve">MP-2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60">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C61">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C62">
            <w:pPr>
              <w:numPr>
                <w:ilvl w:val="0"/>
                <w:numId w:val="185"/>
              </w:numPr>
              <w:ind w:left="720" w:hanging="360"/>
              <w:rPr>
                <w:rFonts w:ascii="Arial" w:cs="Arial" w:eastAsia="Arial" w:hAnsi="Arial"/>
              </w:rPr>
            </w:pPr>
            <w:r w:rsidDel="00000000" w:rsidR="00000000" w:rsidRPr="00000000">
              <w:rPr>
                <w:rFonts w:ascii="Arial" w:cs="Arial" w:eastAsia="Arial" w:hAnsi="Arial"/>
                <w:rtl w:val="0"/>
              </w:rPr>
              <w:t xml:space="preserve">access to types of digital media is restricted to organizationally defined personnel or roles; and</w:t>
            </w:r>
          </w:p>
          <w:p w:rsidR="00000000" w:rsidDel="00000000" w:rsidP="00000000" w:rsidRDefault="00000000" w:rsidRPr="00000000" w14:paraId="00000C63">
            <w:pPr>
              <w:numPr>
                <w:ilvl w:val="0"/>
                <w:numId w:val="185"/>
              </w:numPr>
              <w:ind w:left="720" w:hanging="360"/>
              <w:rPr>
                <w:rFonts w:ascii="Arial" w:cs="Arial" w:eastAsia="Arial" w:hAnsi="Arial"/>
              </w:rPr>
            </w:pPr>
            <w:r w:rsidDel="00000000" w:rsidR="00000000" w:rsidRPr="00000000">
              <w:rPr>
                <w:rFonts w:ascii="Arial" w:cs="Arial" w:eastAsia="Arial" w:hAnsi="Arial"/>
                <w:rtl w:val="0"/>
              </w:rPr>
              <w:t xml:space="preserve">access to types of non-digital media is restricted to organizationally defined personnel or roles.</w:t>
            </w:r>
          </w:p>
        </w:tc>
      </w:tr>
      <w:tr>
        <w:trPr>
          <w:cantSplit w:val="0"/>
          <w:tblHeader w:val="0"/>
        </w:trPr>
        <w:tc>
          <w:tcPr>
            <w:shd w:fill="ffffff" w:val="clear"/>
          </w:tcPr>
          <w:p w:rsidR="00000000" w:rsidDel="00000000" w:rsidP="00000000" w:rsidRDefault="00000000" w:rsidRPr="00000000" w14:paraId="00000C64">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C65">
            <w:pPr>
              <w:numPr>
                <w:ilvl w:val="0"/>
                <w:numId w:val="22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media protection policy; procedures addressing media access restrictions; access control policy and procedures; physical and environmental protection policy and procedures; media storage facilities; access control records; system security plan; other relevant documents or records.</w:t>
            </w:r>
          </w:p>
          <w:p w:rsidR="00000000" w:rsidDel="00000000" w:rsidP="00000000" w:rsidRDefault="00000000" w:rsidRPr="00000000" w14:paraId="00000C66">
            <w:pPr>
              <w:numPr>
                <w:ilvl w:val="0"/>
                <w:numId w:val="223"/>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system media protection responsibilities; organizational personnel with information security responsibilities; system/network administrators.</w:t>
            </w:r>
          </w:p>
          <w:p w:rsidR="00000000" w:rsidDel="00000000" w:rsidP="00000000" w:rsidRDefault="00000000" w:rsidRPr="00000000" w14:paraId="00000C67">
            <w:pPr>
              <w:numPr>
                <w:ilvl w:val="0"/>
                <w:numId w:val="222"/>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restricting information media; mechanisms supporting and/or implementing media access restrictions.</w:t>
            </w:r>
          </w:p>
        </w:tc>
      </w:tr>
      <w:tr>
        <w:trPr>
          <w:cantSplit w:val="0"/>
          <w:tblHeader w:val="0"/>
        </w:trPr>
        <w:tc>
          <w:tcPr>
            <w:shd w:fill="ccecfc" w:val="clear"/>
          </w:tcPr>
          <w:p w:rsidR="00000000" w:rsidDel="00000000" w:rsidP="00000000" w:rsidRDefault="00000000" w:rsidRPr="00000000" w14:paraId="00000C68">
            <w:pPr>
              <w:rPr>
                <w:rFonts w:ascii="Arial" w:cs="Arial" w:eastAsia="Arial" w:hAnsi="Arial"/>
              </w:rPr>
            </w:pPr>
            <w:r w:rsidDel="00000000" w:rsidR="00000000" w:rsidRPr="00000000">
              <w:rPr>
                <w:rFonts w:ascii="Arial" w:cs="Arial" w:eastAsia="Arial" w:hAnsi="Arial"/>
                <w:b w:val="1"/>
                <w:bCs w:val="1"/>
                <w:rtl w:val="0"/>
              </w:rPr>
              <w:t xml:space="preserve">MP-2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69">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C6A">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C6B">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C6C">
            <w:pPr>
              <w:rPr>
                <w:rFonts w:ascii="Arial" w:cs="Arial" w:eastAsia="Arial" w:hAnsi="Arial"/>
              </w:rPr>
            </w:pPr>
            <w:r w:rsidDel="00000000" w:rsidR="00000000" w:rsidRPr="00000000">
              <w:rPr>
                <w:rFonts w:ascii="Arial" w:cs="Arial" w:eastAsia="Arial" w:hAnsi="Arial"/>
                <w:b w:val="1"/>
                <w:bCs w:val="1"/>
                <w:rtl w:val="0"/>
              </w:rPr>
              <w:t xml:space="preserve">MP-2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6D">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jwu2urp8o939" w:id="53"/>
      <w:bookmarkEnd w:id="53"/>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MP-6 Media Sanitization (Conditional)</w:t>
      </w:r>
    </w:p>
    <w:tbl>
      <w:tblPr>
        <w:tblStyle w:val="Table4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6F">
            <w:pPr>
              <w:rPr>
                <w:rFonts w:ascii="Arial" w:cs="Arial" w:eastAsia="Arial" w:hAnsi="Arial"/>
              </w:rPr>
            </w:pPr>
            <w:r w:rsidDel="00000000" w:rsidR="00000000" w:rsidRPr="00000000">
              <w:rPr>
                <w:rFonts w:ascii="Arial" w:cs="Arial" w:eastAsia="Arial" w:hAnsi="Arial"/>
                <w:b w:val="1"/>
                <w:bCs w:val="1"/>
                <w:rtl w:val="0"/>
              </w:rPr>
              <w:t xml:space="preserve">MP-6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70">
            <w:pPr>
              <w:ind w:left="690" w:hanging="630"/>
              <w:rPr>
                <w:rFonts w:ascii="Arial" w:cs="Arial" w:eastAsia="Arial" w:hAnsi="Arial"/>
              </w:rPr>
            </w:pPr>
            <w:r w:rsidDel="00000000" w:rsidR="00000000" w:rsidRPr="00000000">
              <w:rPr>
                <w:rFonts w:ascii="Arial" w:cs="Arial" w:eastAsia="Arial" w:hAnsi="Arial"/>
                <w:rtl w:val="0"/>
              </w:rPr>
              <w:t xml:space="preserve">a.</w:t>
              <w:tab/>
              <w:t xml:space="preserve">Sanitize [Assignment: organization-defined system media] prior to disposal, release out of organizational control, or release for reuse using [Assignment: organization-defined sanitization techniques and procedures]; and</w:t>
            </w:r>
          </w:p>
          <w:p w:rsidR="00000000" w:rsidDel="00000000" w:rsidP="00000000" w:rsidRDefault="00000000" w:rsidRPr="00000000" w14:paraId="00000C71">
            <w:pPr>
              <w:ind w:left="690" w:firstLine="0"/>
              <w:rPr>
                <w:rFonts w:ascii="Arial" w:cs="Arial" w:eastAsia="Arial" w:hAnsi="Arial"/>
              </w:rPr>
            </w:pPr>
            <w:r w:rsidDel="00000000" w:rsidR="00000000" w:rsidRPr="00000000">
              <w:rPr>
                <w:rFonts w:ascii="Arial" w:cs="Arial" w:eastAsia="Arial" w:hAnsi="Arial"/>
                <w:b w:val="1"/>
                <w:bCs w:val="1"/>
                <w:rtl w:val="0"/>
              </w:rPr>
              <w:t xml:space="preserve">MP-6 (a)-2 Additional FedRAMP Requirements and Guidance: </w:t>
            </w:r>
            <w:r w:rsidDel="00000000" w:rsidR="00000000" w:rsidRPr="00000000">
              <w:rPr>
                <w:rFonts w:ascii="Arial" w:cs="Arial" w:eastAsia="Arial" w:hAnsi="Arial"/>
                <w:rtl w:val="0"/>
              </w:rPr>
              <w:t xml:space="preserve">[techniques and procedures IAW NIST SP 800-88 Section 4: Reuse and Disposal of Storage Media and Hardware]</w:t>
            </w:r>
          </w:p>
          <w:p w:rsidR="00000000" w:rsidDel="00000000" w:rsidP="00000000" w:rsidRDefault="00000000" w:rsidRPr="00000000" w14:paraId="00000C72">
            <w:pPr>
              <w:ind w:left="690" w:hanging="630"/>
              <w:rPr>
                <w:rFonts w:ascii="Arial" w:cs="Arial" w:eastAsia="Arial" w:hAnsi="Arial"/>
              </w:rPr>
            </w:pPr>
            <w:r w:rsidDel="00000000" w:rsidR="00000000" w:rsidRPr="00000000">
              <w:rPr>
                <w:rFonts w:ascii="Arial" w:cs="Arial" w:eastAsia="Arial" w:hAnsi="Arial"/>
                <w:rtl w:val="0"/>
              </w:rPr>
              <w:t xml:space="preserve">b.</w:t>
              <w:tab/>
              <w:t xml:space="preserve">Employ sanitization mechanisms with the strength and integrity commensurate with the security category or classification of the information.</w:t>
            </w:r>
          </w:p>
        </w:tc>
      </w:tr>
      <w:tr>
        <w:trPr>
          <w:cantSplit w:val="0"/>
          <w:tblHeader w:val="0"/>
        </w:trPr>
        <w:tc>
          <w:tcPr>
            <w:shd w:fill="ccecfc" w:val="clear"/>
          </w:tcPr>
          <w:p w:rsidR="00000000" w:rsidDel="00000000" w:rsidP="00000000" w:rsidRDefault="00000000" w:rsidRPr="00000000" w14:paraId="00000C73">
            <w:pPr>
              <w:rPr>
                <w:rFonts w:ascii="Arial" w:cs="Arial" w:eastAsia="Arial" w:hAnsi="Arial"/>
              </w:rPr>
            </w:pPr>
            <w:r w:rsidDel="00000000" w:rsidR="00000000" w:rsidRPr="00000000">
              <w:rPr>
                <w:rFonts w:ascii="Arial" w:cs="Arial" w:eastAsia="Arial" w:hAnsi="Arial"/>
                <w:b w:val="1"/>
                <w:bCs w:val="1"/>
                <w:rtl w:val="0"/>
              </w:rPr>
              <w:t xml:space="preserve">MP-6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74">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C75">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C76">
            <w:pPr>
              <w:rPr>
                <w:rFonts w:ascii="Arial" w:cs="Arial" w:eastAsia="Arial" w:hAnsi="Arial"/>
              </w:rPr>
            </w:pPr>
            <w:sdt>
              <w:sdtPr>
                <w:id w:val="-1982704859"/>
                <w:tag w:val="goog_rdk_3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C77">
            <w:pPr>
              <w:rPr>
                <w:rFonts w:ascii="Arial" w:cs="Arial" w:eastAsia="Arial" w:hAnsi="Arial"/>
              </w:rPr>
            </w:pPr>
            <w:sdt>
              <w:sdtPr>
                <w:id w:val="1249031070"/>
                <w:tag w:val="goog_rdk_3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C78">
            <w:pPr>
              <w:rPr>
                <w:rFonts w:ascii="Arial" w:cs="Arial" w:eastAsia="Arial" w:hAnsi="Arial"/>
              </w:rPr>
            </w:pPr>
            <w:sdt>
              <w:sdtPr>
                <w:id w:val="-539723261"/>
                <w:tag w:val="goog_rdk_3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C79">
            <w:pPr>
              <w:rPr>
                <w:rFonts w:ascii="Arial" w:cs="Arial" w:eastAsia="Arial" w:hAnsi="Arial"/>
              </w:rPr>
            </w:pPr>
            <w:sdt>
              <w:sdtPr>
                <w:id w:val="-44352001"/>
                <w:tag w:val="goog_rdk_3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C7A">
            <w:pPr>
              <w:rPr>
                <w:rFonts w:ascii="Arial" w:cs="Arial" w:eastAsia="Arial" w:hAnsi="Arial"/>
              </w:rPr>
            </w:pPr>
            <w:sdt>
              <w:sdtPr>
                <w:id w:val="-318094630"/>
                <w:tag w:val="goog_rdk_4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C7B">
            <w:pPr>
              <w:rPr>
                <w:rFonts w:ascii="Arial" w:cs="Arial" w:eastAsia="Arial" w:hAnsi="Arial"/>
              </w:rPr>
            </w:pPr>
            <w:sdt>
              <w:sdtPr>
                <w:id w:val="532757424"/>
                <w:tag w:val="goog_rdk_4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C7C">
            <w:pPr>
              <w:rPr>
                <w:rFonts w:ascii="Arial" w:cs="Arial" w:eastAsia="Arial" w:hAnsi="Arial"/>
              </w:rPr>
            </w:pPr>
            <w:sdt>
              <w:sdtPr>
                <w:id w:val="-1721881608"/>
                <w:tag w:val="goog_rdk_4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C7D">
            <w:pPr>
              <w:rPr>
                <w:rFonts w:ascii="Arial" w:cs="Arial" w:eastAsia="Arial" w:hAnsi="Arial"/>
              </w:rPr>
            </w:pPr>
            <w:sdt>
              <w:sdtPr>
                <w:id w:val="1572165150"/>
                <w:tag w:val="goog_rdk_4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C7E">
            <w:pPr>
              <w:rPr>
                <w:rFonts w:ascii="Arial" w:cs="Arial" w:eastAsia="Arial" w:hAnsi="Arial"/>
              </w:rPr>
            </w:pPr>
            <w:sdt>
              <w:sdtPr>
                <w:id w:val="-1259387322"/>
                <w:tag w:val="goog_rdk_4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C7F">
            <w:pPr>
              <w:rPr>
                <w:rFonts w:ascii="Arial" w:cs="Arial" w:eastAsia="Arial" w:hAnsi="Arial"/>
              </w:rPr>
            </w:pPr>
            <w:sdt>
              <w:sdtPr>
                <w:id w:val="141721507"/>
                <w:tag w:val="goog_rdk_4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C80">
            <w:pPr>
              <w:rPr>
                <w:rFonts w:ascii="Arial" w:cs="Arial" w:eastAsia="Arial" w:hAnsi="Arial"/>
              </w:rPr>
            </w:pPr>
            <w:sdt>
              <w:sdtPr>
                <w:id w:val="-1095834781"/>
                <w:tag w:val="goog_rdk_4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C81">
            <w:pPr>
              <w:rPr>
                <w:rFonts w:ascii="Arial" w:cs="Arial" w:eastAsia="Arial" w:hAnsi="Arial"/>
              </w:rPr>
            </w:pPr>
            <w:sdt>
              <w:sdtPr>
                <w:id w:val="2067815760"/>
                <w:tag w:val="goog_rdk_4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C82">
            <w:pPr>
              <w:rPr>
                <w:rFonts w:ascii="Arial" w:cs="Arial" w:eastAsia="Arial" w:hAnsi="Arial"/>
              </w:rPr>
            </w:pPr>
            <w:r w:rsidDel="00000000" w:rsidR="00000000" w:rsidRPr="00000000">
              <w:rPr>
                <w:rFonts w:ascii="Arial" w:cs="Arial" w:eastAsia="Arial" w:hAnsi="Arial"/>
                <w:b w:val="1"/>
                <w:bCs w:val="1"/>
                <w:rtl w:val="0"/>
              </w:rPr>
              <w:t xml:space="preserve">MP-6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83">
            <w:pPr>
              <w:rPr>
                <w:rFonts w:ascii="Arial" w:cs="Arial" w:eastAsia="Arial" w:hAnsi="Arial"/>
              </w:rPr>
            </w:pPr>
            <w:r w:rsidDel="00000000" w:rsidR="00000000" w:rsidRPr="00000000">
              <w:rPr>
                <w:rFonts w:ascii="Arial" w:cs="Arial" w:eastAsia="Arial" w:hAnsi="Arial"/>
                <w:rtl w:val="0"/>
              </w:rPr>
              <w:t xml:space="preserve">Description of how MP-6 is implemented,</w:t>
            </w:r>
          </w:p>
          <w:p w:rsidR="00000000" w:rsidDel="00000000" w:rsidP="00000000" w:rsidRDefault="00000000" w:rsidRPr="00000000" w14:paraId="00000C84">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C85">
            <w:pPr>
              <w:rPr>
                <w:rFonts w:ascii="Arial" w:cs="Arial" w:eastAsia="Arial" w:hAnsi="Arial"/>
              </w:rPr>
            </w:pPr>
            <w:r w:rsidDel="00000000" w:rsidR="00000000" w:rsidRPr="00000000">
              <w:rPr>
                <w:rFonts w:ascii="Arial" w:cs="Arial" w:eastAsia="Arial" w:hAnsi="Arial"/>
                <w:b w:val="1"/>
                <w:bCs w:val="1"/>
                <w:rtl w:val="0"/>
              </w:rPr>
              <w:t xml:space="preserve">MP-6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86">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C87">
            <w:pPr>
              <w:rPr>
                <w:rFonts w:ascii="Arial" w:cs="Arial" w:eastAsia="Arial" w:hAnsi="Arial"/>
              </w:rPr>
            </w:pPr>
            <w:r w:rsidDel="00000000" w:rsidR="00000000" w:rsidRPr="00000000">
              <w:rPr>
                <w:rFonts w:ascii="Arial" w:cs="Arial" w:eastAsia="Arial" w:hAnsi="Arial"/>
                <w:rtl w:val="0"/>
              </w:rPr>
              <w:t xml:space="preserve">Determine if sanitization mechanisms with strength and integrity commensurate with the security category or classification of the information are employed.</w:t>
            </w:r>
          </w:p>
        </w:tc>
      </w:tr>
      <w:tr>
        <w:trPr>
          <w:cantSplit w:val="0"/>
          <w:tblHeader w:val="0"/>
        </w:trPr>
        <w:tc>
          <w:tcPr>
            <w:shd w:fill="ffffff" w:val="clear"/>
          </w:tcPr>
          <w:p w:rsidR="00000000" w:rsidDel="00000000" w:rsidP="00000000" w:rsidRDefault="00000000" w:rsidRPr="00000000" w14:paraId="00000C88">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C89">
            <w:pPr>
              <w:numPr>
                <w:ilvl w:val="0"/>
                <w:numId w:val="225"/>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media protection policy; procedures addressing media sanitization and disposal; applicable federal standards and policies addressing media sanitization policy; media sanitization records; system audit records; system design documentation; records retention and disposition policy; records retention and disposition procedures; system configuration settings and associated documentation; system security plan; privacy plan; other relevant documents or records.</w:t>
            </w:r>
          </w:p>
          <w:p w:rsidR="00000000" w:rsidDel="00000000" w:rsidP="00000000" w:rsidRDefault="00000000" w:rsidRPr="00000000" w14:paraId="00000C8A">
            <w:pPr>
              <w:numPr>
                <w:ilvl w:val="0"/>
                <w:numId w:val="224"/>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media sanitization responsibilities; organizational personnel with records retention and disposition responsibilities; organizational personnel with information security and privacy responsibilities; system/network administrators.</w:t>
            </w:r>
          </w:p>
          <w:p w:rsidR="00000000" w:rsidDel="00000000" w:rsidP="00000000" w:rsidRDefault="00000000" w:rsidRPr="00000000" w14:paraId="00000C8B">
            <w:pPr>
              <w:numPr>
                <w:ilvl w:val="0"/>
                <w:numId w:val="217"/>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media sanitization; mechanisms supporting and/or implementing media sanitization.</w:t>
            </w:r>
          </w:p>
        </w:tc>
      </w:tr>
      <w:tr>
        <w:trPr>
          <w:cantSplit w:val="0"/>
          <w:tblHeader w:val="0"/>
        </w:trPr>
        <w:tc>
          <w:tcPr>
            <w:shd w:fill="ccecfc" w:val="clear"/>
          </w:tcPr>
          <w:p w:rsidR="00000000" w:rsidDel="00000000" w:rsidP="00000000" w:rsidRDefault="00000000" w:rsidRPr="00000000" w14:paraId="00000C8C">
            <w:pPr>
              <w:rPr>
                <w:rFonts w:ascii="Arial" w:cs="Arial" w:eastAsia="Arial" w:hAnsi="Arial"/>
              </w:rPr>
            </w:pPr>
            <w:r w:rsidDel="00000000" w:rsidR="00000000" w:rsidRPr="00000000">
              <w:rPr>
                <w:rFonts w:ascii="Arial" w:cs="Arial" w:eastAsia="Arial" w:hAnsi="Arial"/>
                <w:b w:val="1"/>
                <w:bCs w:val="1"/>
                <w:rtl w:val="0"/>
              </w:rPr>
              <w:t xml:space="preserve">MP-6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8D">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C8E">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C8F">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C90">
            <w:pPr>
              <w:rPr>
                <w:rFonts w:ascii="Arial" w:cs="Arial" w:eastAsia="Arial" w:hAnsi="Arial"/>
              </w:rPr>
            </w:pPr>
            <w:r w:rsidDel="00000000" w:rsidR="00000000" w:rsidRPr="00000000">
              <w:rPr>
                <w:rFonts w:ascii="Arial" w:cs="Arial" w:eastAsia="Arial" w:hAnsi="Arial"/>
                <w:b w:val="1"/>
                <w:bCs w:val="1"/>
                <w:rtl w:val="0"/>
              </w:rPr>
              <w:t xml:space="preserve">MP-6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91">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ay0v0ufrprsm" w:id="54"/>
      <w:bookmarkEnd w:id="54"/>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MP-7 Media Use (Conditional)</w:t>
      </w:r>
    </w:p>
    <w:tbl>
      <w:tblPr>
        <w:tblStyle w:val="Table4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93">
            <w:pPr>
              <w:rPr>
                <w:rFonts w:ascii="Arial" w:cs="Arial" w:eastAsia="Arial" w:hAnsi="Arial"/>
              </w:rPr>
            </w:pPr>
            <w:r w:rsidDel="00000000" w:rsidR="00000000" w:rsidRPr="00000000">
              <w:rPr>
                <w:rFonts w:ascii="Arial" w:cs="Arial" w:eastAsia="Arial" w:hAnsi="Arial"/>
                <w:b w:val="1"/>
                <w:bCs w:val="1"/>
                <w:rtl w:val="0"/>
              </w:rPr>
              <w:t xml:space="preserve">MP-7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94">
            <w:pPr>
              <w:ind w:left="690" w:hanging="690"/>
              <w:rPr>
                <w:rFonts w:ascii="Arial" w:cs="Arial" w:eastAsia="Arial" w:hAnsi="Arial"/>
              </w:rPr>
            </w:pPr>
            <w:r w:rsidDel="00000000" w:rsidR="00000000" w:rsidRPr="00000000">
              <w:rPr>
                <w:rFonts w:ascii="Arial" w:cs="Arial" w:eastAsia="Arial" w:hAnsi="Arial"/>
                <w:rtl w:val="0"/>
              </w:rPr>
              <w:t xml:space="preserve">a.</w:t>
              <w:tab/>
              <w:t xml:space="preserve">[Assignment: Restrict; Prohibit] the use of [Assignment: Restrict; Prohibit] on [Assignment: Restrict; Prohibit] using [Assignment: organization-defined types of system media]; and</w:t>
            </w:r>
          </w:p>
          <w:p w:rsidR="00000000" w:rsidDel="00000000" w:rsidP="00000000" w:rsidRDefault="00000000" w:rsidRPr="00000000" w14:paraId="00000C95">
            <w:pPr>
              <w:ind w:left="690" w:hanging="690"/>
              <w:rPr>
                <w:rFonts w:ascii="Arial" w:cs="Arial" w:eastAsia="Arial" w:hAnsi="Arial"/>
              </w:rPr>
            </w:pPr>
            <w:r w:rsidDel="00000000" w:rsidR="00000000" w:rsidRPr="00000000">
              <w:rPr>
                <w:rFonts w:ascii="Arial" w:cs="Arial" w:eastAsia="Arial" w:hAnsi="Arial"/>
                <w:rtl w:val="0"/>
              </w:rPr>
              <w:t xml:space="preserve">b.</w:t>
              <w:tab/>
              <w:t xml:space="preserve">Prohibit the use of portable storage devices in organizational systems when such devices have no identifiable owner.</w:t>
            </w:r>
          </w:p>
        </w:tc>
      </w:tr>
      <w:tr>
        <w:trPr>
          <w:cantSplit w:val="0"/>
          <w:tblHeader w:val="0"/>
        </w:trPr>
        <w:tc>
          <w:tcPr>
            <w:shd w:fill="ccecfc" w:val="clear"/>
          </w:tcPr>
          <w:p w:rsidR="00000000" w:rsidDel="00000000" w:rsidP="00000000" w:rsidRDefault="00000000" w:rsidRPr="00000000" w14:paraId="00000C96">
            <w:pPr>
              <w:rPr>
                <w:rFonts w:ascii="Arial" w:cs="Arial" w:eastAsia="Arial" w:hAnsi="Arial"/>
              </w:rPr>
            </w:pPr>
            <w:r w:rsidDel="00000000" w:rsidR="00000000" w:rsidRPr="00000000">
              <w:rPr>
                <w:rFonts w:ascii="Arial" w:cs="Arial" w:eastAsia="Arial" w:hAnsi="Arial"/>
                <w:b w:val="1"/>
                <w:bCs w:val="1"/>
                <w:rtl w:val="0"/>
              </w:rPr>
              <w:t xml:space="preserve">MP-7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97">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C98">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C99">
            <w:pPr>
              <w:rPr>
                <w:rFonts w:ascii="Arial" w:cs="Arial" w:eastAsia="Arial" w:hAnsi="Arial"/>
              </w:rPr>
            </w:pPr>
            <w:sdt>
              <w:sdtPr>
                <w:id w:val="517118190"/>
                <w:tag w:val="goog_rdk_40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C9A">
            <w:pPr>
              <w:rPr>
                <w:rFonts w:ascii="Arial" w:cs="Arial" w:eastAsia="Arial" w:hAnsi="Arial"/>
              </w:rPr>
            </w:pPr>
            <w:sdt>
              <w:sdtPr>
                <w:id w:val="636826387"/>
                <w:tag w:val="goog_rdk_40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C9B">
            <w:pPr>
              <w:rPr>
                <w:rFonts w:ascii="Arial" w:cs="Arial" w:eastAsia="Arial" w:hAnsi="Arial"/>
              </w:rPr>
            </w:pPr>
            <w:sdt>
              <w:sdtPr>
                <w:id w:val="584976068"/>
                <w:tag w:val="goog_rdk_4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C9C">
            <w:pPr>
              <w:rPr>
                <w:rFonts w:ascii="Arial" w:cs="Arial" w:eastAsia="Arial" w:hAnsi="Arial"/>
              </w:rPr>
            </w:pPr>
            <w:sdt>
              <w:sdtPr>
                <w:id w:val="1143167349"/>
                <w:tag w:val="goog_rdk_4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C9D">
            <w:pPr>
              <w:rPr>
                <w:rFonts w:ascii="Arial" w:cs="Arial" w:eastAsia="Arial" w:hAnsi="Arial"/>
              </w:rPr>
            </w:pPr>
            <w:sdt>
              <w:sdtPr>
                <w:id w:val="-1755709906"/>
                <w:tag w:val="goog_rdk_4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C9E">
            <w:pPr>
              <w:rPr>
                <w:rFonts w:ascii="Arial" w:cs="Arial" w:eastAsia="Arial" w:hAnsi="Arial"/>
              </w:rPr>
            </w:pPr>
            <w:sdt>
              <w:sdtPr>
                <w:id w:val="-566592250"/>
                <w:tag w:val="goog_rdk_4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C9F">
            <w:pPr>
              <w:rPr>
                <w:rFonts w:ascii="Arial" w:cs="Arial" w:eastAsia="Arial" w:hAnsi="Arial"/>
              </w:rPr>
            </w:pPr>
            <w:sdt>
              <w:sdtPr>
                <w:id w:val="-729486238"/>
                <w:tag w:val="goog_rdk_4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CA0">
            <w:pPr>
              <w:rPr>
                <w:rFonts w:ascii="Arial" w:cs="Arial" w:eastAsia="Arial" w:hAnsi="Arial"/>
              </w:rPr>
            </w:pPr>
            <w:sdt>
              <w:sdtPr>
                <w:id w:val="128267000"/>
                <w:tag w:val="goog_rdk_4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CA1">
            <w:pPr>
              <w:rPr>
                <w:rFonts w:ascii="Arial" w:cs="Arial" w:eastAsia="Arial" w:hAnsi="Arial"/>
              </w:rPr>
            </w:pPr>
            <w:sdt>
              <w:sdtPr>
                <w:id w:val="-1046301769"/>
                <w:tag w:val="goog_rdk_4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CA2">
            <w:pPr>
              <w:rPr>
                <w:rFonts w:ascii="Arial" w:cs="Arial" w:eastAsia="Arial" w:hAnsi="Arial"/>
              </w:rPr>
            </w:pPr>
            <w:sdt>
              <w:sdtPr>
                <w:id w:val="1450154956"/>
                <w:tag w:val="goog_rdk_4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CA3">
            <w:pPr>
              <w:rPr>
                <w:rFonts w:ascii="Arial" w:cs="Arial" w:eastAsia="Arial" w:hAnsi="Arial"/>
              </w:rPr>
            </w:pPr>
            <w:sdt>
              <w:sdtPr>
                <w:id w:val="1682985010"/>
                <w:tag w:val="goog_rdk_4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CA4">
            <w:pPr>
              <w:rPr>
                <w:rFonts w:ascii="Arial" w:cs="Arial" w:eastAsia="Arial" w:hAnsi="Arial"/>
              </w:rPr>
            </w:pPr>
            <w:sdt>
              <w:sdtPr>
                <w:id w:val="1183589297"/>
                <w:tag w:val="goog_rdk_4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CA5">
            <w:pPr>
              <w:rPr>
                <w:rFonts w:ascii="Arial" w:cs="Arial" w:eastAsia="Arial" w:hAnsi="Arial"/>
              </w:rPr>
            </w:pPr>
            <w:r w:rsidDel="00000000" w:rsidR="00000000" w:rsidRPr="00000000">
              <w:rPr>
                <w:rFonts w:ascii="Arial" w:cs="Arial" w:eastAsia="Arial" w:hAnsi="Arial"/>
                <w:b w:val="1"/>
                <w:bCs w:val="1"/>
                <w:rtl w:val="0"/>
              </w:rPr>
              <w:t xml:space="preserve">MP-7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A6">
            <w:pPr>
              <w:rPr>
                <w:rFonts w:ascii="Arial" w:cs="Arial" w:eastAsia="Arial" w:hAnsi="Arial"/>
              </w:rPr>
            </w:pPr>
            <w:r w:rsidDel="00000000" w:rsidR="00000000" w:rsidRPr="00000000">
              <w:rPr>
                <w:rFonts w:ascii="Arial" w:cs="Arial" w:eastAsia="Arial" w:hAnsi="Arial"/>
                <w:rtl w:val="0"/>
              </w:rPr>
              <w:t xml:space="preserve">Description of how MP-7 is implemented,</w:t>
            </w:r>
          </w:p>
          <w:p w:rsidR="00000000" w:rsidDel="00000000" w:rsidP="00000000" w:rsidRDefault="00000000" w:rsidRPr="00000000" w14:paraId="00000CA7">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CA8">
            <w:pPr>
              <w:rPr>
                <w:rFonts w:ascii="Arial" w:cs="Arial" w:eastAsia="Arial" w:hAnsi="Arial"/>
              </w:rPr>
            </w:pPr>
            <w:r w:rsidDel="00000000" w:rsidR="00000000" w:rsidRPr="00000000">
              <w:rPr>
                <w:rFonts w:ascii="Arial" w:cs="Arial" w:eastAsia="Arial" w:hAnsi="Arial"/>
                <w:b w:val="1"/>
                <w:bCs w:val="1"/>
                <w:rtl w:val="0"/>
              </w:rPr>
              <w:t xml:space="preserve">MP-7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A9">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CAA">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CAB">
            <w:pPr>
              <w:numPr>
                <w:ilvl w:val="0"/>
                <w:numId w:val="186"/>
              </w:numPr>
              <w:ind w:left="720" w:hanging="360"/>
              <w:rPr>
                <w:rFonts w:ascii="Arial" w:cs="Arial" w:eastAsia="Arial" w:hAnsi="Arial"/>
              </w:rPr>
            </w:pPr>
            <w:r w:rsidDel="00000000" w:rsidR="00000000" w:rsidRPr="00000000">
              <w:rPr>
                <w:rFonts w:ascii="Arial" w:cs="Arial" w:eastAsia="Arial" w:hAnsi="Arial"/>
                <w:rtl w:val="0"/>
              </w:rPr>
              <w:t xml:space="preserve">the use of types of system media is restricted; prohibited on systems or system components using controls; and</w:t>
            </w:r>
          </w:p>
          <w:p w:rsidR="00000000" w:rsidDel="00000000" w:rsidP="00000000" w:rsidRDefault="00000000" w:rsidRPr="00000000" w14:paraId="00000CAC">
            <w:pPr>
              <w:numPr>
                <w:ilvl w:val="0"/>
                <w:numId w:val="186"/>
              </w:numPr>
              <w:ind w:left="720" w:hanging="360"/>
              <w:rPr>
                <w:rFonts w:ascii="Arial" w:cs="Arial" w:eastAsia="Arial" w:hAnsi="Arial"/>
              </w:rPr>
            </w:pPr>
            <w:r w:rsidDel="00000000" w:rsidR="00000000" w:rsidRPr="00000000">
              <w:rPr>
                <w:rFonts w:ascii="Arial" w:cs="Arial" w:eastAsia="Arial" w:hAnsi="Arial"/>
                <w:rtl w:val="0"/>
              </w:rPr>
              <w:t xml:space="preserve">the use of portable storage devices in organizational systems is prohibited when such devices have no identifiable owner.</w:t>
            </w:r>
          </w:p>
        </w:tc>
      </w:tr>
      <w:tr>
        <w:trPr>
          <w:cantSplit w:val="0"/>
          <w:tblHeader w:val="0"/>
        </w:trPr>
        <w:tc>
          <w:tcPr>
            <w:shd w:fill="ffffff" w:val="clear"/>
          </w:tcPr>
          <w:p w:rsidR="00000000" w:rsidDel="00000000" w:rsidP="00000000" w:rsidRDefault="00000000" w:rsidRPr="00000000" w14:paraId="00000CAD">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CAE">
            <w:pPr>
              <w:numPr>
                <w:ilvl w:val="0"/>
                <w:numId w:val="216"/>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media protection policy; system use policy; procedures addressing media usage restrictions; rules of behavior; system design documentation; system configuration settings and associated documentation; audit records; system security plan; other relevant documents or records.</w:t>
            </w:r>
          </w:p>
          <w:p w:rsidR="00000000" w:rsidDel="00000000" w:rsidP="00000000" w:rsidRDefault="00000000" w:rsidRPr="00000000" w14:paraId="00000CAF">
            <w:pPr>
              <w:numPr>
                <w:ilvl w:val="0"/>
                <w:numId w:val="243"/>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system media use responsibilities; organizational personnel with information security responsibilities; system/network administrators.</w:t>
            </w:r>
          </w:p>
          <w:p w:rsidR="00000000" w:rsidDel="00000000" w:rsidP="00000000" w:rsidRDefault="00000000" w:rsidRPr="00000000" w14:paraId="00000CB0">
            <w:pPr>
              <w:numPr>
                <w:ilvl w:val="0"/>
                <w:numId w:val="78"/>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media use; mechanisms restricting or prohibiting the use of system media on systems or system components.</w:t>
            </w:r>
          </w:p>
        </w:tc>
      </w:tr>
      <w:tr>
        <w:trPr>
          <w:cantSplit w:val="0"/>
          <w:tblHeader w:val="0"/>
        </w:trPr>
        <w:tc>
          <w:tcPr>
            <w:shd w:fill="ccecfc" w:val="clear"/>
          </w:tcPr>
          <w:p w:rsidR="00000000" w:rsidDel="00000000" w:rsidP="00000000" w:rsidRDefault="00000000" w:rsidRPr="00000000" w14:paraId="00000CB1">
            <w:pPr>
              <w:rPr>
                <w:rFonts w:ascii="Arial" w:cs="Arial" w:eastAsia="Arial" w:hAnsi="Arial"/>
              </w:rPr>
            </w:pPr>
            <w:r w:rsidDel="00000000" w:rsidR="00000000" w:rsidRPr="00000000">
              <w:rPr>
                <w:rFonts w:ascii="Arial" w:cs="Arial" w:eastAsia="Arial" w:hAnsi="Arial"/>
                <w:b w:val="1"/>
                <w:bCs w:val="1"/>
                <w:rtl w:val="0"/>
              </w:rPr>
              <w:t xml:space="preserve">MP-7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B2">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CB3">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CB4">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CB5">
            <w:pPr>
              <w:rPr>
                <w:rFonts w:ascii="Arial" w:cs="Arial" w:eastAsia="Arial" w:hAnsi="Arial"/>
              </w:rPr>
            </w:pPr>
            <w:r w:rsidDel="00000000" w:rsidR="00000000" w:rsidRPr="00000000">
              <w:rPr>
                <w:rFonts w:ascii="Arial" w:cs="Arial" w:eastAsia="Arial" w:hAnsi="Arial"/>
                <w:b w:val="1"/>
                <w:bCs w:val="1"/>
                <w:rtl w:val="0"/>
              </w:rPr>
              <w:t xml:space="preserve">MP-7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B6">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CB7">
      <w:pPr>
        <w:pStyle w:val="Heading2"/>
        <w:rPr>
          <w:rFonts w:ascii="Arial" w:cs="Arial" w:eastAsia="Arial" w:hAnsi="Arial"/>
        </w:rPr>
      </w:pPr>
      <w:bookmarkStart w:colFirst="0" w:colLast="0" w:name="_heading=h.1pxezwc" w:id="55"/>
      <w:bookmarkEnd w:id="55"/>
      <w:r w:rsidDel="00000000" w:rsidR="00000000" w:rsidRPr="00000000">
        <w:rPr>
          <w:rFonts w:ascii="Arial" w:cs="Arial" w:eastAsia="Arial" w:hAnsi="Arial"/>
          <w:rtl w:val="0"/>
        </w:rPr>
        <w:t xml:space="preserve">Physical and Environmental Protection (PE)</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49x2ik5" w:id="56"/>
      <w:bookmarkEnd w:id="56"/>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PE-2 Physical Access Authorizations (Conditional) </w:t>
      </w:r>
    </w:p>
    <w:tbl>
      <w:tblPr>
        <w:tblStyle w:val="Table4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B9">
            <w:pPr>
              <w:rPr>
                <w:rFonts w:ascii="Arial" w:cs="Arial" w:eastAsia="Arial" w:hAnsi="Arial"/>
              </w:rPr>
            </w:pPr>
            <w:r w:rsidDel="00000000" w:rsidR="00000000" w:rsidRPr="00000000">
              <w:rPr>
                <w:rFonts w:ascii="Arial" w:cs="Arial" w:eastAsia="Arial" w:hAnsi="Arial"/>
                <w:b w:val="1"/>
                <w:bCs w:val="1"/>
                <w:rtl w:val="0"/>
              </w:rPr>
              <w:t xml:space="preserve">PE-2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BA">
            <w:pPr>
              <w:ind w:left="690" w:hanging="630"/>
              <w:rPr>
                <w:rFonts w:ascii="Arial" w:cs="Arial" w:eastAsia="Arial" w:hAnsi="Arial"/>
              </w:rPr>
            </w:pPr>
            <w:r w:rsidDel="00000000" w:rsidR="00000000" w:rsidRPr="00000000">
              <w:rPr>
                <w:rFonts w:ascii="Arial" w:cs="Arial" w:eastAsia="Arial" w:hAnsi="Arial"/>
                <w:rtl w:val="0"/>
              </w:rPr>
              <w:t xml:space="preserve">a.</w:t>
              <w:tab/>
              <w:t xml:space="preserve">Develop, approve, and maintain a list of individuals with authorized access to the facility where the system resides;</w:t>
            </w:r>
          </w:p>
          <w:p w:rsidR="00000000" w:rsidDel="00000000" w:rsidP="00000000" w:rsidRDefault="00000000" w:rsidRPr="00000000" w14:paraId="00000CBB">
            <w:pPr>
              <w:ind w:left="690" w:hanging="630"/>
              <w:rPr>
                <w:rFonts w:ascii="Arial" w:cs="Arial" w:eastAsia="Arial" w:hAnsi="Arial"/>
              </w:rPr>
            </w:pPr>
            <w:r w:rsidDel="00000000" w:rsidR="00000000" w:rsidRPr="00000000">
              <w:rPr>
                <w:rFonts w:ascii="Arial" w:cs="Arial" w:eastAsia="Arial" w:hAnsi="Arial"/>
                <w:rtl w:val="0"/>
              </w:rPr>
              <w:t xml:space="preserve">b.</w:t>
              <w:tab/>
              <w:t xml:space="preserve">Issue authorization credentials for facility access;</w:t>
            </w:r>
          </w:p>
          <w:p w:rsidR="00000000" w:rsidDel="00000000" w:rsidP="00000000" w:rsidRDefault="00000000" w:rsidRPr="00000000" w14:paraId="00000CBC">
            <w:pPr>
              <w:ind w:left="690" w:hanging="630"/>
              <w:rPr>
                <w:rFonts w:ascii="Arial" w:cs="Arial" w:eastAsia="Arial" w:hAnsi="Arial"/>
              </w:rPr>
            </w:pPr>
            <w:r w:rsidDel="00000000" w:rsidR="00000000" w:rsidRPr="00000000">
              <w:rPr>
                <w:rFonts w:ascii="Arial" w:cs="Arial" w:eastAsia="Arial" w:hAnsi="Arial"/>
                <w:rtl w:val="0"/>
              </w:rPr>
              <w:t xml:space="preserve">c.</w:t>
              <w:tab/>
              <w:t xml:space="preserve">Review the access list detailing authorized facility access by individuals [Assignment: organization-defined frequency]; and</w:t>
            </w:r>
          </w:p>
          <w:p w:rsidR="00000000" w:rsidDel="00000000" w:rsidP="00000000" w:rsidRDefault="00000000" w:rsidRPr="00000000" w14:paraId="00000CBD">
            <w:pPr>
              <w:ind w:left="690" w:firstLine="0"/>
              <w:rPr>
                <w:rFonts w:ascii="Arial" w:cs="Arial" w:eastAsia="Arial" w:hAnsi="Arial"/>
              </w:rPr>
            </w:pPr>
            <w:r w:rsidDel="00000000" w:rsidR="00000000" w:rsidRPr="00000000">
              <w:rPr>
                <w:rFonts w:ascii="Arial" w:cs="Arial" w:eastAsia="Arial" w:hAnsi="Arial"/>
                <w:b w:val="1"/>
                <w:bCs w:val="1"/>
                <w:rtl w:val="0"/>
              </w:rPr>
              <w:t xml:space="preserve">PE-2 (c) Additional FedRAMP Requirements and Guidance: </w:t>
            </w:r>
            <w:r w:rsidDel="00000000" w:rsidR="00000000" w:rsidRPr="00000000">
              <w:rPr>
                <w:rFonts w:ascii="Arial" w:cs="Arial" w:eastAsia="Arial" w:hAnsi="Arial"/>
                <w:rtl w:val="0"/>
              </w:rPr>
              <w:t xml:space="preserve">[at least annually]</w:t>
            </w:r>
          </w:p>
          <w:p w:rsidR="00000000" w:rsidDel="00000000" w:rsidP="00000000" w:rsidRDefault="00000000" w:rsidRPr="00000000" w14:paraId="00000CBE">
            <w:pPr>
              <w:ind w:left="690" w:hanging="630"/>
              <w:rPr>
                <w:rFonts w:ascii="Arial" w:cs="Arial" w:eastAsia="Arial" w:hAnsi="Arial"/>
              </w:rPr>
            </w:pPr>
            <w:r w:rsidDel="00000000" w:rsidR="00000000" w:rsidRPr="00000000">
              <w:rPr>
                <w:rFonts w:ascii="Arial" w:cs="Arial" w:eastAsia="Arial" w:hAnsi="Arial"/>
                <w:rtl w:val="0"/>
              </w:rPr>
              <w:t xml:space="preserve">d.</w:t>
              <w:tab/>
              <w:t xml:space="preserve">Remove individuals from the facility access list when access is no longer required.</w:t>
            </w:r>
          </w:p>
        </w:tc>
      </w:tr>
      <w:tr>
        <w:trPr>
          <w:cantSplit w:val="0"/>
          <w:tblHeader w:val="0"/>
        </w:trPr>
        <w:tc>
          <w:tcPr>
            <w:shd w:fill="ccecfc" w:val="clear"/>
          </w:tcPr>
          <w:p w:rsidR="00000000" w:rsidDel="00000000" w:rsidP="00000000" w:rsidRDefault="00000000" w:rsidRPr="00000000" w14:paraId="00000CBF">
            <w:pPr>
              <w:rPr>
                <w:rFonts w:ascii="Arial" w:cs="Arial" w:eastAsia="Arial" w:hAnsi="Arial"/>
              </w:rPr>
            </w:pPr>
            <w:r w:rsidDel="00000000" w:rsidR="00000000" w:rsidRPr="00000000">
              <w:rPr>
                <w:rFonts w:ascii="Arial" w:cs="Arial" w:eastAsia="Arial" w:hAnsi="Arial"/>
                <w:b w:val="1"/>
                <w:bCs w:val="1"/>
                <w:rtl w:val="0"/>
              </w:rPr>
              <w:t xml:space="preserve">PE-2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C0">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CC1">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CC2">
            <w:pPr>
              <w:rPr>
                <w:rFonts w:ascii="Arial" w:cs="Arial" w:eastAsia="Arial" w:hAnsi="Arial"/>
              </w:rPr>
            </w:pPr>
            <w:sdt>
              <w:sdtPr>
                <w:id w:val="1487007710"/>
                <w:tag w:val="goog_rdk_4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CC3">
            <w:pPr>
              <w:rPr>
                <w:rFonts w:ascii="Arial" w:cs="Arial" w:eastAsia="Arial" w:hAnsi="Arial"/>
              </w:rPr>
            </w:pPr>
            <w:sdt>
              <w:sdtPr>
                <w:id w:val="-661153147"/>
                <w:tag w:val="goog_rdk_4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CC4">
            <w:pPr>
              <w:rPr>
                <w:rFonts w:ascii="Arial" w:cs="Arial" w:eastAsia="Arial" w:hAnsi="Arial"/>
              </w:rPr>
            </w:pPr>
            <w:sdt>
              <w:sdtPr>
                <w:id w:val="1108893547"/>
                <w:tag w:val="goog_rdk_4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CC5">
            <w:pPr>
              <w:rPr>
                <w:rFonts w:ascii="Arial" w:cs="Arial" w:eastAsia="Arial" w:hAnsi="Arial"/>
              </w:rPr>
            </w:pPr>
            <w:sdt>
              <w:sdtPr>
                <w:id w:val="38678826"/>
                <w:tag w:val="goog_rdk_4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CC6">
            <w:pPr>
              <w:rPr>
                <w:rFonts w:ascii="Arial" w:cs="Arial" w:eastAsia="Arial" w:hAnsi="Arial"/>
              </w:rPr>
            </w:pPr>
            <w:sdt>
              <w:sdtPr>
                <w:id w:val="1055192001"/>
                <w:tag w:val="goog_rdk_4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CC7">
            <w:pPr>
              <w:rPr>
                <w:rFonts w:ascii="Arial" w:cs="Arial" w:eastAsia="Arial" w:hAnsi="Arial"/>
              </w:rPr>
            </w:pPr>
            <w:sdt>
              <w:sdtPr>
                <w:id w:val="-101247780"/>
                <w:tag w:val="goog_rdk_4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CC8">
            <w:pPr>
              <w:rPr>
                <w:rFonts w:ascii="Arial" w:cs="Arial" w:eastAsia="Arial" w:hAnsi="Arial"/>
              </w:rPr>
            </w:pPr>
            <w:sdt>
              <w:sdtPr>
                <w:id w:val="1690390321"/>
                <w:tag w:val="goog_rdk_4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CC9">
            <w:pPr>
              <w:rPr>
                <w:rFonts w:ascii="Arial" w:cs="Arial" w:eastAsia="Arial" w:hAnsi="Arial"/>
              </w:rPr>
            </w:pPr>
            <w:sdt>
              <w:sdtPr>
                <w:id w:val="-1910195742"/>
                <w:tag w:val="goog_rdk_4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CCA">
            <w:pPr>
              <w:rPr>
                <w:rFonts w:ascii="Arial" w:cs="Arial" w:eastAsia="Arial" w:hAnsi="Arial"/>
              </w:rPr>
            </w:pPr>
            <w:sdt>
              <w:sdtPr>
                <w:id w:val="-1290622229"/>
                <w:tag w:val="goog_rdk_4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CCB">
            <w:pPr>
              <w:rPr>
                <w:rFonts w:ascii="Arial" w:cs="Arial" w:eastAsia="Arial" w:hAnsi="Arial"/>
              </w:rPr>
            </w:pPr>
            <w:sdt>
              <w:sdtPr>
                <w:id w:val="1686375331"/>
                <w:tag w:val="goog_rdk_4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CCC">
            <w:pPr>
              <w:rPr>
                <w:rFonts w:ascii="Arial" w:cs="Arial" w:eastAsia="Arial" w:hAnsi="Arial"/>
              </w:rPr>
            </w:pPr>
            <w:sdt>
              <w:sdtPr>
                <w:id w:val="-144276079"/>
                <w:tag w:val="goog_rdk_4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CCD">
            <w:pPr>
              <w:rPr>
                <w:rFonts w:ascii="Arial" w:cs="Arial" w:eastAsia="Arial" w:hAnsi="Arial"/>
              </w:rPr>
            </w:pPr>
            <w:sdt>
              <w:sdtPr>
                <w:id w:val="1968509487"/>
                <w:tag w:val="goog_rdk_4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CCE">
            <w:pPr>
              <w:rPr>
                <w:rFonts w:ascii="Arial" w:cs="Arial" w:eastAsia="Arial" w:hAnsi="Arial"/>
              </w:rPr>
            </w:pPr>
            <w:r w:rsidDel="00000000" w:rsidR="00000000" w:rsidRPr="00000000">
              <w:rPr>
                <w:rFonts w:ascii="Arial" w:cs="Arial" w:eastAsia="Arial" w:hAnsi="Arial"/>
                <w:b w:val="1"/>
                <w:bCs w:val="1"/>
                <w:rtl w:val="0"/>
              </w:rPr>
              <w:t xml:space="preserve">PE-2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CF">
            <w:pPr>
              <w:rPr>
                <w:rFonts w:ascii="Arial" w:cs="Arial" w:eastAsia="Arial" w:hAnsi="Arial"/>
              </w:rPr>
            </w:pPr>
            <w:r w:rsidDel="00000000" w:rsidR="00000000" w:rsidRPr="00000000">
              <w:rPr>
                <w:rFonts w:ascii="Arial" w:cs="Arial" w:eastAsia="Arial" w:hAnsi="Arial"/>
                <w:rtl w:val="0"/>
              </w:rPr>
              <w:t xml:space="preserve">Description of how PE-2 is implemented,</w:t>
            </w:r>
          </w:p>
          <w:p w:rsidR="00000000" w:rsidDel="00000000" w:rsidP="00000000" w:rsidRDefault="00000000" w:rsidRPr="00000000" w14:paraId="00000CD0">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CD1">
            <w:pPr>
              <w:rPr>
                <w:rFonts w:ascii="Arial" w:cs="Arial" w:eastAsia="Arial" w:hAnsi="Arial"/>
              </w:rPr>
            </w:pPr>
            <w:r w:rsidDel="00000000" w:rsidR="00000000" w:rsidRPr="00000000">
              <w:rPr>
                <w:rFonts w:ascii="Arial" w:cs="Arial" w:eastAsia="Arial" w:hAnsi="Arial"/>
                <w:b w:val="1"/>
                <w:bCs w:val="1"/>
                <w:rtl w:val="0"/>
              </w:rPr>
              <w:t xml:space="preserve">PE-2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D2">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CD3">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CD4">
            <w:pPr>
              <w:numPr>
                <w:ilvl w:val="0"/>
                <w:numId w:val="187"/>
              </w:numPr>
              <w:ind w:left="720" w:hanging="360"/>
              <w:rPr>
                <w:rFonts w:ascii="Arial" w:cs="Arial" w:eastAsia="Arial" w:hAnsi="Arial"/>
              </w:rPr>
            </w:pPr>
            <w:r w:rsidDel="00000000" w:rsidR="00000000" w:rsidRPr="00000000">
              <w:rPr>
                <w:rFonts w:ascii="Arial" w:cs="Arial" w:eastAsia="Arial" w:hAnsi="Arial"/>
                <w:rtl w:val="0"/>
              </w:rPr>
              <w:t xml:space="preserve">authorization credentials are issued for facility access;</w:t>
            </w:r>
          </w:p>
          <w:p w:rsidR="00000000" w:rsidDel="00000000" w:rsidP="00000000" w:rsidRDefault="00000000" w:rsidRPr="00000000" w14:paraId="00000CD5">
            <w:pPr>
              <w:numPr>
                <w:ilvl w:val="0"/>
                <w:numId w:val="187"/>
              </w:numPr>
              <w:ind w:left="720" w:hanging="360"/>
              <w:rPr>
                <w:rFonts w:ascii="Arial" w:cs="Arial" w:eastAsia="Arial" w:hAnsi="Arial"/>
              </w:rPr>
            </w:pPr>
            <w:r w:rsidDel="00000000" w:rsidR="00000000" w:rsidRPr="00000000">
              <w:rPr>
                <w:rFonts w:ascii="Arial" w:cs="Arial" w:eastAsia="Arial" w:hAnsi="Arial"/>
                <w:rtl w:val="0"/>
              </w:rPr>
              <w:t xml:space="preserve">the access list detailing authorized facility access by individuals is reviewed the access list detailing authorized facility access by individuals is reviewed; and</w:t>
            </w:r>
          </w:p>
          <w:p w:rsidR="00000000" w:rsidDel="00000000" w:rsidP="00000000" w:rsidRDefault="00000000" w:rsidRPr="00000000" w14:paraId="00000CD6">
            <w:pPr>
              <w:numPr>
                <w:ilvl w:val="0"/>
                <w:numId w:val="187"/>
              </w:numPr>
              <w:ind w:left="720" w:hanging="360"/>
              <w:rPr>
                <w:rFonts w:ascii="Arial" w:cs="Arial" w:eastAsia="Arial" w:hAnsi="Arial"/>
              </w:rPr>
            </w:pPr>
            <w:r w:rsidDel="00000000" w:rsidR="00000000" w:rsidRPr="00000000">
              <w:rPr>
                <w:rFonts w:ascii="Arial" w:cs="Arial" w:eastAsia="Arial" w:hAnsi="Arial"/>
                <w:rtl w:val="0"/>
              </w:rPr>
              <w:t xml:space="preserve">individuals are removed from the facility access list when access is no longer required.</w:t>
            </w:r>
          </w:p>
        </w:tc>
      </w:tr>
      <w:tr>
        <w:trPr>
          <w:cantSplit w:val="0"/>
          <w:tblHeader w:val="0"/>
        </w:trPr>
        <w:tc>
          <w:tcPr>
            <w:shd w:fill="ffffff" w:val="clear"/>
          </w:tcPr>
          <w:p w:rsidR="00000000" w:rsidDel="00000000" w:rsidP="00000000" w:rsidRDefault="00000000" w:rsidRPr="00000000" w14:paraId="00000CD7">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CD8">
            <w:pPr>
              <w:numPr>
                <w:ilvl w:val="0"/>
                <w:numId w:val="67"/>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physical access authorizations; authorized personnel access list; authorization credentials; physical access list reviews; physical access termination records and associated documentation; system security plan; other relevant documents or records.</w:t>
            </w:r>
          </w:p>
          <w:p w:rsidR="00000000" w:rsidDel="00000000" w:rsidP="00000000" w:rsidRDefault="00000000" w:rsidRPr="00000000" w14:paraId="00000CD9">
            <w:pPr>
              <w:numPr>
                <w:ilvl w:val="0"/>
                <w:numId w:val="10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physical access authorization responsibilities; organizational personnel with physical access to system facility; organizational personnel with information security responsibilities.</w:t>
            </w:r>
          </w:p>
          <w:p w:rsidR="00000000" w:rsidDel="00000000" w:rsidP="00000000" w:rsidRDefault="00000000" w:rsidRPr="00000000" w14:paraId="00000CDA">
            <w:pPr>
              <w:numPr>
                <w:ilvl w:val="0"/>
                <w:numId w:val="8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physical access authorizations; mechanisms supporting and/or implementing physical access authorizations.</w:t>
            </w:r>
          </w:p>
        </w:tc>
      </w:tr>
      <w:tr>
        <w:trPr>
          <w:cantSplit w:val="0"/>
          <w:tblHeader w:val="0"/>
        </w:trPr>
        <w:tc>
          <w:tcPr>
            <w:shd w:fill="ccecfc" w:val="clear"/>
          </w:tcPr>
          <w:p w:rsidR="00000000" w:rsidDel="00000000" w:rsidP="00000000" w:rsidRDefault="00000000" w:rsidRPr="00000000" w14:paraId="00000CDB">
            <w:pPr>
              <w:rPr>
                <w:rFonts w:ascii="Arial" w:cs="Arial" w:eastAsia="Arial" w:hAnsi="Arial"/>
              </w:rPr>
            </w:pPr>
            <w:r w:rsidDel="00000000" w:rsidR="00000000" w:rsidRPr="00000000">
              <w:rPr>
                <w:rFonts w:ascii="Arial" w:cs="Arial" w:eastAsia="Arial" w:hAnsi="Arial"/>
                <w:b w:val="1"/>
                <w:bCs w:val="1"/>
                <w:rtl w:val="0"/>
              </w:rPr>
              <w:t xml:space="preserve">PE-2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DC">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CDD">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CDE">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CDF">
            <w:pPr>
              <w:rPr>
                <w:rFonts w:ascii="Arial" w:cs="Arial" w:eastAsia="Arial" w:hAnsi="Arial"/>
              </w:rPr>
            </w:pPr>
            <w:r w:rsidDel="00000000" w:rsidR="00000000" w:rsidRPr="00000000">
              <w:rPr>
                <w:rFonts w:ascii="Arial" w:cs="Arial" w:eastAsia="Arial" w:hAnsi="Arial"/>
                <w:b w:val="1"/>
                <w:bCs w:val="1"/>
                <w:rtl w:val="0"/>
              </w:rPr>
              <w:t xml:space="preserve">PE-2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E0">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rhaqwu8uxs0x" w:id="57"/>
      <w:bookmarkEnd w:id="57"/>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PE-3 Physical Access Control (Conditional)</w:t>
      </w:r>
    </w:p>
    <w:tbl>
      <w:tblPr>
        <w:tblStyle w:val="Table4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CE2">
            <w:pPr>
              <w:rPr>
                <w:rFonts w:ascii="Arial" w:cs="Arial" w:eastAsia="Arial" w:hAnsi="Arial"/>
              </w:rPr>
            </w:pPr>
            <w:r w:rsidDel="00000000" w:rsidR="00000000" w:rsidRPr="00000000">
              <w:rPr>
                <w:rFonts w:ascii="Arial" w:cs="Arial" w:eastAsia="Arial" w:hAnsi="Arial"/>
                <w:b w:val="1"/>
                <w:bCs w:val="1"/>
                <w:rtl w:val="0"/>
              </w:rPr>
              <w:t xml:space="preserve">PE-3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E3">
            <w:pPr>
              <w:ind w:left="690" w:hanging="690"/>
              <w:rPr>
                <w:rFonts w:ascii="Arial" w:cs="Arial" w:eastAsia="Arial" w:hAnsi="Arial"/>
              </w:rPr>
            </w:pPr>
            <w:r w:rsidDel="00000000" w:rsidR="00000000" w:rsidRPr="00000000">
              <w:rPr>
                <w:rFonts w:ascii="Arial" w:cs="Arial" w:eastAsia="Arial" w:hAnsi="Arial"/>
                <w:rtl w:val="0"/>
              </w:rPr>
              <w:t xml:space="preserve">a.</w:t>
              <w:tab/>
              <w:t xml:space="preserve">Enforce physical access authorizations at [Assignment: organization-defined entry and exit points to the facility where the system resides] by:</w:t>
            </w:r>
          </w:p>
          <w:p w:rsidR="00000000" w:rsidDel="00000000" w:rsidP="00000000" w:rsidRDefault="00000000" w:rsidRPr="00000000" w14:paraId="00000CE4">
            <w:pPr>
              <w:ind w:left="1320" w:hanging="630"/>
              <w:rPr>
                <w:rFonts w:ascii="Arial" w:cs="Arial" w:eastAsia="Arial" w:hAnsi="Arial"/>
              </w:rPr>
            </w:pPr>
            <w:r w:rsidDel="00000000" w:rsidR="00000000" w:rsidRPr="00000000">
              <w:rPr>
                <w:rFonts w:ascii="Arial" w:cs="Arial" w:eastAsia="Arial" w:hAnsi="Arial"/>
                <w:rtl w:val="0"/>
              </w:rPr>
              <w:t xml:space="preserve">1.</w:t>
              <w:tab/>
              <w:t xml:space="preserve">Verifying individual access authorizations before granting access to the facility; and</w:t>
            </w:r>
          </w:p>
          <w:p w:rsidR="00000000" w:rsidDel="00000000" w:rsidP="00000000" w:rsidRDefault="00000000" w:rsidRPr="00000000" w14:paraId="00000CE5">
            <w:pPr>
              <w:ind w:left="1320" w:hanging="630"/>
              <w:rPr>
                <w:rFonts w:ascii="Arial" w:cs="Arial" w:eastAsia="Arial" w:hAnsi="Arial"/>
              </w:rPr>
            </w:pPr>
            <w:r w:rsidDel="00000000" w:rsidR="00000000" w:rsidRPr="00000000">
              <w:rPr>
                <w:rFonts w:ascii="Arial" w:cs="Arial" w:eastAsia="Arial" w:hAnsi="Arial"/>
                <w:rtl w:val="0"/>
              </w:rPr>
              <w:t xml:space="preserve">2.</w:t>
              <w:tab/>
              <w:t xml:space="preserve">Controlling ingress and egress to the facility using [Assignment: guards];</w:t>
            </w:r>
          </w:p>
          <w:p w:rsidR="00000000" w:rsidDel="00000000" w:rsidP="00000000" w:rsidRDefault="00000000" w:rsidRPr="00000000" w14:paraId="00000CE6">
            <w:pPr>
              <w:ind w:left="1410" w:firstLine="0"/>
              <w:rPr>
                <w:rFonts w:ascii="Arial" w:cs="Arial" w:eastAsia="Arial" w:hAnsi="Arial"/>
              </w:rPr>
            </w:pPr>
            <w:r w:rsidDel="00000000" w:rsidR="00000000" w:rsidRPr="00000000">
              <w:rPr>
                <w:rFonts w:ascii="Arial" w:cs="Arial" w:eastAsia="Arial" w:hAnsi="Arial"/>
                <w:b w:val="1"/>
                <w:bCs w:val="1"/>
                <w:rtl w:val="0"/>
              </w:rPr>
              <w:t xml:space="preserve">PE-3 (a)-2 Additional FedRAMP Requirements and Guidance: </w:t>
            </w:r>
            <w:r w:rsidDel="00000000" w:rsidR="00000000" w:rsidRPr="00000000">
              <w:rPr>
                <w:rFonts w:ascii="Arial" w:cs="Arial" w:eastAsia="Arial" w:hAnsi="Arial"/>
                <w:rtl w:val="0"/>
              </w:rPr>
              <w:t xml:space="preserve">[CSP defined physical access control systems/devices AND guards]</w:t>
            </w:r>
          </w:p>
          <w:p w:rsidR="00000000" w:rsidDel="00000000" w:rsidP="00000000" w:rsidRDefault="00000000" w:rsidRPr="00000000" w14:paraId="00000CE7">
            <w:pPr>
              <w:ind w:left="690" w:hanging="690"/>
              <w:rPr>
                <w:rFonts w:ascii="Arial" w:cs="Arial" w:eastAsia="Arial" w:hAnsi="Arial"/>
              </w:rPr>
            </w:pPr>
            <w:r w:rsidDel="00000000" w:rsidR="00000000" w:rsidRPr="00000000">
              <w:rPr>
                <w:rFonts w:ascii="Arial" w:cs="Arial" w:eastAsia="Arial" w:hAnsi="Arial"/>
                <w:rtl w:val="0"/>
              </w:rPr>
              <w:t xml:space="preserve">b.</w:t>
              <w:tab/>
              <w:t xml:space="preserve">Maintain physical access audit logs for [Assignment: organization-defined entry or exit points];</w:t>
            </w:r>
          </w:p>
          <w:p w:rsidR="00000000" w:rsidDel="00000000" w:rsidP="00000000" w:rsidRDefault="00000000" w:rsidRPr="00000000" w14:paraId="00000CE8">
            <w:pPr>
              <w:ind w:left="690" w:hanging="690"/>
              <w:rPr>
                <w:rFonts w:ascii="Arial" w:cs="Arial" w:eastAsia="Arial" w:hAnsi="Arial"/>
              </w:rPr>
            </w:pPr>
            <w:r w:rsidDel="00000000" w:rsidR="00000000" w:rsidRPr="00000000">
              <w:rPr>
                <w:rFonts w:ascii="Arial" w:cs="Arial" w:eastAsia="Arial" w:hAnsi="Arial"/>
                <w:rtl w:val="0"/>
              </w:rPr>
              <w:t xml:space="preserve">c.</w:t>
              <w:tab/>
              <w:t xml:space="preserve">Control access to areas within the facility designated as publicly accessible by implementing the following controls: [Assignment: organization-defined physical access controls];</w:t>
            </w:r>
          </w:p>
          <w:p w:rsidR="00000000" w:rsidDel="00000000" w:rsidP="00000000" w:rsidRDefault="00000000" w:rsidRPr="00000000" w14:paraId="00000CE9">
            <w:pPr>
              <w:ind w:left="690" w:hanging="690"/>
              <w:rPr>
                <w:rFonts w:ascii="Arial" w:cs="Arial" w:eastAsia="Arial" w:hAnsi="Arial"/>
              </w:rPr>
            </w:pPr>
            <w:r w:rsidDel="00000000" w:rsidR="00000000" w:rsidRPr="00000000">
              <w:rPr>
                <w:rFonts w:ascii="Arial" w:cs="Arial" w:eastAsia="Arial" w:hAnsi="Arial"/>
                <w:rtl w:val="0"/>
              </w:rPr>
              <w:t xml:space="preserve">d.</w:t>
              <w:tab/>
              <w:t xml:space="preserve">Escort visitors and control visitor activity [Assignment: organization-defined circumstances requiring visitor escorts and control of visitor activity];</w:t>
            </w:r>
          </w:p>
          <w:p w:rsidR="00000000" w:rsidDel="00000000" w:rsidP="00000000" w:rsidRDefault="00000000" w:rsidRPr="00000000" w14:paraId="00000CEA">
            <w:pPr>
              <w:ind w:left="690" w:firstLine="0"/>
              <w:rPr>
                <w:rFonts w:ascii="Arial" w:cs="Arial" w:eastAsia="Arial" w:hAnsi="Arial"/>
              </w:rPr>
            </w:pPr>
            <w:r w:rsidDel="00000000" w:rsidR="00000000" w:rsidRPr="00000000">
              <w:rPr>
                <w:rFonts w:ascii="Arial" w:cs="Arial" w:eastAsia="Arial" w:hAnsi="Arial"/>
                <w:b w:val="1"/>
                <w:bCs w:val="1"/>
                <w:rtl w:val="0"/>
              </w:rPr>
              <w:t xml:space="preserve">PE-3 (d) Additional FedRAMP Requirements and Guidance: </w:t>
            </w:r>
            <w:r w:rsidDel="00000000" w:rsidR="00000000" w:rsidRPr="00000000">
              <w:rPr>
                <w:rFonts w:ascii="Arial" w:cs="Arial" w:eastAsia="Arial" w:hAnsi="Arial"/>
                <w:rtl w:val="0"/>
              </w:rPr>
              <w:t xml:space="preserve">[in all circumstances within restricted access area where the information system resides]</w:t>
            </w:r>
          </w:p>
          <w:p w:rsidR="00000000" w:rsidDel="00000000" w:rsidP="00000000" w:rsidRDefault="00000000" w:rsidRPr="00000000" w14:paraId="00000CEB">
            <w:pPr>
              <w:ind w:left="690" w:hanging="690"/>
              <w:rPr>
                <w:rFonts w:ascii="Arial" w:cs="Arial" w:eastAsia="Arial" w:hAnsi="Arial"/>
              </w:rPr>
            </w:pPr>
            <w:r w:rsidDel="00000000" w:rsidR="00000000" w:rsidRPr="00000000">
              <w:rPr>
                <w:rFonts w:ascii="Arial" w:cs="Arial" w:eastAsia="Arial" w:hAnsi="Arial"/>
                <w:rtl w:val="0"/>
              </w:rPr>
              <w:t xml:space="preserve">e.</w:t>
              <w:tab/>
              <w:t xml:space="preserve">Secure keys, combinations, and other physical access devices;</w:t>
            </w:r>
          </w:p>
          <w:p w:rsidR="00000000" w:rsidDel="00000000" w:rsidP="00000000" w:rsidRDefault="00000000" w:rsidRPr="00000000" w14:paraId="00000CEC">
            <w:pPr>
              <w:ind w:left="690" w:hanging="690"/>
              <w:rPr>
                <w:rFonts w:ascii="Arial" w:cs="Arial" w:eastAsia="Arial" w:hAnsi="Arial"/>
              </w:rPr>
            </w:pPr>
            <w:r w:rsidDel="00000000" w:rsidR="00000000" w:rsidRPr="00000000">
              <w:rPr>
                <w:rFonts w:ascii="Arial" w:cs="Arial" w:eastAsia="Arial" w:hAnsi="Arial"/>
                <w:rtl w:val="0"/>
              </w:rPr>
              <w:t xml:space="preserve">f.</w:t>
              <w:tab/>
              <w:t xml:space="preserve">Inventory [Assignment: organization-defined physical access devices] every [Assignment: organization-defined frequency]; and</w:t>
            </w:r>
          </w:p>
          <w:p w:rsidR="00000000" w:rsidDel="00000000" w:rsidP="00000000" w:rsidRDefault="00000000" w:rsidRPr="00000000" w14:paraId="00000CED">
            <w:pPr>
              <w:ind w:left="690" w:firstLine="0"/>
              <w:rPr>
                <w:rFonts w:ascii="Arial" w:cs="Arial" w:eastAsia="Arial" w:hAnsi="Arial"/>
              </w:rPr>
            </w:pPr>
            <w:r w:rsidDel="00000000" w:rsidR="00000000" w:rsidRPr="00000000">
              <w:rPr>
                <w:rFonts w:ascii="Arial" w:cs="Arial" w:eastAsia="Arial" w:hAnsi="Arial"/>
                <w:b w:val="1"/>
                <w:bCs w:val="1"/>
                <w:rtl w:val="0"/>
              </w:rPr>
              <w:t xml:space="preserve">PE-3 (f)-2 Additional FedRAMP Requirements and Guidance: </w:t>
            </w:r>
            <w:r w:rsidDel="00000000" w:rsidR="00000000" w:rsidRPr="00000000">
              <w:rPr>
                <w:rFonts w:ascii="Arial" w:cs="Arial" w:eastAsia="Arial" w:hAnsi="Arial"/>
                <w:rtl w:val="0"/>
              </w:rPr>
              <w:t xml:space="preserve">[at least annually]</w:t>
            </w:r>
          </w:p>
          <w:p w:rsidR="00000000" w:rsidDel="00000000" w:rsidP="00000000" w:rsidRDefault="00000000" w:rsidRPr="00000000" w14:paraId="00000CEE">
            <w:pPr>
              <w:ind w:left="690" w:hanging="690"/>
              <w:rPr>
                <w:rFonts w:ascii="Arial" w:cs="Arial" w:eastAsia="Arial" w:hAnsi="Arial"/>
              </w:rPr>
            </w:pPr>
            <w:r w:rsidDel="00000000" w:rsidR="00000000" w:rsidRPr="00000000">
              <w:rPr>
                <w:rFonts w:ascii="Arial" w:cs="Arial" w:eastAsia="Arial" w:hAnsi="Arial"/>
                <w:rtl w:val="0"/>
              </w:rPr>
              <w:t xml:space="preserve">g.</w:t>
              <w:tab/>
              <w:t xml:space="preserve">Change combinations and keys [Assignment: organization-defined frequency] and/or when keys are lost, combinations are compromised, or when individuals possessing the keys or combinations are transferred or terminated.</w:t>
            </w:r>
          </w:p>
          <w:p w:rsidR="00000000" w:rsidDel="00000000" w:rsidP="00000000" w:rsidRDefault="00000000" w:rsidRPr="00000000" w14:paraId="00000CEF">
            <w:pPr>
              <w:ind w:left="690" w:firstLine="0"/>
              <w:rPr>
                <w:rFonts w:ascii="Arial" w:cs="Arial" w:eastAsia="Arial" w:hAnsi="Arial"/>
              </w:rPr>
            </w:pPr>
            <w:r w:rsidDel="00000000" w:rsidR="00000000" w:rsidRPr="00000000">
              <w:rPr>
                <w:rFonts w:ascii="Arial" w:cs="Arial" w:eastAsia="Arial" w:hAnsi="Arial"/>
                <w:b w:val="1"/>
                <w:bCs w:val="1"/>
                <w:rtl w:val="0"/>
              </w:rPr>
              <w:t xml:space="preserve">PE-3 (g) Additional FedRAMP Requirements and Guidance: </w:t>
            </w:r>
            <w:r w:rsidDel="00000000" w:rsidR="00000000" w:rsidRPr="00000000">
              <w:rPr>
                <w:rFonts w:ascii="Arial" w:cs="Arial" w:eastAsia="Arial" w:hAnsi="Arial"/>
                <w:rtl w:val="0"/>
              </w:rPr>
              <w:t xml:space="preserve">[at least annually]</w:t>
            </w:r>
          </w:p>
        </w:tc>
      </w:tr>
      <w:tr>
        <w:trPr>
          <w:cantSplit w:val="0"/>
          <w:tblHeader w:val="0"/>
        </w:trPr>
        <w:tc>
          <w:tcPr>
            <w:shd w:fill="ccecfc" w:val="clear"/>
          </w:tcPr>
          <w:p w:rsidR="00000000" w:rsidDel="00000000" w:rsidP="00000000" w:rsidRDefault="00000000" w:rsidRPr="00000000" w14:paraId="00000CF0">
            <w:pPr>
              <w:rPr>
                <w:rFonts w:ascii="Arial" w:cs="Arial" w:eastAsia="Arial" w:hAnsi="Arial"/>
              </w:rPr>
            </w:pPr>
            <w:r w:rsidDel="00000000" w:rsidR="00000000" w:rsidRPr="00000000">
              <w:rPr>
                <w:rFonts w:ascii="Arial" w:cs="Arial" w:eastAsia="Arial" w:hAnsi="Arial"/>
                <w:b w:val="1"/>
                <w:bCs w:val="1"/>
                <w:rtl w:val="0"/>
              </w:rPr>
              <w:t xml:space="preserve">PE-3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F1">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CF2">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CF3">
            <w:pPr>
              <w:rPr>
                <w:rFonts w:ascii="Arial" w:cs="Arial" w:eastAsia="Arial" w:hAnsi="Arial"/>
              </w:rPr>
            </w:pPr>
            <w:sdt>
              <w:sdtPr>
                <w:id w:val="1238424600"/>
                <w:tag w:val="goog_rdk_4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CF4">
            <w:pPr>
              <w:rPr>
                <w:rFonts w:ascii="Arial" w:cs="Arial" w:eastAsia="Arial" w:hAnsi="Arial"/>
              </w:rPr>
            </w:pPr>
            <w:sdt>
              <w:sdtPr>
                <w:id w:val="2043398450"/>
                <w:tag w:val="goog_rdk_4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CF5">
            <w:pPr>
              <w:rPr>
                <w:rFonts w:ascii="Arial" w:cs="Arial" w:eastAsia="Arial" w:hAnsi="Arial"/>
              </w:rPr>
            </w:pPr>
            <w:sdt>
              <w:sdtPr>
                <w:id w:val="-728608286"/>
                <w:tag w:val="goog_rdk_4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CF6">
            <w:pPr>
              <w:rPr>
                <w:rFonts w:ascii="Arial" w:cs="Arial" w:eastAsia="Arial" w:hAnsi="Arial"/>
              </w:rPr>
            </w:pPr>
            <w:sdt>
              <w:sdtPr>
                <w:id w:val="1648373863"/>
                <w:tag w:val="goog_rdk_4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CF7">
            <w:pPr>
              <w:rPr>
                <w:rFonts w:ascii="Arial" w:cs="Arial" w:eastAsia="Arial" w:hAnsi="Arial"/>
              </w:rPr>
            </w:pPr>
            <w:sdt>
              <w:sdtPr>
                <w:id w:val="-1119829"/>
                <w:tag w:val="goog_rdk_4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CF8">
            <w:pPr>
              <w:rPr>
                <w:rFonts w:ascii="Arial" w:cs="Arial" w:eastAsia="Arial" w:hAnsi="Arial"/>
              </w:rPr>
            </w:pPr>
            <w:sdt>
              <w:sdtPr>
                <w:id w:val="-1577003319"/>
                <w:tag w:val="goog_rdk_4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CF9">
            <w:pPr>
              <w:rPr>
                <w:rFonts w:ascii="Arial" w:cs="Arial" w:eastAsia="Arial" w:hAnsi="Arial"/>
              </w:rPr>
            </w:pPr>
            <w:sdt>
              <w:sdtPr>
                <w:id w:val="780416373"/>
                <w:tag w:val="goog_rdk_4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CFA">
            <w:pPr>
              <w:rPr>
                <w:rFonts w:ascii="Arial" w:cs="Arial" w:eastAsia="Arial" w:hAnsi="Arial"/>
              </w:rPr>
            </w:pPr>
            <w:sdt>
              <w:sdtPr>
                <w:id w:val="302737694"/>
                <w:tag w:val="goog_rdk_4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CFB">
            <w:pPr>
              <w:rPr>
                <w:rFonts w:ascii="Arial" w:cs="Arial" w:eastAsia="Arial" w:hAnsi="Arial"/>
              </w:rPr>
            </w:pPr>
            <w:sdt>
              <w:sdtPr>
                <w:id w:val="1912086954"/>
                <w:tag w:val="goog_rdk_4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CFC">
            <w:pPr>
              <w:rPr>
                <w:rFonts w:ascii="Arial" w:cs="Arial" w:eastAsia="Arial" w:hAnsi="Arial"/>
              </w:rPr>
            </w:pPr>
            <w:sdt>
              <w:sdtPr>
                <w:id w:val="-31260660"/>
                <w:tag w:val="goog_rdk_4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CFD">
            <w:pPr>
              <w:rPr>
                <w:rFonts w:ascii="Arial" w:cs="Arial" w:eastAsia="Arial" w:hAnsi="Arial"/>
              </w:rPr>
            </w:pPr>
            <w:sdt>
              <w:sdtPr>
                <w:id w:val="-507003867"/>
                <w:tag w:val="goog_rdk_4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CFE">
            <w:pPr>
              <w:rPr>
                <w:rFonts w:ascii="Arial" w:cs="Arial" w:eastAsia="Arial" w:hAnsi="Arial"/>
              </w:rPr>
            </w:pPr>
            <w:sdt>
              <w:sdtPr>
                <w:id w:val="1223965724"/>
                <w:tag w:val="goog_rdk_4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CFF">
            <w:pPr>
              <w:rPr>
                <w:rFonts w:ascii="Arial" w:cs="Arial" w:eastAsia="Arial" w:hAnsi="Arial"/>
              </w:rPr>
            </w:pPr>
            <w:r w:rsidDel="00000000" w:rsidR="00000000" w:rsidRPr="00000000">
              <w:rPr>
                <w:rFonts w:ascii="Arial" w:cs="Arial" w:eastAsia="Arial" w:hAnsi="Arial"/>
                <w:b w:val="1"/>
                <w:bCs w:val="1"/>
                <w:rtl w:val="0"/>
              </w:rPr>
              <w:t xml:space="preserve">PE-3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00">
            <w:pPr>
              <w:rPr>
                <w:rFonts w:ascii="Arial" w:cs="Arial" w:eastAsia="Arial" w:hAnsi="Arial"/>
              </w:rPr>
            </w:pPr>
            <w:r w:rsidDel="00000000" w:rsidR="00000000" w:rsidRPr="00000000">
              <w:rPr>
                <w:rFonts w:ascii="Arial" w:cs="Arial" w:eastAsia="Arial" w:hAnsi="Arial"/>
                <w:rtl w:val="0"/>
              </w:rPr>
              <w:t xml:space="preserve">Description of how PE-3 is implemented,</w:t>
            </w:r>
          </w:p>
          <w:p w:rsidR="00000000" w:rsidDel="00000000" w:rsidP="00000000" w:rsidRDefault="00000000" w:rsidRPr="00000000" w14:paraId="00000D01">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D02">
            <w:pPr>
              <w:rPr>
                <w:rFonts w:ascii="Arial" w:cs="Arial" w:eastAsia="Arial" w:hAnsi="Arial"/>
              </w:rPr>
            </w:pPr>
            <w:r w:rsidDel="00000000" w:rsidR="00000000" w:rsidRPr="00000000">
              <w:rPr>
                <w:rFonts w:ascii="Arial" w:cs="Arial" w:eastAsia="Arial" w:hAnsi="Arial"/>
                <w:b w:val="1"/>
                <w:bCs w:val="1"/>
                <w:rtl w:val="0"/>
              </w:rPr>
              <w:t xml:space="preserve">PE-3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03">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D04">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D05">
            <w:pPr>
              <w:numPr>
                <w:ilvl w:val="0"/>
                <w:numId w:val="189"/>
              </w:numPr>
              <w:ind w:left="720" w:hanging="360"/>
              <w:rPr>
                <w:rFonts w:ascii="Arial" w:cs="Arial" w:eastAsia="Arial" w:hAnsi="Arial"/>
              </w:rPr>
            </w:pPr>
            <w:r w:rsidDel="00000000" w:rsidR="00000000" w:rsidRPr="00000000">
              <w:rPr>
                <w:rFonts w:ascii="Arial" w:cs="Arial" w:eastAsia="Arial" w:hAnsi="Arial"/>
                <w:rtl w:val="0"/>
              </w:rPr>
              <w:t xml:space="preserve">physical access audit logs are maintained for entry or exit points;</w:t>
            </w:r>
          </w:p>
          <w:p w:rsidR="00000000" w:rsidDel="00000000" w:rsidP="00000000" w:rsidRDefault="00000000" w:rsidRPr="00000000" w14:paraId="00000D06">
            <w:pPr>
              <w:numPr>
                <w:ilvl w:val="0"/>
                <w:numId w:val="189"/>
              </w:numPr>
              <w:ind w:left="720" w:hanging="360"/>
              <w:rPr>
                <w:rFonts w:ascii="Arial" w:cs="Arial" w:eastAsia="Arial" w:hAnsi="Arial"/>
              </w:rPr>
            </w:pPr>
            <w:r w:rsidDel="00000000" w:rsidR="00000000" w:rsidRPr="00000000">
              <w:rPr>
                <w:rFonts w:ascii="Arial" w:cs="Arial" w:eastAsia="Arial" w:hAnsi="Arial"/>
                <w:rtl w:val="0"/>
              </w:rPr>
              <w:t xml:space="preserve">access to areas within the facility designated as publicly accessible are maintained by implementing physical access controls; and</w:t>
            </w:r>
          </w:p>
          <w:p w:rsidR="00000000" w:rsidDel="00000000" w:rsidP="00000000" w:rsidRDefault="00000000" w:rsidRPr="00000000" w14:paraId="00000D07">
            <w:pPr>
              <w:numPr>
                <w:ilvl w:val="0"/>
                <w:numId w:val="189"/>
              </w:numPr>
              <w:ind w:left="720" w:hanging="360"/>
              <w:rPr>
                <w:rFonts w:ascii="Arial" w:cs="Arial" w:eastAsia="Arial" w:hAnsi="Arial"/>
              </w:rPr>
            </w:pPr>
            <w:r w:rsidDel="00000000" w:rsidR="00000000" w:rsidRPr="00000000">
              <w:rPr>
                <w:rFonts w:ascii="Arial" w:cs="Arial" w:eastAsia="Arial" w:hAnsi="Arial"/>
                <w:rtl w:val="0"/>
              </w:rPr>
              <w:t xml:space="preserve">physical access devices are inventoried at least annually.</w:t>
            </w:r>
          </w:p>
        </w:tc>
      </w:tr>
      <w:tr>
        <w:trPr>
          <w:cantSplit w:val="0"/>
          <w:tblHeader w:val="0"/>
        </w:trPr>
        <w:tc>
          <w:tcPr>
            <w:shd w:fill="ffffff" w:val="clear"/>
          </w:tcPr>
          <w:p w:rsidR="00000000" w:rsidDel="00000000" w:rsidP="00000000" w:rsidRDefault="00000000" w:rsidRPr="00000000" w14:paraId="00000D08">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D09">
            <w:pPr>
              <w:numPr>
                <w:ilvl w:val="0"/>
                <w:numId w:val="122"/>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physical access control; physical access control logs or records; inventory records of physical access control devices; system entry and exit points; records of key and lock combination changes; storage locations for physical access control devices; physical access control devices; list of security safeguards controlling access to designated publicly accessible areas within facility; system security plan; other relevant documents or records.</w:t>
            </w:r>
          </w:p>
          <w:p w:rsidR="00000000" w:rsidDel="00000000" w:rsidP="00000000" w:rsidRDefault="00000000" w:rsidRPr="00000000" w14:paraId="00000D0A">
            <w:pPr>
              <w:numPr>
                <w:ilvl w:val="0"/>
                <w:numId w:val="111"/>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physical access control responsibilities; organizational personnel with information security responsibilities.</w:t>
            </w:r>
          </w:p>
          <w:p w:rsidR="00000000" w:rsidDel="00000000" w:rsidP="00000000" w:rsidRDefault="00000000" w:rsidRPr="00000000" w14:paraId="00000D0B">
            <w:pPr>
              <w:numPr>
                <w:ilvl w:val="0"/>
                <w:numId w:val="155"/>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physical access control; mechanisms supporting and/or implementing physical access control; physical access control devices.</w:t>
            </w:r>
          </w:p>
        </w:tc>
      </w:tr>
      <w:tr>
        <w:trPr>
          <w:cantSplit w:val="0"/>
          <w:tblHeader w:val="0"/>
        </w:trPr>
        <w:tc>
          <w:tcPr>
            <w:shd w:fill="ccecfc" w:val="clear"/>
          </w:tcPr>
          <w:p w:rsidR="00000000" w:rsidDel="00000000" w:rsidP="00000000" w:rsidRDefault="00000000" w:rsidRPr="00000000" w14:paraId="00000D0C">
            <w:pPr>
              <w:rPr>
                <w:rFonts w:ascii="Arial" w:cs="Arial" w:eastAsia="Arial" w:hAnsi="Arial"/>
              </w:rPr>
            </w:pPr>
            <w:r w:rsidDel="00000000" w:rsidR="00000000" w:rsidRPr="00000000">
              <w:rPr>
                <w:rFonts w:ascii="Arial" w:cs="Arial" w:eastAsia="Arial" w:hAnsi="Arial"/>
                <w:b w:val="1"/>
                <w:bCs w:val="1"/>
                <w:rtl w:val="0"/>
              </w:rPr>
              <w:t xml:space="preserve">PE-3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0D">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D0E">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D0F">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D10">
            <w:pPr>
              <w:rPr>
                <w:rFonts w:ascii="Arial" w:cs="Arial" w:eastAsia="Arial" w:hAnsi="Arial"/>
              </w:rPr>
            </w:pPr>
            <w:r w:rsidDel="00000000" w:rsidR="00000000" w:rsidRPr="00000000">
              <w:rPr>
                <w:rFonts w:ascii="Arial" w:cs="Arial" w:eastAsia="Arial" w:hAnsi="Arial"/>
                <w:b w:val="1"/>
                <w:bCs w:val="1"/>
                <w:rtl w:val="0"/>
              </w:rPr>
              <w:t xml:space="preserve">PE-3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11">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79ihpmkg39ke" w:id="58"/>
      <w:bookmarkEnd w:id="58"/>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PE-6 Monitoring Physical Access (Conditional)</w:t>
      </w:r>
    </w:p>
    <w:tbl>
      <w:tblPr>
        <w:tblStyle w:val="Table4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13">
            <w:pPr>
              <w:rPr>
                <w:rFonts w:ascii="Arial" w:cs="Arial" w:eastAsia="Arial" w:hAnsi="Arial"/>
              </w:rPr>
            </w:pPr>
            <w:r w:rsidDel="00000000" w:rsidR="00000000" w:rsidRPr="00000000">
              <w:rPr>
                <w:rFonts w:ascii="Arial" w:cs="Arial" w:eastAsia="Arial" w:hAnsi="Arial"/>
                <w:b w:val="1"/>
                <w:bCs w:val="1"/>
                <w:rtl w:val="0"/>
              </w:rPr>
              <w:t xml:space="preserve">PE-6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14">
            <w:pPr>
              <w:ind w:left="690" w:hanging="690"/>
              <w:rPr>
                <w:rFonts w:ascii="Arial" w:cs="Arial" w:eastAsia="Arial" w:hAnsi="Arial"/>
              </w:rPr>
            </w:pPr>
            <w:r w:rsidDel="00000000" w:rsidR="00000000" w:rsidRPr="00000000">
              <w:rPr>
                <w:rFonts w:ascii="Arial" w:cs="Arial" w:eastAsia="Arial" w:hAnsi="Arial"/>
                <w:rtl w:val="0"/>
              </w:rPr>
              <w:t xml:space="preserve">a.</w:t>
              <w:tab/>
              <w:t xml:space="preserve">Monitor physical access to the facility where the system resides to detect and respond to physical security incidents;</w:t>
            </w:r>
          </w:p>
          <w:p w:rsidR="00000000" w:rsidDel="00000000" w:rsidP="00000000" w:rsidRDefault="00000000" w:rsidRPr="00000000" w14:paraId="00000D15">
            <w:pPr>
              <w:ind w:left="690" w:hanging="690"/>
              <w:rPr>
                <w:rFonts w:ascii="Arial" w:cs="Arial" w:eastAsia="Arial" w:hAnsi="Arial"/>
              </w:rPr>
            </w:pPr>
            <w:r w:rsidDel="00000000" w:rsidR="00000000" w:rsidRPr="00000000">
              <w:rPr>
                <w:rFonts w:ascii="Arial" w:cs="Arial" w:eastAsia="Arial" w:hAnsi="Arial"/>
                <w:rtl w:val="0"/>
              </w:rPr>
              <w:t xml:space="preserve">b.</w:t>
              <w:tab/>
              <w:t xml:space="preserve">Review physical access logs [Assignment: organization-defined frequency] and upon occurrence of [Assignment: organization-defined events or potential indications of events]; and</w:t>
            </w:r>
          </w:p>
          <w:p w:rsidR="00000000" w:rsidDel="00000000" w:rsidP="00000000" w:rsidRDefault="00000000" w:rsidRPr="00000000" w14:paraId="00000D16">
            <w:pPr>
              <w:ind w:left="690" w:firstLine="0"/>
              <w:rPr>
                <w:rFonts w:ascii="Arial" w:cs="Arial" w:eastAsia="Arial" w:hAnsi="Arial"/>
              </w:rPr>
            </w:pPr>
            <w:r w:rsidDel="00000000" w:rsidR="00000000" w:rsidRPr="00000000">
              <w:rPr>
                <w:rFonts w:ascii="Arial" w:cs="Arial" w:eastAsia="Arial" w:hAnsi="Arial"/>
                <w:b w:val="1"/>
                <w:bCs w:val="1"/>
                <w:rtl w:val="0"/>
              </w:rPr>
              <w:t xml:space="preserve">PE-6 (b) Additional FedRAMP Requirements and Guidance: </w:t>
            </w:r>
            <w:r w:rsidDel="00000000" w:rsidR="00000000" w:rsidRPr="00000000">
              <w:rPr>
                <w:rFonts w:ascii="Arial" w:cs="Arial" w:eastAsia="Arial" w:hAnsi="Arial"/>
                <w:rtl w:val="0"/>
              </w:rPr>
              <w:t xml:space="preserve">[at least monthly]</w:t>
            </w:r>
          </w:p>
          <w:p w:rsidR="00000000" w:rsidDel="00000000" w:rsidP="00000000" w:rsidRDefault="00000000" w:rsidRPr="00000000" w14:paraId="00000D17">
            <w:pPr>
              <w:ind w:left="690" w:hanging="690"/>
              <w:rPr>
                <w:rFonts w:ascii="Arial" w:cs="Arial" w:eastAsia="Arial" w:hAnsi="Arial"/>
              </w:rPr>
            </w:pPr>
            <w:r w:rsidDel="00000000" w:rsidR="00000000" w:rsidRPr="00000000">
              <w:rPr>
                <w:rFonts w:ascii="Arial" w:cs="Arial" w:eastAsia="Arial" w:hAnsi="Arial"/>
                <w:rtl w:val="0"/>
              </w:rPr>
              <w:t xml:space="preserve">c.</w:t>
              <w:tab/>
              <w:t xml:space="preserve">Coordinate results of reviews and investigations with the organizational incident response capability.</w:t>
            </w:r>
          </w:p>
        </w:tc>
      </w:tr>
      <w:tr>
        <w:trPr>
          <w:cantSplit w:val="0"/>
          <w:tblHeader w:val="0"/>
        </w:trPr>
        <w:tc>
          <w:tcPr>
            <w:shd w:fill="ccecfc" w:val="clear"/>
          </w:tcPr>
          <w:p w:rsidR="00000000" w:rsidDel="00000000" w:rsidP="00000000" w:rsidRDefault="00000000" w:rsidRPr="00000000" w14:paraId="00000D18">
            <w:pPr>
              <w:rPr>
                <w:rFonts w:ascii="Arial" w:cs="Arial" w:eastAsia="Arial" w:hAnsi="Arial"/>
              </w:rPr>
            </w:pPr>
            <w:r w:rsidDel="00000000" w:rsidR="00000000" w:rsidRPr="00000000">
              <w:rPr>
                <w:rFonts w:ascii="Arial" w:cs="Arial" w:eastAsia="Arial" w:hAnsi="Arial"/>
                <w:b w:val="1"/>
                <w:bCs w:val="1"/>
                <w:rtl w:val="0"/>
              </w:rPr>
              <w:t xml:space="preserve">PE-6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19">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D1A">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D1B">
            <w:pPr>
              <w:rPr>
                <w:rFonts w:ascii="Arial" w:cs="Arial" w:eastAsia="Arial" w:hAnsi="Arial"/>
              </w:rPr>
            </w:pPr>
            <w:sdt>
              <w:sdtPr>
                <w:id w:val="143630258"/>
                <w:tag w:val="goog_rdk_4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D1C">
            <w:pPr>
              <w:rPr>
                <w:rFonts w:ascii="Arial" w:cs="Arial" w:eastAsia="Arial" w:hAnsi="Arial"/>
              </w:rPr>
            </w:pPr>
            <w:sdt>
              <w:sdtPr>
                <w:id w:val="1618176008"/>
                <w:tag w:val="goog_rdk_4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D1D">
            <w:pPr>
              <w:rPr>
                <w:rFonts w:ascii="Arial" w:cs="Arial" w:eastAsia="Arial" w:hAnsi="Arial"/>
              </w:rPr>
            </w:pPr>
            <w:sdt>
              <w:sdtPr>
                <w:id w:val="-1784814523"/>
                <w:tag w:val="goog_rdk_4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D1E">
            <w:pPr>
              <w:rPr>
                <w:rFonts w:ascii="Arial" w:cs="Arial" w:eastAsia="Arial" w:hAnsi="Arial"/>
              </w:rPr>
            </w:pPr>
            <w:sdt>
              <w:sdtPr>
                <w:id w:val="1805725936"/>
                <w:tag w:val="goog_rdk_4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D1F">
            <w:pPr>
              <w:rPr>
                <w:rFonts w:ascii="Arial" w:cs="Arial" w:eastAsia="Arial" w:hAnsi="Arial"/>
              </w:rPr>
            </w:pPr>
            <w:sdt>
              <w:sdtPr>
                <w:id w:val="-1288193090"/>
                <w:tag w:val="goog_rdk_4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D20">
            <w:pPr>
              <w:rPr>
                <w:rFonts w:ascii="Arial" w:cs="Arial" w:eastAsia="Arial" w:hAnsi="Arial"/>
              </w:rPr>
            </w:pPr>
            <w:sdt>
              <w:sdtPr>
                <w:id w:val="-492393058"/>
                <w:tag w:val="goog_rdk_4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D21">
            <w:pPr>
              <w:rPr>
                <w:rFonts w:ascii="Arial" w:cs="Arial" w:eastAsia="Arial" w:hAnsi="Arial"/>
              </w:rPr>
            </w:pPr>
            <w:sdt>
              <w:sdtPr>
                <w:id w:val="-67430328"/>
                <w:tag w:val="goog_rdk_4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D22">
            <w:pPr>
              <w:rPr>
                <w:rFonts w:ascii="Arial" w:cs="Arial" w:eastAsia="Arial" w:hAnsi="Arial"/>
              </w:rPr>
            </w:pPr>
            <w:sdt>
              <w:sdtPr>
                <w:id w:val="-637418839"/>
                <w:tag w:val="goog_rdk_4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D23">
            <w:pPr>
              <w:rPr>
                <w:rFonts w:ascii="Arial" w:cs="Arial" w:eastAsia="Arial" w:hAnsi="Arial"/>
              </w:rPr>
            </w:pPr>
            <w:sdt>
              <w:sdtPr>
                <w:id w:val="-1654191225"/>
                <w:tag w:val="goog_rdk_4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D24">
            <w:pPr>
              <w:rPr>
                <w:rFonts w:ascii="Arial" w:cs="Arial" w:eastAsia="Arial" w:hAnsi="Arial"/>
              </w:rPr>
            </w:pPr>
            <w:sdt>
              <w:sdtPr>
                <w:id w:val="763830110"/>
                <w:tag w:val="goog_rdk_4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D25">
            <w:pPr>
              <w:rPr>
                <w:rFonts w:ascii="Arial" w:cs="Arial" w:eastAsia="Arial" w:hAnsi="Arial"/>
              </w:rPr>
            </w:pPr>
            <w:sdt>
              <w:sdtPr>
                <w:id w:val="958117339"/>
                <w:tag w:val="goog_rdk_4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D26">
            <w:pPr>
              <w:rPr>
                <w:rFonts w:ascii="Arial" w:cs="Arial" w:eastAsia="Arial" w:hAnsi="Arial"/>
              </w:rPr>
            </w:pPr>
            <w:sdt>
              <w:sdtPr>
                <w:id w:val="1754225981"/>
                <w:tag w:val="goog_rdk_4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D27">
            <w:pPr>
              <w:rPr>
                <w:rFonts w:ascii="Arial" w:cs="Arial" w:eastAsia="Arial" w:hAnsi="Arial"/>
              </w:rPr>
            </w:pPr>
            <w:r w:rsidDel="00000000" w:rsidR="00000000" w:rsidRPr="00000000">
              <w:rPr>
                <w:rFonts w:ascii="Arial" w:cs="Arial" w:eastAsia="Arial" w:hAnsi="Arial"/>
                <w:b w:val="1"/>
                <w:bCs w:val="1"/>
                <w:rtl w:val="0"/>
              </w:rPr>
              <w:t xml:space="preserve">PE-6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28">
            <w:pPr>
              <w:rPr>
                <w:rFonts w:ascii="Arial" w:cs="Arial" w:eastAsia="Arial" w:hAnsi="Arial"/>
              </w:rPr>
            </w:pPr>
            <w:r w:rsidDel="00000000" w:rsidR="00000000" w:rsidRPr="00000000">
              <w:rPr>
                <w:rFonts w:ascii="Arial" w:cs="Arial" w:eastAsia="Arial" w:hAnsi="Arial"/>
                <w:rtl w:val="0"/>
              </w:rPr>
              <w:t xml:space="preserve">Description of how PE-6 is implemented,</w:t>
            </w:r>
          </w:p>
          <w:p w:rsidR="00000000" w:rsidDel="00000000" w:rsidP="00000000" w:rsidRDefault="00000000" w:rsidRPr="00000000" w14:paraId="00000D29">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D2A">
            <w:pPr>
              <w:rPr>
                <w:rFonts w:ascii="Arial" w:cs="Arial" w:eastAsia="Arial" w:hAnsi="Arial"/>
              </w:rPr>
            </w:pPr>
            <w:r w:rsidDel="00000000" w:rsidR="00000000" w:rsidRPr="00000000">
              <w:rPr>
                <w:rFonts w:ascii="Arial" w:cs="Arial" w:eastAsia="Arial" w:hAnsi="Arial"/>
                <w:b w:val="1"/>
                <w:bCs w:val="1"/>
                <w:rtl w:val="0"/>
              </w:rPr>
              <w:t xml:space="preserve">PE-6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2B">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D2C">
            <w:pPr>
              <w:rPr>
                <w:rFonts w:ascii="Arial" w:cs="Arial" w:eastAsia="Arial" w:hAnsi="Arial"/>
              </w:rPr>
            </w:pPr>
            <w:r w:rsidDel="00000000" w:rsidR="00000000" w:rsidRPr="00000000">
              <w:rPr>
                <w:rFonts w:ascii="Arial" w:cs="Arial" w:eastAsia="Arial" w:hAnsi="Arial"/>
                <w:rtl w:val="0"/>
              </w:rPr>
              <w:t xml:space="preserve">Determine if physical access to the facility where the system resides is monitored to detect and respond to physical security incidents.</w:t>
            </w:r>
          </w:p>
        </w:tc>
      </w:tr>
      <w:tr>
        <w:trPr>
          <w:cantSplit w:val="0"/>
          <w:tblHeader w:val="0"/>
        </w:trPr>
        <w:tc>
          <w:tcPr>
            <w:shd w:fill="ffffff" w:val="clear"/>
          </w:tcPr>
          <w:p w:rsidR="00000000" w:rsidDel="00000000" w:rsidP="00000000" w:rsidRDefault="00000000" w:rsidRPr="00000000" w14:paraId="00000D2D">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D2E">
            <w:pPr>
              <w:numPr>
                <w:ilvl w:val="0"/>
                <w:numId w:val="13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physical access monitoring; physical access logs or records; physical access monitoring records; physical access log reviews; system security plan; other relevant documents or records.</w:t>
            </w:r>
          </w:p>
          <w:p w:rsidR="00000000" w:rsidDel="00000000" w:rsidP="00000000" w:rsidRDefault="00000000" w:rsidRPr="00000000" w14:paraId="00000D2F">
            <w:pPr>
              <w:numPr>
                <w:ilvl w:val="0"/>
                <w:numId w:val="265"/>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physical access monitoring responsibilities; organizational personnel with incident response responsibilities; organizational personnel with information security responsibilities.</w:t>
            </w:r>
          </w:p>
          <w:p w:rsidR="00000000" w:rsidDel="00000000" w:rsidP="00000000" w:rsidRDefault="00000000" w:rsidRPr="00000000" w14:paraId="00000D30">
            <w:pPr>
              <w:numPr>
                <w:ilvl w:val="0"/>
                <w:numId w:val="63"/>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monitoring physical access; mechanisms supporting and/or implementing physical access monitoring; mechanisms supporting and/or implementing the review of physical access logs.</w:t>
            </w:r>
          </w:p>
        </w:tc>
      </w:tr>
      <w:tr>
        <w:trPr>
          <w:cantSplit w:val="0"/>
          <w:tblHeader w:val="0"/>
        </w:trPr>
        <w:tc>
          <w:tcPr>
            <w:shd w:fill="ccecfc" w:val="clear"/>
          </w:tcPr>
          <w:p w:rsidR="00000000" w:rsidDel="00000000" w:rsidP="00000000" w:rsidRDefault="00000000" w:rsidRPr="00000000" w14:paraId="00000D31">
            <w:pPr>
              <w:rPr>
                <w:rFonts w:ascii="Arial" w:cs="Arial" w:eastAsia="Arial" w:hAnsi="Arial"/>
              </w:rPr>
            </w:pPr>
            <w:r w:rsidDel="00000000" w:rsidR="00000000" w:rsidRPr="00000000">
              <w:rPr>
                <w:rFonts w:ascii="Arial" w:cs="Arial" w:eastAsia="Arial" w:hAnsi="Arial"/>
                <w:b w:val="1"/>
                <w:bCs w:val="1"/>
                <w:rtl w:val="0"/>
              </w:rPr>
              <w:t xml:space="preserve">PE-6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32">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D33">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D34">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D35">
            <w:pPr>
              <w:rPr>
                <w:rFonts w:ascii="Arial" w:cs="Arial" w:eastAsia="Arial" w:hAnsi="Arial"/>
              </w:rPr>
            </w:pPr>
            <w:r w:rsidDel="00000000" w:rsidR="00000000" w:rsidRPr="00000000">
              <w:rPr>
                <w:rFonts w:ascii="Arial" w:cs="Arial" w:eastAsia="Arial" w:hAnsi="Arial"/>
                <w:b w:val="1"/>
                <w:bCs w:val="1"/>
                <w:rtl w:val="0"/>
              </w:rPr>
              <w:t xml:space="preserve">PE-6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36">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rjaqcpapae5r" w:id="59"/>
      <w:bookmarkEnd w:id="59"/>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PE-8 Visitor Access Records (Conditional)</w:t>
      </w:r>
    </w:p>
    <w:tbl>
      <w:tblPr>
        <w:tblStyle w:val="Table4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38">
            <w:pPr>
              <w:rPr>
                <w:rFonts w:ascii="Arial" w:cs="Arial" w:eastAsia="Arial" w:hAnsi="Arial"/>
              </w:rPr>
            </w:pPr>
            <w:r w:rsidDel="00000000" w:rsidR="00000000" w:rsidRPr="00000000">
              <w:rPr>
                <w:rFonts w:ascii="Arial" w:cs="Arial" w:eastAsia="Arial" w:hAnsi="Arial"/>
                <w:b w:val="1"/>
                <w:bCs w:val="1"/>
                <w:rtl w:val="0"/>
              </w:rPr>
              <w:t xml:space="preserve">PE-8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39">
            <w:pPr>
              <w:ind w:left="690" w:hanging="630"/>
              <w:rPr>
                <w:rFonts w:ascii="Arial" w:cs="Arial" w:eastAsia="Arial" w:hAnsi="Arial"/>
              </w:rPr>
            </w:pPr>
            <w:r w:rsidDel="00000000" w:rsidR="00000000" w:rsidRPr="00000000">
              <w:rPr>
                <w:rFonts w:ascii="Arial" w:cs="Arial" w:eastAsia="Arial" w:hAnsi="Arial"/>
                <w:rtl w:val="0"/>
              </w:rPr>
              <w:t xml:space="preserve">a.</w:t>
              <w:tab/>
              <w:t xml:space="preserve">Maintain visitor access records to the facility where the system resides for [Assignment: organization-defined time period];</w:t>
            </w:r>
          </w:p>
          <w:p w:rsidR="00000000" w:rsidDel="00000000" w:rsidP="00000000" w:rsidRDefault="00000000" w:rsidRPr="00000000" w14:paraId="00000D3A">
            <w:pPr>
              <w:ind w:left="690" w:firstLine="0"/>
              <w:rPr>
                <w:rFonts w:ascii="Arial" w:cs="Arial" w:eastAsia="Arial" w:hAnsi="Arial"/>
              </w:rPr>
            </w:pPr>
            <w:r w:rsidDel="00000000" w:rsidR="00000000" w:rsidRPr="00000000">
              <w:rPr>
                <w:rFonts w:ascii="Arial" w:cs="Arial" w:eastAsia="Arial" w:hAnsi="Arial"/>
                <w:b w:val="1"/>
                <w:bCs w:val="1"/>
                <w:rtl w:val="0"/>
              </w:rPr>
              <w:t xml:space="preserve">PE-8 (a) Additional FedRAMP Requirements and Guidance: </w:t>
            </w:r>
            <w:r w:rsidDel="00000000" w:rsidR="00000000" w:rsidRPr="00000000">
              <w:rPr>
                <w:rFonts w:ascii="Arial" w:cs="Arial" w:eastAsia="Arial" w:hAnsi="Arial"/>
                <w:rtl w:val="0"/>
              </w:rPr>
              <w:t xml:space="preserve">[for a minimum of one (1) year]</w:t>
            </w:r>
          </w:p>
          <w:p w:rsidR="00000000" w:rsidDel="00000000" w:rsidP="00000000" w:rsidRDefault="00000000" w:rsidRPr="00000000" w14:paraId="00000D3B">
            <w:pPr>
              <w:ind w:left="690" w:hanging="630"/>
              <w:rPr>
                <w:rFonts w:ascii="Arial" w:cs="Arial" w:eastAsia="Arial" w:hAnsi="Arial"/>
              </w:rPr>
            </w:pPr>
            <w:r w:rsidDel="00000000" w:rsidR="00000000" w:rsidRPr="00000000">
              <w:rPr>
                <w:rFonts w:ascii="Arial" w:cs="Arial" w:eastAsia="Arial" w:hAnsi="Arial"/>
                <w:rtl w:val="0"/>
              </w:rPr>
              <w:t xml:space="preserve">b.</w:t>
              <w:tab/>
              <w:t xml:space="preserve">Review visitor access records [Assignment: organization-defined frequency]; and</w:t>
            </w:r>
          </w:p>
          <w:p w:rsidR="00000000" w:rsidDel="00000000" w:rsidP="00000000" w:rsidRDefault="00000000" w:rsidRPr="00000000" w14:paraId="00000D3C">
            <w:pPr>
              <w:ind w:left="690" w:firstLine="0"/>
              <w:rPr>
                <w:rFonts w:ascii="Arial" w:cs="Arial" w:eastAsia="Arial" w:hAnsi="Arial"/>
              </w:rPr>
            </w:pPr>
            <w:r w:rsidDel="00000000" w:rsidR="00000000" w:rsidRPr="00000000">
              <w:rPr>
                <w:rFonts w:ascii="Arial" w:cs="Arial" w:eastAsia="Arial" w:hAnsi="Arial"/>
                <w:b w:val="1"/>
                <w:bCs w:val="1"/>
                <w:rtl w:val="0"/>
              </w:rPr>
              <w:t xml:space="preserve">PE-8 (b) Additional FedRAMP Requirements and Guidance: </w:t>
            </w:r>
            <w:r w:rsidDel="00000000" w:rsidR="00000000" w:rsidRPr="00000000">
              <w:rPr>
                <w:rFonts w:ascii="Arial" w:cs="Arial" w:eastAsia="Arial" w:hAnsi="Arial"/>
                <w:rtl w:val="0"/>
              </w:rPr>
              <w:t xml:space="preserve">[at least monthly]</w:t>
            </w:r>
          </w:p>
          <w:p w:rsidR="00000000" w:rsidDel="00000000" w:rsidP="00000000" w:rsidRDefault="00000000" w:rsidRPr="00000000" w14:paraId="00000D3D">
            <w:pPr>
              <w:ind w:left="690" w:hanging="630"/>
              <w:rPr>
                <w:rFonts w:ascii="Arial" w:cs="Arial" w:eastAsia="Arial" w:hAnsi="Arial"/>
              </w:rPr>
            </w:pPr>
            <w:r w:rsidDel="00000000" w:rsidR="00000000" w:rsidRPr="00000000">
              <w:rPr>
                <w:rFonts w:ascii="Arial" w:cs="Arial" w:eastAsia="Arial" w:hAnsi="Arial"/>
                <w:rtl w:val="0"/>
              </w:rPr>
              <w:t xml:space="preserve">c.</w:t>
              <w:tab/>
              <w:t xml:space="preserve">Report anomalies in visitor access records to [Assignment: organization-defined personnel].</w:t>
            </w:r>
          </w:p>
        </w:tc>
      </w:tr>
      <w:tr>
        <w:trPr>
          <w:cantSplit w:val="0"/>
          <w:tblHeader w:val="0"/>
        </w:trPr>
        <w:tc>
          <w:tcPr>
            <w:shd w:fill="ccecfc" w:val="clear"/>
          </w:tcPr>
          <w:p w:rsidR="00000000" w:rsidDel="00000000" w:rsidP="00000000" w:rsidRDefault="00000000" w:rsidRPr="00000000" w14:paraId="00000D3E">
            <w:pPr>
              <w:rPr>
                <w:rFonts w:ascii="Arial" w:cs="Arial" w:eastAsia="Arial" w:hAnsi="Arial"/>
              </w:rPr>
            </w:pPr>
            <w:r w:rsidDel="00000000" w:rsidR="00000000" w:rsidRPr="00000000">
              <w:rPr>
                <w:rFonts w:ascii="Arial" w:cs="Arial" w:eastAsia="Arial" w:hAnsi="Arial"/>
                <w:b w:val="1"/>
                <w:bCs w:val="1"/>
                <w:rtl w:val="0"/>
              </w:rPr>
              <w:t xml:space="preserve">PE-8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3F">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D40">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D41">
            <w:pPr>
              <w:rPr>
                <w:rFonts w:ascii="Arial" w:cs="Arial" w:eastAsia="Arial" w:hAnsi="Arial"/>
              </w:rPr>
            </w:pPr>
            <w:sdt>
              <w:sdtPr>
                <w:id w:val="604828543"/>
                <w:tag w:val="goog_rdk_4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D42">
            <w:pPr>
              <w:rPr>
                <w:rFonts w:ascii="Arial" w:cs="Arial" w:eastAsia="Arial" w:hAnsi="Arial"/>
              </w:rPr>
            </w:pPr>
            <w:sdt>
              <w:sdtPr>
                <w:id w:val="-1980169880"/>
                <w:tag w:val="goog_rdk_4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D43">
            <w:pPr>
              <w:rPr>
                <w:rFonts w:ascii="Arial" w:cs="Arial" w:eastAsia="Arial" w:hAnsi="Arial"/>
              </w:rPr>
            </w:pPr>
            <w:sdt>
              <w:sdtPr>
                <w:id w:val="-1192155328"/>
                <w:tag w:val="goog_rdk_4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D44">
            <w:pPr>
              <w:rPr>
                <w:rFonts w:ascii="Arial" w:cs="Arial" w:eastAsia="Arial" w:hAnsi="Arial"/>
              </w:rPr>
            </w:pPr>
            <w:sdt>
              <w:sdtPr>
                <w:id w:val="1560373523"/>
                <w:tag w:val="goog_rdk_4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D45">
            <w:pPr>
              <w:rPr>
                <w:rFonts w:ascii="Arial" w:cs="Arial" w:eastAsia="Arial" w:hAnsi="Arial"/>
              </w:rPr>
            </w:pPr>
            <w:sdt>
              <w:sdtPr>
                <w:id w:val="870827573"/>
                <w:tag w:val="goog_rdk_4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D46">
            <w:pPr>
              <w:rPr>
                <w:rFonts w:ascii="Arial" w:cs="Arial" w:eastAsia="Arial" w:hAnsi="Arial"/>
              </w:rPr>
            </w:pPr>
            <w:sdt>
              <w:sdtPr>
                <w:id w:val="529719408"/>
                <w:tag w:val="goog_rdk_4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D47">
            <w:pPr>
              <w:rPr>
                <w:rFonts w:ascii="Arial" w:cs="Arial" w:eastAsia="Arial" w:hAnsi="Arial"/>
              </w:rPr>
            </w:pPr>
            <w:sdt>
              <w:sdtPr>
                <w:id w:val="2129234803"/>
                <w:tag w:val="goog_rdk_4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D48">
            <w:pPr>
              <w:rPr>
                <w:rFonts w:ascii="Arial" w:cs="Arial" w:eastAsia="Arial" w:hAnsi="Arial"/>
              </w:rPr>
            </w:pPr>
            <w:sdt>
              <w:sdtPr>
                <w:id w:val="600205580"/>
                <w:tag w:val="goog_rdk_4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D49">
            <w:pPr>
              <w:rPr>
                <w:rFonts w:ascii="Arial" w:cs="Arial" w:eastAsia="Arial" w:hAnsi="Arial"/>
              </w:rPr>
            </w:pPr>
            <w:sdt>
              <w:sdtPr>
                <w:id w:val="592344368"/>
                <w:tag w:val="goog_rdk_4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D4A">
            <w:pPr>
              <w:rPr>
                <w:rFonts w:ascii="Arial" w:cs="Arial" w:eastAsia="Arial" w:hAnsi="Arial"/>
              </w:rPr>
            </w:pPr>
            <w:sdt>
              <w:sdtPr>
                <w:id w:val="1497102156"/>
                <w:tag w:val="goog_rdk_4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D4B">
            <w:pPr>
              <w:rPr>
                <w:rFonts w:ascii="Arial" w:cs="Arial" w:eastAsia="Arial" w:hAnsi="Arial"/>
              </w:rPr>
            </w:pPr>
            <w:sdt>
              <w:sdtPr>
                <w:id w:val="1255403379"/>
                <w:tag w:val="goog_rdk_4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D4C">
            <w:pPr>
              <w:rPr>
                <w:rFonts w:ascii="Arial" w:cs="Arial" w:eastAsia="Arial" w:hAnsi="Arial"/>
              </w:rPr>
            </w:pPr>
            <w:sdt>
              <w:sdtPr>
                <w:id w:val="-1949031060"/>
                <w:tag w:val="goog_rdk_4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D4D">
            <w:pPr>
              <w:rPr>
                <w:rFonts w:ascii="Arial" w:cs="Arial" w:eastAsia="Arial" w:hAnsi="Arial"/>
              </w:rPr>
            </w:pPr>
            <w:r w:rsidDel="00000000" w:rsidR="00000000" w:rsidRPr="00000000">
              <w:rPr>
                <w:rFonts w:ascii="Arial" w:cs="Arial" w:eastAsia="Arial" w:hAnsi="Arial"/>
                <w:b w:val="1"/>
                <w:bCs w:val="1"/>
                <w:rtl w:val="0"/>
              </w:rPr>
              <w:t xml:space="preserve">PE-8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4E">
            <w:pPr>
              <w:rPr>
                <w:rFonts w:ascii="Arial" w:cs="Arial" w:eastAsia="Arial" w:hAnsi="Arial"/>
              </w:rPr>
            </w:pPr>
            <w:r w:rsidDel="00000000" w:rsidR="00000000" w:rsidRPr="00000000">
              <w:rPr>
                <w:rFonts w:ascii="Arial" w:cs="Arial" w:eastAsia="Arial" w:hAnsi="Arial"/>
                <w:rtl w:val="0"/>
              </w:rPr>
              <w:t xml:space="preserve">Description of how PE-8 is implemented,</w:t>
            </w:r>
          </w:p>
          <w:p w:rsidR="00000000" w:rsidDel="00000000" w:rsidP="00000000" w:rsidRDefault="00000000" w:rsidRPr="00000000" w14:paraId="00000D4F">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D50">
            <w:pPr>
              <w:rPr>
                <w:rFonts w:ascii="Arial" w:cs="Arial" w:eastAsia="Arial" w:hAnsi="Arial"/>
              </w:rPr>
            </w:pPr>
            <w:r w:rsidDel="00000000" w:rsidR="00000000" w:rsidRPr="00000000">
              <w:rPr>
                <w:rFonts w:ascii="Arial" w:cs="Arial" w:eastAsia="Arial" w:hAnsi="Arial"/>
                <w:b w:val="1"/>
                <w:bCs w:val="1"/>
                <w:rtl w:val="0"/>
              </w:rPr>
              <w:t xml:space="preserve">PE-8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51">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D52">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D53">
            <w:pPr>
              <w:numPr>
                <w:ilvl w:val="0"/>
                <w:numId w:val="190"/>
              </w:numPr>
              <w:ind w:left="720" w:hanging="360"/>
              <w:rPr>
                <w:rFonts w:ascii="Arial" w:cs="Arial" w:eastAsia="Arial" w:hAnsi="Arial"/>
              </w:rPr>
            </w:pPr>
            <w:r w:rsidDel="00000000" w:rsidR="00000000" w:rsidRPr="00000000">
              <w:rPr>
                <w:rFonts w:ascii="Arial" w:cs="Arial" w:eastAsia="Arial" w:hAnsi="Arial"/>
                <w:rtl w:val="0"/>
              </w:rPr>
              <w:t xml:space="preserve">visitor access records for the facility where the system resides are maintained for a minimum of one (1) year;</w:t>
            </w:r>
          </w:p>
          <w:p w:rsidR="00000000" w:rsidDel="00000000" w:rsidP="00000000" w:rsidRDefault="00000000" w:rsidRPr="00000000" w14:paraId="00000D54">
            <w:pPr>
              <w:numPr>
                <w:ilvl w:val="0"/>
                <w:numId w:val="190"/>
              </w:numPr>
              <w:ind w:left="720" w:hanging="360"/>
              <w:rPr>
                <w:rFonts w:ascii="Arial" w:cs="Arial" w:eastAsia="Arial" w:hAnsi="Arial"/>
              </w:rPr>
            </w:pPr>
            <w:r w:rsidDel="00000000" w:rsidR="00000000" w:rsidRPr="00000000">
              <w:rPr>
                <w:rFonts w:ascii="Arial" w:cs="Arial" w:eastAsia="Arial" w:hAnsi="Arial"/>
                <w:rtl w:val="0"/>
              </w:rPr>
              <w:t xml:space="preserve">visitor access records are reviewed at least monthly; and</w:t>
            </w:r>
          </w:p>
          <w:p w:rsidR="00000000" w:rsidDel="00000000" w:rsidP="00000000" w:rsidRDefault="00000000" w:rsidRPr="00000000" w14:paraId="00000D55">
            <w:pPr>
              <w:numPr>
                <w:ilvl w:val="0"/>
                <w:numId w:val="190"/>
              </w:numPr>
              <w:ind w:left="720" w:hanging="360"/>
              <w:rPr>
                <w:rFonts w:ascii="Arial" w:cs="Arial" w:eastAsia="Arial" w:hAnsi="Arial"/>
              </w:rPr>
            </w:pPr>
            <w:r w:rsidDel="00000000" w:rsidR="00000000" w:rsidRPr="00000000">
              <w:rPr>
                <w:rFonts w:ascii="Arial" w:cs="Arial" w:eastAsia="Arial" w:hAnsi="Arial"/>
                <w:rtl w:val="0"/>
              </w:rPr>
              <w:t xml:space="preserve">visitor access records anomalies are reported to personnel.</w:t>
            </w:r>
          </w:p>
        </w:tc>
      </w:tr>
      <w:tr>
        <w:trPr>
          <w:cantSplit w:val="0"/>
          <w:tblHeader w:val="0"/>
        </w:trPr>
        <w:tc>
          <w:tcPr>
            <w:shd w:fill="ffffff" w:val="clear"/>
          </w:tcPr>
          <w:p w:rsidR="00000000" w:rsidDel="00000000" w:rsidP="00000000" w:rsidRDefault="00000000" w:rsidRPr="00000000" w14:paraId="00000D56">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D57">
            <w:pPr>
              <w:numPr>
                <w:ilvl w:val="0"/>
                <w:numId w:val="62"/>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visitor access records; visitor access control logs or records; visitor access record or log reviews; system security plan; privacy plan; privacy impact assessment; privacy risk assessment documentation; other relevant documents or records.</w:t>
            </w:r>
          </w:p>
          <w:p w:rsidR="00000000" w:rsidDel="00000000" w:rsidP="00000000" w:rsidRDefault="00000000" w:rsidRPr="00000000" w14:paraId="00000D58">
            <w:pPr>
              <w:numPr>
                <w:ilvl w:val="0"/>
                <w:numId w:val="73"/>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visitor access record responsibilities; organizational personnel with information security and privacy responsibilities.</w:t>
            </w:r>
          </w:p>
          <w:p w:rsidR="00000000" w:rsidDel="00000000" w:rsidP="00000000" w:rsidRDefault="00000000" w:rsidRPr="00000000" w14:paraId="00000D59">
            <w:pPr>
              <w:numPr>
                <w:ilvl w:val="0"/>
                <w:numId w:val="72"/>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maintaining and reviewing visitor access records; mechanisms supporting and/or implementing the maintenance and review of visitor access records.</w:t>
            </w:r>
          </w:p>
        </w:tc>
      </w:tr>
      <w:tr>
        <w:trPr>
          <w:cantSplit w:val="0"/>
          <w:tblHeader w:val="0"/>
        </w:trPr>
        <w:tc>
          <w:tcPr>
            <w:shd w:fill="ccecfc" w:val="clear"/>
          </w:tcPr>
          <w:p w:rsidR="00000000" w:rsidDel="00000000" w:rsidP="00000000" w:rsidRDefault="00000000" w:rsidRPr="00000000" w14:paraId="00000D5A">
            <w:pPr>
              <w:rPr>
                <w:rFonts w:ascii="Arial" w:cs="Arial" w:eastAsia="Arial" w:hAnsi="Arial"/>
              </w:rPr>
            </w:pPr>
            <w:r w:rsidDel="00000000" w:rsidR="00000000" w:rsidRPr="00000000">
              <w:rPr>
                <w:rFonts w:ascii="Arial" w:cs="Arial" w:eastAsia="Arial" w:hAnsi="Arial"/>
                <w:b w:val="1"/>
                <w:bCs w:val="1"/>
                <w:rtl w:val="0"/>
              </w:rPr>
              <w:t xml:space="preserve">PE-8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5B">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D5C">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D5D">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D5E">
            <w:pPr>
              <w:rPr>
                <w:rFonts w:ascii="Arial" w:cs="Arial" w:eastAsia="Arial" w:hAnsi="Arial"/>
              </w:rPr>
            </w:pPr>
            <w:r w:rsidDel="00000000" w:rsidR="00000000" w:rsidRPr="00000000">
              <w:rPr>
                <w:rFonts w:ascii="Arial" w:cs="Arial" w:eastAsia="Arial" w:hAnsi="Arial"/>
                <w:b w:val="1"/>
                <w:bCs w:val="1"/>
                <w:rtl w:val="0"/>
              </w:rPr>
              <w:t xml:space="preserve">PE-8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5F">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yf7b6uc5nqxr" w:id="60"/>
      <w:bookmarkEnd w:id="60"/>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PE-12 Emergency Lighting (Conditional)</w:t>
      </w:r>
    </w:p>
    <w:tbl>
      <w:tblPr>
        <w:tblStyle w:val="Table4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61">
            <w:pPr>
              <w:rPr>
                <w:rFonts w:ascii="Arial" w:cs="Arial" w:eastAsia="Arial" w:hAnsi="Arial"/>
              </w:rPr>
            </w:pPr>
            <w:r w:rsidDel="00000000" w:rsidR="00000000" w:rsidRPr="00000000">
              <w:rPr>
                <w:rFonts w:ascii="Arial" w:cs="Arial" w:eastAsia="Arial" w:hAnsi="Arial"/>
                <w:b w:val="1"/>
                <w:bCs w:val="1"/>
                <w:rtl w:val="0"/>
              </w:rPr>
              <w:t xml:space="preserve">PE-12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62">
            <w:pPr>
              <w:rPr>
                <w:rFonts w:ascii="Arial" w:cs="Arial" w:eastAsia="Arial" w:hAnsi="Arial"/>
              </w:rPr>
            </w:pPr>
            <w:r w:rsidDel="00000000" w:rsidR="00000000" w:rsidRPr="00000000">
              <w:rPr>
                <w:rFonts w:ascii="Arial" w:cs="Arial" w:eastAsia="Arial" w:hAnsi="Arial"/>
                <w:rtl w:val="0"/>
              </w:rPr>
              <w:t xml:space="preserve">Employ and maintain automatic emergency lighting for the system that activates in the event of a power outage or disruption and that covers emergency exits and evacuation routes within the facility.</w:t>
            </w:r>
          </w:p>
        </w:tc>
      </w:tr>
      <w:tr>
        <w:trPr>
          <w:cantSplit w:val="0"/>
          <w:tblHeader w:val="0"/>
        </w:trPr>
        <w:tc>
          <w:tcPr>
            <w:shd w:fill="ccecfc" w:val="clear"/>
          </w:tcPr>
          <w:p w:rsidR="00000000" w:rsidDel="00000000" w:rsidP="00000000" w:rsidRDefault="00000000" w:rsidRPr="00000000" w14:paraId="00000D63">
            <w:pPr>
              <w:rPr>
                <w:rFonts w:ascii="Arial" w:cs="Arial" w:eastAsia="Arial" w:hAnsi="Arial"/>
              </w:rPr>
            </w:pPr>
            <w:r w:rsidDel="00000000" w:rsidR="00000000" w:rsidRPr="00000000">
              <w:rPr>
                <w:rFonts w:ascii="Arial" w:cs="Arial" w:eastAsia="Arial" w:hAnsi="Arial"/>
                <w:b w:val="1"/>
                <w:bCs w:val="1"/>
                <w:rtl w:val="0"/>
              </w:rPr>
              <w:t xml:space="preserve">PE-12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64">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D65">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D66">
            <w:pPr>
              <w:rPr>
                <w:rFonts w:ascii="Arial" w:cs="Arial" w:eastAsia="Arial" w:hAnsi="Arial"/>
              </w:rPr>
            </w:pPr>
            <w:sdt>
              <w:sdtPr>
                <w:id w:val="206557751"/>
                <w:tag w:val="goog_rdk_4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D67">
            <w:pPr>
              <w:rPr>
                <w:rFonts w:ascii="Arial" w:cs="Arial" w:eastAsia="Arial" w:hAnsi="Arial"/>
              </w:rPr>
            </w:pPr>
            <w:sdt>
              <w:sdtPr>
                <w:id w:val="1149412230"/>
                <w:tag w:val="goog_rdk_4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D68">
            <w:pPr>
              <w:rPr>
                <w:rFonts w:ascii="Arial" w:cs="Arial" w:eastAsia="Arial" w:hAnsi="Arial"/>
              </w:rPr>
            </w:pPr>
            <w:sdt>
              <w:sdtPr>
                <w:id w:val="-1008528106"/>
                <w:tag w:val="goog_rdk_4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D69">
            <w:pPr>
              <w:rPr>
                <w:rFonts w:ascii="Arial" w:cs="Arial" w:eastAsia="Arial" w:hAnsi="Arial"/>
              </w:rPr>
            </w:pPr>
            <w:sdt>
              <w:sdtPr>
                <w:id w:val="-1230968632"/>
                <w:tag w:val="goog_rdk_4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D6A">
            <w:pPr>
              <w:rPr>
                <w:rFonts w:ascii="Arial" w:cs="Arial" w:eastAsia="Arial" w:hAnsi="Arial"/>
              </w:rPr>
            </w:pPr>
            <w:sdt>
              <w:sdtPr>
                <w:id w:val="-1505141151"/>
                <w:tag w:val="goog_rdk_4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D6B">
            <w:pPr>
              <w:rPr>
                <w:rFonts w:ascii="Arial" w:cs="Arial" w:eastAsia="Arial" w:hAnsi="Arial"/>
              </w:rPr>
            </w:pPr>
            <w:sdt>
              <w:sdtPr>
                <w:id w:val="-459478935"/>
                <w:tag w:val="goog_rdk_4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D6C">
            <w:pPr>
              <w:rPr>
                <w:rFonts w:ascii="Arial" w:cs="Arial" w:eastAsia="Arial" w:hAnsi="Arial"/>
              </w:rPr>
            </w:pPr>
            <w:sdt>
              <w:sdtPr>
                <w:id w:val="957402561"/>
                <w:tag w:val="goog_rdk_4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D6D">
            <w:pPr>
              <w:rPr>
                <w:rFonts w:ascii="Arial" w:cs="Arial" w:eastAsia="Arial" w:hAnsi="Arial"/>
              </w:rPr>
            </w:pPr>
            <w:sdt>
              <w:sdtPr>
                <w:id w:val="307744152"/>
                <w:tag w:val="goog_rdk_4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D6E">
            <w:pPr>
              <w:rPr>
                <w:rFonts w:ascii="Arial" w:cs="Arial" w:eastAsia="Arial" w:hAnsi="Arial"/>
              </w:rPr>
            </w:pPr>
            <w:sdt>
              <w:sdtPr>
                <w:id w:val="-1604866961"/>
                <w:tag w:val="goog_rdk_4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D6F">
            <w:pPr>
              <w:rPr>
                <w:rFonts w:ascii="Arial" w:cs="Arial" w:eastAsia="Arial" w:hAnsi="Arial"/>
              </w:rPr>
            </w:pPr>
            <w:sdt>
              <w:sdtPr>
                <w:id w:val="-565902011"/>
                <w:tag w:val="goog_rdk_4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D70">
            <w:pPr>
              <w:rPr>
                <w:rFonts w:ascii="Arial" w:cs="Arial" w:eastAsia="Arial" w:hAnsi="Arial"/>
              </w:rPr>
            </w:pPr>
            <w:sdt>
              <w:sdtPr>
                <w:id w:val="1818485025"/>
                <w:tag w:val="goog_rdk_4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D71">
            <w:pPr>
              <w:rPr>
                <w:rFonts w:ascii="Arial" w:cs="Arial" w:eastAsia="Arial" w:hAnsi="Arial"/>
              </w:rPr>
            </w:pPr>
            <w:sdt>
              <w:sdtPr>
                <w:id w:val="-1533405022"/>
                <w:tag w:val="goog_rdk_4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D72">
            <w:pPr>
              <w:rPr>
                <w:rFonts w:ascii="Arial" w:cs="Arial" w:eastAsia="Arial" w:hAnsi="Arial"/>
              </w:rPr>
            </w:pPr>
            <w:r w:rsidDel="00000000" w:rsidR="00000000" w:rsidRPr="00000000">
              <w:rPr>
                <w:rFonts w:ascii="Arial" w:cs="Arial" w:eastAsia="Arial" w:hAnsi="Arial"/>
                <w:b w:val="1"/>
                <w:bCs w:val="1"/>
                <w:rtl w:val="0"/>
              </w:rPr>
              <w:t xml:space="preserve">PE-12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73">
            <w:pPr>
              <w:rPr>
                <w:rFonts w:ascii="Arial" w:cs="Arial" w:eastAsia="Arial" w:hAnsi="Arial"/>
              </w:rPr>
            </w:pPr>
            <w:r w:rsidDel="00000000" w:rsidR="00000000" w:rsidRPr="00000000">
              <w:rPr>
                <w:rFonts w:ascii="Arial" w:cs="Arial" w:eastAsia="Arial" w:hAnsi="Arial"/>
                <w:rtl w:val="0"/>
              </w:rPr>
              <w:t xml:space="preserve">Description of how PE-12 is implemented,</w:t>
            </w:r>
          </w:p>
          <w:p w:rsidR="00000000" w:rsidDel="00000000" w:rsidP="00000000" w:rsidRDefault="00000000" w:rsidRPr="00000000" w14:paraId="00000D74">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D75">
            <w:pPr>
              <w:rPr>
                <w:rFonts w:ascii="Arial" w:cs="Arial" w:eastAsia="Arial" w:hAnsi="Arial"/>
              </w:rPr>
            </w:pPr>
            <w:r w:rsidDel="00000000" w:rsidR="00000000" w:rsidRPr="00000000">
              <w:rPr>
                <w:rFonts w:ascii="Arial" w:cs="Arial" w:eastAsia="Arial" w:hAnsi="Arial"/>
                <w:b w:val="1"/>
                <w:bCs w:val="1"/>
                <w:rtl w:val="0"/>
              </w:rPr>
              <w:t xml:space="preserve">PE-12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76">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D77">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D78">
            <w:pPr>
              <w:numPr>
                <w:ilvl w:val="0"/>
                <w:numId w:val="191"/>
              </w:numPr>
              <w:ind w:left="720" w:hanging="360"/>
              <w:rPr>
                <w:rFonts w:ascii="Arial" w:cs="Arial" w:eastAsia="Arial" w:hAnsi="Arial"/>
              </w:rPr>
            </w:pPr>
            <w:r w:rsidDel="00000000" w:rsidR="00000000" w:rsidRPr="00000000">
              <w:rPr>
                <w:rFonts w:ascii="Arial" w:cs="Arial" w:eastAsia="Arial" w:hAnsi="Arial"/>
                <w:rtl w:val="0"/>
              </w:rPr>
              <w:t xml:space="preserve">automatic emergency lighting that activates in the event of a power outage or disruption is employed for the system;</w:t>
            </w:r>
          </w:p>
          <w:p w:rsidR="00000000" w:rsidDel="00000000" w:rsidP="00000000" w:rsidRDefault="00000000" w:rsidRPr="00000000" w14:paraId="00000D79">
            <w:pPr>
              <w:numPr>
                <w:ilvl w:val="0"/>
                <w:numId w:val="191"/>
              </w:numPr>
              <w:ind w:left="720" w:hanging="360"/>
              <w:rPr>
                <w:rFonts w:ascii="Arial" w:cs="Arial" w:eastAsia="Arial" w:hAnsi="Arial"/>
              </w:rPr>
            </w:pPr>
            <w:r w:rsidDel="00000000" w:rsidR="00000000" w:rsidRPr="00000000">
              <w:rPr>
                <w:rFonts w:ascii="Arial" w:cs="Arial" w:eastAsia="Arial" w:hAnsi="Arial"/>
                <w:rtl w:val="0"/>
              </w:rPr>
              <w:t xml:space="preserve">automatic emergency lighting that activates in the event of a power outage or disruption is maintained for the system;</w:t>
            </w:r>
          </w:p>
          <w:p w:rsidR="00000000" w:rsidDel="00000000" w:rsidP="00000000" w:rsidRDefault="00000000" w:rsidRPr="00000000" w14:paraId="00000D7A">
            <w:pPr>
              <w:numPr>
                <w:ilvl w:val="0"/>
                <w:numId w:val="191"/>
              </w:numPr>
              <w:ind w:left="720" w:hanging="360"/>
              <w:rPr>
                <w:rFonts w:ascii="Arial" w:cs="Arial" w:eastAsia="Arial" w:hAnsi="Arial"/>
              </w:rPr>
            </w:pPr>
            <w:r w:rsidDel="00000000" w:rsidR="00000000" w:rsidRPr="00000000">
              <w:rPr>
                <w:rFonts w:ascii="Arial" w:cs="Arial" w:eastAsia="Arial" w:hAnsi="Arial"/>
                <w:rtl w:val="0"/>
              </w:rPr>
              <w:t xml:space="preserve">automatic emergency lighting for the system covers emergency exits within the facility; and</w:t>
            </w:r>
          </w:p>
          <w:p w:rsidR="00000000" w:rsidDel="00000000" w:rsidP="00000000" w:rsidRDefault="00000000" w:rsidRPr="00000000" w14:paraId="00000D7B">
            <w:pPr>
              <w:numPr>
                <w:ilvl w:val="0"/>
                <w:numId w:val="191"/>
              </w:numPr>
              <w:ind w:left="720" w:hanging="360"/>
              <w:rPr>
                <w:rFonts w:ascii="Arial" w:cs="Arial" w:eastAsia="Arial" w:hAnsi="Arial"/>
              </w:rPr>
            </w:pPr>
            <w:r w:rsidDel="00000000" w:rsidR="00000000" w:rsidRPr="00000000">
              <w:rPr>
                <w:rFonts w:ascii="Arial" w:cs="Arial" w:eastAsia="Arial" w:hAnsi="Arial"/>
                <w:rtl w:val="0"/>
              </w:rPr>
              <w:t xml:space="preserve">automatic emergency lighting for the system covers evacuation routes within the facility.</w:t>
            </w:r>
          </w:p>
        </w:tc>
      </w:tr>
      <w:tr>
        <w:trPr>
          <w:cantSplit w:val="0"/>
          <w:tblHeader w:val="0"/>
        </w:trPr>
        <w:tc>
          <w:tcPr>
            <w:shd w:fill="ffffff" w:val="clear"/>
          </w:tcPr>
          <w:p w:rsidR="00000000" w:rsidDel="00000000" w:rsidP="00000000" w:rsidRDefault="00000000" w:rsidRPr="00000000" w14:paraId="00000D7C">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D7D">
            <w:pPr>
              <w:numPr>
                <w:ilvl w:val="0"/>
                <w:numId w:val="75"/>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emergency lighting; emergency lighting documentation; emergency lighting test records; emergency exits and evacuation routes; system security plan; other relevant documents or records.</w:t>
            </w:r>
          </w:p>
          <w:p w:rsidR="00000000" w:rsidDel="00000000" w:rsidP="00000000" w:rsidRDefault="00000000" w:rsidRPr="00000000" w14:paraId="00000D7E">
            <w:pPr>
              <w:numPr>
                <w:ilvl w:val="0"/>
                <w:numId w:val="74"/>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the responsibility for emergency lighting and/or planning; organizational personnel with information security responsibilities.</w:t>
            </w:r>
          </w:p>
          <w:p w:rsidR="00000000" w:rsidDel="00000000" w:rsidP="00000000" w:rsidRDefault="00000000" w:rsidRPr="00000000" w14:paraId="00000D7F">
            <w:pPr>
              <w:numPr>
                <w:ilvl w:val="0"/>
                <w:numId w:val="7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an emergency lighting capability.</w:t>
            </w:r>
          </w:p>
        </w:tc>
      </w:tr>
      <w:tr>
        <w:trPr>
          <w:cantSplit w:val="0"/>
          <w:tblHeader w:val="0"/>
        </w:trPr>
        <w:tc>
          <w:tcPr>
            <w:shd w:fill="ccecfc" w:val="clear"/>
          </w:tcPr>
          <w:p w:rsidR="00000000" w:rsidDel="00000000" w:rsidP="00000000" w:rsidRDefault="00000000" w:rsidRPr="00000000" w14:paraId="00000D80">
            <w:pPr>
              <w:rPr>
                <w:rFonts w:ascii="Arial" w:cs="Arial" w:eastAsia="Arial" w:hAnsi="Arial"/>
              </w:rPr>
            </w:pPr>
            <w:r w:rsidDel="00000000" w:rsidR="00000000" w:rsidRPr="00000000">
              <w:rPr>
                <w:rFonts w:ascii="Arial" w:cs="Arial" w:eastAsia="Arial" w:hAnsi="Arial"/>
                <w:b w:val="1"/>
                <w:bCs w:val="1"/>
                <w:rtl w:val="0"/>
              </w:rPr>
              <w:t xml:space="preserve">PE-12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81">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D82">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D83">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D84">
            <w:pPr>
              <w:rPr>
                <w:rFonts w:ascii="Arial" w:cs="Arial" w:eastAsia="Arial" w:hAnsi="Arial"/>
              </w:rPr>
            </w:pPr>
            <w:r w:rsidDel="00000000" w:rsidR="00000000" w:rsidRPr="00000000">
              <w:rPr>
                <w:rFonts w:ascii="Arial" w:cs="Arial" w:eastAsia="Arial" w:hAnsi="Arial"/>
                <w:b w:val="1"/>
                <w:bCs w:val="1"/>
                <w:rtl w:val="0"/>
              </w:rPr>
              <w:t xml:space="preserve">PE-12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85">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osgxbcr9mvu6" w:id="61"/>
      <w:bookmarkEnd w:id="61"/>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PE-13 Fire Protection (Conditional)</w:t>
      </w:r>
    </w:p>
    <w:tbl>
      <w:tblPr>
        <w:tblStyle w:val="Table4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87">
            <w:pPr>
              <w:rPr>
                <w:rFonts w:ascii="Arial" w:cs="Arial" w:eastAsia="Arial" w:hAnsi="Arial"/>
              </w:rPr>
            </w:pPr>
            <w:r w:rsidDel="00000000" w:rsidR="00000000" w:rsidRPr="00000000">
              <w:rPr>
                <w:rFonts w:ascii="Arial" w:cs="Arial" w:eastAsia="Arial" w:hAnsi="Arial"/>
                <w:b w:val="1"/>
                <w:bCs w:val="1"/>
                <w:rtl w:val="0"/>
              </w:rPr>
              <w:t xml:space="preserve">PE-13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88">
            <w:pPr>
              <w:rPr>
                <w:rFonts w:ascii="Arial" w:cs="Arial" w:eastAsia="Arial" w:hAnsi="Arial"/>
              </w:rPr>
            </w:pPr>
            <w:r w:rsidDel="00000000" w:rsidR="00000000" w:rsidRPr="00000000">
              <w:rPr>
                <w:rFonts w:ascii="Arial" w:cs="Arial" w:eastAsia="Arial" w:hAnsi="Arial"/>
                <w:rtl w:val="0"/>
              </w:rPr>
              <w:t xml:space="preserve">Employ and maintain fire detection and suppression systems that are supported by an independent energy source.</w:t>
            </w:r>
          </w:p>
        </w:tc>
      </w:tr>
      <w:tr>
        <w:trPr>
          <w:cantSplit w:val="0"/>
          <w:tblHeader w:val="0"/>
        </w:trPr>
        <w:tc>
          <w:tcPr>
            <w:shd w:fill="ccecfc" w:val="clear"/>
          </w:tcPr>
          <w:p w:rsidR="00000000" w:rsidDel="00000000" w:rsidP="00000000" w:rsidRDefault="00000000" w:rsidRPr="00000000" w14:paraId="00000D89">
            <w:pPr>
              <w:rPr>
                <w:rFonts w:ascii="Arial" w:cs="Arial" w:eastAsia="Arial" w:hAnsi="Arial"/>
              </w:rPr>
            </w:pPr>
            <w:r w:rsidDel="00000000" w:rsidR="00000000" w:rsidRPr="00000000">
              <w:rPr>
                <w:rFonts w:ascii="Arial" w:cs="Arial" w:eastAsia="Arial" w:hAnsi="Arial"/>
                <w:b w:val="1"/>
                <w:bCs w:val="1"/>
                <w:rtl w:val="0"/>
              </w:rPr>
              <w:t xml:space="preserve">PE-13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8A">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D8B">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D8C">
            <w:pPr>
              <w:rPr>
                <w:rFonts w:ascii="Arial" w:cs="Arial" w:eastAsia="Arial" w:hAnsi="Arial"/>
              </w:rPr>
            </w:pPr>
            <w:sdt>
              <w:sdtPr>
                <w:id w:val="-2008920171"/>
                <w:tag w:val="goog_rdk_4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D8D">
            <w:pPr>
              <w:rPr>
                <w:rFonts w:ascii="Arial" w:cs="Arial" w:eastAsia="Arial" w:hAnsi="Arial"/>
              </w:rPr>
            </w:pPr>
            <w:sdt>
              <w:sdtPr>
                <w:id w:val="-1780213457"/>
                <w:tag w:val="goog_rdk_4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D8E">
            <w:pPr>
              <w:rPr>
                <w:rFonts w:ascii="Arial" w:cs="Arial" w:eastAsia="Arial" w:hAnsi="Arial"/>
              </w:rPr>
            </w:pPr>
            <w:sdt>
              <w:sdtPr>
                <w:id w:val="1289389583"/>
                <w:tag w:val="goog_rdk_4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D8F">
            <w:pPr>
              <w:rPr>
                <w:rFonts w:ascii="Arial" w:cs="Arial" w:eastAsia="Arial" w:hAnsi="Arial"/>
              </w:rPr>
            </w:pPr>
            <w:sdt>
              <w:sdtPr>
                <w:id w:val="-1537235071"/>
                <w:tag w:val="goog_rdk_4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D90">
            <w:pPr>
              <w:rPr>
                <w:rFonts w:ascii="Arial" w:cs="Arial" w:eastAsia="Arial" w:hAnsi="Arial"/>
              </w:rPr>
            </w:pPr>
            <w:sdt>
              <w:sdtPr>
                <w:id w:val="1539661000"/>
                <w:tag w:val="goog_rdk_4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D91">
            <w:pPr>
              <w:rPr>
                <w:rFonts w:ascii="Arial" w:cs="Arial" w:eastAsia="Arial" w:hAnsi="Arial"/>
              </w:rPr>
            </w:pPr>
            <w:sdt>
              <w:sdtPr>
                <w:id w:val="-709044583"/>
                <w:tag w:val="goog_rdk_4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D92">
            <w:pPr>
              <w:rPr>
                <w:rFonts w:ascii="Arial" w:cs="Arial" w:eastAsia="Arial" w:hAnsi="Arial"/>
              </w:rPr>
            </w:pPr>
            <w:sdt>
              <w:sdtPr>
                <w:id w:val="2029743056"/>
                <w:tag w:val="goog_rdk_4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D93">
            <w:pPr>
              <w:rPr>
                <w:rFonts w:ascii="Arial" w:cs="Arial" w:eastAsia="Arial" w:hAnsi="Arial"/>
              </w:rPr>
            </w:pPr>
            <w:sdt>
              <w:sdtPr>
                <w:id w:val="-506958724"/>
                <w:tag w:val="goog_rdk_4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D94">
            <w:pPr>
              <w:rPr>
                <w:rFonts w:ascii="Arial" w:cs="Arial" w:eastAsia="Arial" w:hAnsi="Arial"/>
              </w:rPr>
            </w:pPr>
            <w:sdt>
              <w:sdtPr>
                <w:id w:val="-61179056"/>
                <w:tag w:val="goog_rdk_4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D95">
            <w:pPr>
              <w:rPr>
                <w:rFonts w:ascii="Arial" w:cs="Arial" w:eastAsia="Arial" w:hAnsi="Arial"/>
              </w:rPr>
            </w:pPr>
            <w:sdt>
              <w:sdtPr>
                <w:id w:val="1443383760"/>
                <w:tag w:val="goog_rdk_4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D96">
            <w:pPr>
              <w:rPr>
                <w:rFonts w:ascii="Arial" w:cs="Arial" w:eastAsia="Arial" w:hAnsi="Arial"/>
              </w:rPr>
            </w:pPr>
            <w:sdt>
              <w:sdtPr>
                <w:id w:val="-498118230"/>
                <w:tag w:val="goog_rdk_4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D97">
            <w:pPr>
              <w:rPr>
                <w:rFonts w:ascii="Arial" w:cs="Arial" w:eastAsia="Arial" w:hAnsi="Arial"/>
              </w:rPr>
            </w:pPr>
            <w:sdt>
              <w:sdtPr>
                <w:id w:val="-1024394744"/>
                <w:tag w:val="goog_rdk_4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D98">
            <w:pPr>
              <w:rPr>
                <w:rFonts w:ascii="Arial" w:cs="Arial" w:eastAsia="Arial" w:hAnsi="Arial"/>
              </w:rPr>
            </w:pPr>
            <w:r w:rsidDel="00000000" w:rsidR="00000000" w:rsidRPr="00000000">
              <w:rPr>
                <w:rFonts w:ascii="Arial" w:cs="Arial" w:eastAsia="Arial" w:hAnsi="Arial"/>
                <w:b w:val="1"/>
                <w:bCs w:val="1"/>
                <w:rtl w:val="0"/>
              </w:rPr>
              <w:t xml:space="preserve">PE-13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99">
            <w:pPr>
              <w:rPr>
                <w:rFonts w:ascii="Arial" w:cs="Arial" w:eastAsia="Arial" w:hAnsi="Arial"/>
              </w:rPr>
            </w:pPr>
            <w:r w:rsidDel="00000000" w:rsidR="00000000" w:rsidRPr="00000000">
              <w:rPr>
                <w:rFonts w:ascii="Arial" w:cs="Arial" w:eastAsia="Arial" w:hAnsi="Arial"/>
                <w:rtl w:val="0"/>
              </w:rPr>
              <w:t xml:space="preserve">Description of how PE-13 is implemented,</w:t>
            </w:r>
          </w:p>
          <w:p w:rsidR="00000000" w:rsidDel="00000000" w:rsidP="00000000" w:rsidRDefault="00000000" w:rsidRPr="00000000" w14:paraId="00000D9A">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D9B">
            <w:pPr>
              <w:rPr>
                <w:rFonts w:ascii="Arial" w:cs="Arial" w:eastAsia="Arial" w:hAnsi="Arial"/>
              </w:rPr>
            </w:pPr>
            <w:r w:rsidDel="00000000" w:rsidR="00000000" w:rsidRPr="00000000">
              <w:rPr>
                <w:rFonts w:ascii="Arial" w:cs="Arial" w:eastAsia="Arial" w:hAnsi="Arial"/>
                <w:b w:val="1"/>
                <w:bCs w:val="1"/>
                <w:rtl w:val="0"/>
              </w:rPr>
              <w:t xml:space="preserve">PE-13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9C">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D9D">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D9E">
            <w:pPr>
              <w:numPr>
                <w:ilvl w:val="0"/>
                <w:numId w:val="192"/>
              </w:numPr>
              <w:ind w:left="720" w:hanging="360"/>
              <w:rPr>
                <w:rFonts w:ascii="Arial" w:cs="Arial" w:eastAsia="Arial" w:hAnsi="Arial"/>
              </w:rPr>
            </w:pPr>
            <w:r w:rsidDel="00000000" w:rsidR="00000000" w:rsidRPr="00000000">
              <w:rPr>
                <w:rFonts w:ascii="Arial" w:cs="Arial" w:eastAsia="Arial" w:hAnsi="Arial"/>
                <w:rtl w:val="0"/>
              </w:rPr>
              <w:t xml:space="preserve">fire detection systems are employed;</w:t>
            </w:r>
          </w:p>
          <w:p w:rsidR="00000000" w:rsidDel="00000000" w:rsidP="00000000" w:rsidRDefault="00000000" w:rsidRPr="00000000" w14:paraId="00000D9F">
            <w:pPr>
              <w:numPr>
                <w:ilvl w:val="0"/>
                <w:numId w:val="192"/>
              </w:numPr>
              <w:ind w:left="720" w:hanging="360"/>
              <w:rPr>
                <w:rFonts w:ascii="Arial" w:cs="Arial" w:eastAsia="Arial" w:hAnsi="Arial"/>
              </w:rPr>
            </w:pPr>
            <w:r w:rsidDel="00000000" w:rsidR="00000000" w:rsidRPr="00000000">
              <w:rPr>
                <w:rFonts w:ascii="Arial" w:cs="Arial" w:eastAsia="Arial" w:hAnsi="Arial"/>
                <w:rtl w:val="0"/>
              </w:rPr>
              <w:t xml:space="preserve">employed fire detection systems are supported by an independent energy source;</w:t>
            </w:r>
          </w:p>
          <w:p w:rsidR="00000000" w:rsidDel="00000000" w:rsidP="00000000" w:rsidRDefault="00000000" w:rsidRPr="00000000" w14:paraId="00000DA0">
            <w:pPr>
              <w:numPr>
                <w:ilvl w:val="0"/>
                <w:numId w:val="192"/>
              </w:numPr>
              <w:ind w:left="720" w:hanging="360"/>
              <w:rPr>
                <w:rFonts w:ascii="Arial" w:cs="Arial" w:eastAsia="Arial" w:hAnsi="Arial"/>
              </w:rPr>
            </w:pPr>
            <w:r w:rsidDel="00000000" w:rsidR="00000000" w:rsidRPr="00000000">
              <w:rPr>
                <w:rFonts w:ascii="Arial" w:cs="Arial" w:eastAsia="Arial" w:hAnsi="Arial"/>
                <w:rtl w:val="0"/>
              </w:rPr>
              <w:t xml:space="preserve">employed fire detection systems are maintained;</w:t>
            </w:r>
          </w:p>
          <w:p w:rsidR="00000000" w:rsidDel="00000000" w:rsidP="00000000" w:rsidRDefault="00000000" w:rsidRPr="00000000" w14:paraId="00000DA1">
            <w:pPr>
              <w:numPr>
                <w:ilvl w:val="0"/>
                <w:numId w:val="192"/>
              </w:numPr>
              <w:ind w:left="720" w:hanging="360"/>
              <w:rPr>
                <w:rFonts w:ascii="Arial" w:cs="Arial" w:eastAsia="Arial" w:hAnsi="Arial"/>
              </w:rPr>
            </w:pPr>
            <w:r w:rsidDel="00000000" w:rsidR="00000000" w:rsidRPr="00000000">
              <w:rPr>
                <w:rFonts w:ascii="Arial" w:cs="Arial" w:eastAsia="Arial" w:hAnsi="Arial"/>
                <w:rtl w:val="0"/>
              </w:rPr>
              <w:t xml:space="preserve">fire suppression systems are employed;</w:t>
            </w:r>
          </w:p>
          <w:p w:rsidR="00000000" w:rsidDel="00000000" w:rsidP="00000000" w:rsidRDefault="00000000" w:rsidRPr="00000000" w14:paraId="00000DA2">
            <w:pPr>
              <w:numPr>
                <w:ilvl w:val="0"/>
                <w:numId w:val="192"/>
              </w:numPr>
              <w:ind w:left="720" w:hanging="360"/>
              <w:rPr>
                <w:rFonts w:ascii="Arial" w:cs="Arial" w:eastAsia="Arial" w:hAnsi="Arial"/>
              </w:rPr>
            </w:pPr>
            <w:r w:rsidDel="00000000" w:rsidR="00000000" w:rsidRPr="00000000">
              <w:rPr>
                <w:rFonts w:ascii="Arial" w:cs="Arial" w:eastAsia="Arial" w:hAnsi="Arial"/>
                <w:rtl w:val="0"/>
              </w:rPr>
              <w:t xml:space="preserve">employed fire suppression systems are supported by an independent energy source; and</w:t>
            </w:r>
          </w:p>
          <w:p w:rsidR="00000000" w:rsidDel="00000000" w:rsidP="00000000" w:rsidRDefault="00000000" w:rsidRPr="00000000" w14:paraId="00000DA3">
            <w:pPr>
              <w:numPr>
                <w:ilvl w:val="0"/>
                <w:numId w:val="192"/>
              </w:numPr>
              <w:ind w:left="720" w:hanging="360"/>
              <w:rPr>
                <w:rFonts w:ascii="Arial" w:cs="Arial" w:eastAsia="Arial" w:hAnsi="Arial"/>
              </w:rPr>
            </w:pPr>
            <w:r w:rsidDel="00000000" w:rsidR="00000000" w:rsidRPr="00000000">
              <w:rPr>
                <w:rFonts w:ascii="Arial" w:cs="Arial" w:eastAsia="Arial" w:hAnsi="Arial"/>
                <w:rtl w:val="0"/>
              </w:rPr>
              <w:t xml:space="preserve">employed fire suppression systems are maintained.</w:t>
            </w:r>
          </w:p>
        </w:tc>
      </w:tr>
      <w:tr>
        <w:trPr>
          <w:cantSplit w:val="0"/>
          <w:tblHeader w:val="0"/>
        </w:trPr>
        <w:tc>
          <w:tcPr>
            <w:shd w:fill="ffffff" w:val="clear"/>
          </w:tcPr>
          <w:p w:rsidR="00000000" w:rsidDel="00000000" w:rsidP="00000000" w:rsidRDefault="00000000" w:rsidRPr="00000000" w14:paraId="00000DA4">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DA5">
            <w:pPr>
              <w:numPr>
                <w:ilvl w:val="0"/>
                <w:numId w:val="76"/>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fire protection; fire suppression and detection devices/systems; fire suppression and detection devices/systems documentation; test records of fire suppression and detection devices/systems; system security plan; other relevant documents or records.</w:t>
            </w:r>
          </w:p>
          <w:p w:rsidR="00000000" w:rsidDel="00000000" w:rsidP="00000000" w:rsidRDefault="00000000" w:rsidRPr="00000000" w14:paraId="00000DA6">
            <w:pPr>
              <w:numPr>
                <w:ilvl w:val="0"/>
                <w:numId w:val="82"/>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responsibilities for fire detection and suppression devices/systems; organizational personnel with information security responsibilities.</w:t>
            </w:r>
          </w:p>
          <w:p w:rsidR="00000000" w:rsidDel="00000000" w:rsidP="00000000" w:rsidRDefault="00000000" w:rsidRPr="00000000" w14:paraId="00000DA7">
            <w:pPr>
              <w:numPr>
                <w:ilvl w:val="0"/>
                <w:numId w:val="80"/>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fire suppression/detection devices/systems.</w:t>
            </w:r>
          </w:p>
        </w:tc>
      </w:tr>
      <w:tr>
        <w:trPr>
          <w:cantSplit w:val="0"/>
          <w:tblHeader w:val="0"/>
        </w:trPr>
        <w:tc>
          <w:tcPr>
            <w:shd w:fill="ccecfc" w:val="clear"/>
          </w:tcPr>
          <w:p w:rsidR="00000000" w:rsidDel="00000000" w:rsidP="00000000" w:rsidRDefault="00000000" w:rsidRPr="00000000" w14:paraId="00000DA8">
            <w:pPr>
              <w:rPr>
                <w:rFonts w:ascii="Arial" w:cs="Arial" w:eastAsia="Arial" w:hAnsi="Arial"/>
              </w:rPr>
            </w:pPr>
            <w:r w:rsidDel="00000000" w:rsidR="00000000" w:rsidRPr="00000000">
              <w:rPr>
                <w:rFonts w:ascii="Arial" w:cs="Arial" w:eastAsia="Arial" w:hAnsi="Arial"/>
                <w:b w:val="1"/>
                <w:bCs w:val="1"/>
                <w:rtl w:val="0"/>
              </w:rPr>
              <w:t xml:space="preserve">PE-13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A9">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DAA">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DAB">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DAC">
            <w:pPr>
              <w:rPr>
                <w:rFonts w:ascii="Arial" w:cs="Arial" w:eastAsia="Arial" w:hAnsi="Arial"/>
              </w:rPr>
            </w:pPr>
            <w:r w:rsidDel="00000000" w:rsidR="00000000" w:rsidRPr="00000000">
              <w:rPr>
                <w:rFonts w:ascii="Arial" w:cs="Arial" w:eastAsia="Arial" w:hAnsi="Arial"/>
                <w:b w:val="1"/>
                <w:bCs w:val="1"/>
                <w:rtl w:val="0"/>
              </w:rPr>
              <w:t xml:space="preserve">PE-13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AD">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9ag41xmpkfvt" w:id="62"/>
      <w:bookmarkEnd w:id="6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PE-14 Environmental Controls (Conditional)</w:t>
      </w:r>
    </w:p>
    <w:tbl>
      <w:tblPr>
        <w:tblStyle w:val="Table4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AF">
            <w:pPr>
              <w:rPr>
                <w:rFonts w:ascii="Arial" w:cs="Arial" w:eastAsia="Arial" w:hAnsi="Arial"/>
              </w:rPr>
            </w:pPr>
            <w:r w:rsidDel="00000000" w:rsidR="00000000" w:rsidRPr="00000000">
              <w:rPr>
                <w:rFonts w:ascii="Arial" w:cs="Arial" w:eastAsia="Arial" w:hAnsi="Arial"/>
                <w:b w:val="1"/>
                <w:bCs w:val="1"/>
                <w:rtl w:val="0"/>
              </w:rPr>
              <w:t xml:space="preserve">PE-14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B0">
            <w:pPr>
              <w:ind w:left="690" w:hanging="630"/>
              <w:rPr>
                <w:rFonts w:ascii="Arial" w:cs="Arial" w:eastAsia="Arial" w:hAnsi="Arial"/>
              </w:rPr>
            </w:pPr>
            <w:r w:rsidDel="00000000" w:rsidR="00000000" w:rsidRPr="00000000">
              <w:rPr>
                <w:rFonts w:ascii="Arial" w:cs="Arial" w:eastAsia="Arial" w:hAnsi="Arial"/>
                <w:rtl w:val="0"/>
              </w:rPr>
              <w:t xml:space="preserve">a.</w:t>
              <w:tab/>
              <w:t xml:space="preserve">Maintain [Assignment: temperature; humidity; pressure; radiation] levels within the facility where the system resides at [Assignment: organization-defined acceptable levels]; and</w:t>
            </w:r>
          </w:p>
          <w:p w:rsidR="00000000" w:rsidDel="00000000" w:rsidP="00000000" w:rsidRDefault="00000000" w:rsidRPr="00000000" w14:paraId="00000DB1">
            <w:pPr>
              <w:ind w:left="690" w:firstLine="0"/>
              <w:rPr>
                <w:rFonts w:ascii="Arial" w:cs="Arial" w:eastAsia="Arial" w:hAnsi="Arial"/>
              </w:rPr>
            </w:pPr>
            <w:r w:rsidDel="00000000" w:rsidR="00000000" w:rsidRPr="00000000">
              <w:rPr>
                <w:rFonts w:ascii="Arial" w:cs="Arial" w:eastAsia="Arial" w:hAnsi="Arial"/>
                <w:b w:val="1"/>
                <w:bCs w:val="1"/>
                <w:rtl w:val="0"/>
              </w:rPr>
              <w:t xml:space="preserve">PE-14 (a) Additional FedRAMP Requirements and Guidance: </w:t>
            </w:r>
            <w:r w:rsidDel="00000000" w:rsidR="00000000" w:rsidRPr="00000000">
              <w:rPr>
                <w:rFonts w:ascii="Arial" w:cs="Arial" w:eastAsia="Arial" w:hAnsi="Arial"/>
                <w:rtl w:val="0"/>
              </w:rPr>
              <w:t xml:space="preserve">[consistent with American Society of Heating, Refrigerating and Air-conditioning Engineers (ASHRAE) document entitled Thermal Guidelines for Data Processing Environments]</w:t>
            </w:r>
          </w:p>
          <w:p w:rsidR="00000000" w:rsidDel="00000000" w:rsidP="00000000" w:rsidRDefault="00000000" w:rsidRPr="00000000" w14:paraId="00000DB2">
            <w:pPr>
              <w:ind w:left="690" w:firstLine="0"/>
              <w:rPr>
                <w:rFonts w:ascii="Arial" w:cs="Arial" w:eastAsia="Arial" w:hAnsi="Arial"/>
              </w:rPr>
            </w:pPr>
            <w:r w:rsidDel="00000000" w:rsidR="00000000" w:rsidRPr="00000000">
              <w:rPr>
                <w:rFonts w:ascii="Arial" w:cs="Arial" w:eastAsia="Arial" w:hAnsi="Arial"/>
                <w:b w:val="1"/>
                <w:bCs w:val="1"/>
                <w:rtl w:val="0"/>
              </w:rPr>
              <w:t xml:space="preserve">PE-14 (a)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The service provider measures temperature at server inlets and humidity levels by dew point.</w:t>
            </w:r>
          </w:p>
          <w:p w:rsidR="00000000" w:rsidDel="00000000" w:rsidP="00000000" w:rsidRDefault="00000000" w:rsidRPr="00000000" w14:paraId="00000DB3">
            <w:pPr>
              <w:ind w:left="690" w:hanging="630"/>
              <w:rPr>
                <w:rFonts w:ascii="Arial" w:cs="Arial" w:eastAsia="Arial" w:hAnsi="Arial"/>
              </w:rPr>
            </w:pPr>
            <w:r w:rsidDel="00000000" w:rsidR="00000000" w:rsidRPr="00000000">
              <w:rPr>
                <w:rFonts w:ascii="Arial" w:cs="Arial" w:eastAsia="Arial" w:hAnsi="Arial"/>
                <w:rtl w:val="0"/>
              </w:rPr>
              <w:t xml:space="preserve">b.</w:t>
              <w:tab/>
              <w:t xml:space="preserve">Monitor environmental control levels [Assignment: organization-defined frequency].</w:t>
            </w:r>
          </w:p>
          <w:p w:rsidR="00000000" w:rsidDel="00000000" w:rsidP="00000000" w:rsidRDefault="00000000" w:rsidRPr="00000000" w14:paraId="00000DB4">
            <w:pPr>
              <w:ind w:left="690" w:firstLine="0"/>
              <w:rPr>
                <w:rFonts w:ascii="Arial" w:cs="Arial" w:eastAsia="Arial" w:hAnsi="Arial"/>
              </w:rPr>
            </w:pPr>
            <w:r w:rsidDel="00000000" w:rsidR="00000000" w:rsidRPr="00000000">
              <w:rPr>
                <w:rFonts w:ascii="Arial" w:cs="Arial" w:eastAsia="Arial" w:hAnsi="Arial"/>
                <w:b w:val="1"/>
                <w:bCs w:val="1"/>
                <w:rtl w:val="0"/>
              </w:rPr>
              <w:t xml:space="preserve">PE-14 (b) Additional FedRAMP Requirements and Guidance: </w:t>
            </w:r>
            <w:r w:rsidDel="00000000" w:rsidR="00000000" w:rsidRPr="00000000">
              <w:rPr>
                <w:rFonts w:ascii="Arial" w:cs="Arial" w:eastAsia="Arial" w:hAnsi="Arial"/>
                <w:rtl w:val="0"/>
              </w:rPr>
              <w:t xml:space="preserve">[continuously]</w:t>
            </w:r>
          </w:p>
        </w:tc>
      </w:tr>
      <w:tr>
        <w:trPr>
          <w:cantSplit w:val="0"/>
          <w:tblHeader w:val="0"/>
        </w:trPr>
        <w:tc>
          <w:tcPr>
            <w:shd w:fill="ccecfc" w:val="clear"/>
          </w:tcPr>
          <w:p w:rsidR="00000000" w:rsidDel="00000000" w:rsidP="00000000" w:rsidRDefault="00000000" w:rsidRPr="00000000" w14:paraId="00000DB5">
            <w:pPr>
              <w:rPr>
                <w:rFonts w:ascii="Arial" w:cs="Arial" w:eastAsia="Arial" w:hAnsi="Arial"/>
              </w:rPr>
            </w:pPr>
            <w:r w:rsidDel="00000000" w:rsidR="00000000" w:rsidRPr="00000000">
              <w:rPr>
                <w:rFonts w:ascii="Arial" w:cs="Arial" w:eastAsia="Arial" w:hAnsi="Arial"/>
                <w:b w:val="1"/>
                <w:bCs w:val="1"/>
                <w:rtl w:val="0"/>
              </w:rPr>
              <w:t xml:space="preserve">PE-14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B6">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DB7">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DB8">
            <w:pPr>
              <w:rPr>
                <w:rFonts w:ascii="Arial" w:cs="Arial" w:eastAsia="Arial" w:hAnsi="Arial"/>
              </w:rPr>
            </w:pPr>
            <w:sdt>
              <w:sdtPr>
                <w:id w:val="-538737443"/>
                <w:tag w:val="goog_rdk_4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DB9">
            <w:pPr>
              <w:rPr>
                <w:rFonts w:ascii="Arial" w:cs="Arial" w:eastAsia="Arial" w:hAnsi="Arial"/>
              </w:rPr>
            </w:pPr>
            <w:sdt>
              <w:sdtPr>
                <w:id w:val="221686871"/>
                <w:tag w:val="goog_rdk_4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DBA">
            <w:pPr>
              <w:rPr>
                <w:rFonts w:ascii="Arial" w:cs="Arial" w:eastAsia="Arial" w:hAnsi="Arial"/>
              </w:rPr>
            </w:pPr>
            <w:sdt>
              <w:sdtPr>
                <w:id w:val="-263901142"/>
                <w:tag w:val="goog_rdk_4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DBB">
            <w:pPr>
              <w:rPr>
                <w:rFonts w:ascii="Arial" w:cs="Arial" w:eastAsia="Arial" w:hAnsi="Arial"/>
              </w:rPr>
            </w:pPr>
            <w:sdt>
              <w:sdtPr>
                <w:id w:val="-1390665437"/>
                <w:tag w:val="goog_rdk_4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DBC">
            <w:pPr>
              <w:rPr>
                <w:rFonts w:ascii="Arial" w:cs="Arial" w:eastAsia="Arial" w:hAnsi="Arial"/>
              </w:rPr>
            </w:pPr>
            <w:sdt>
              <w:sdtPr>
                <w:id w:val="-2099726844"/>
                <w:tag w:val="goog_rdk_4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DBD">
            <w:pPr>
              <w:rPr>
                <w:rFonts w:ascii="Arial" w:cs="Arial" w:eastAsia="Arial" w:hAnsi="Arial"/>
              </w:rPr>
            </w:pPr>
            <w:sdt>
              <w:sdtPr>
                <w:id w:val="46549181"/>
                <w:tag w:val="goog_rdk_4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DBE">
            <w:pPr>
              <w:rPr>
                <w:rFonts w:ascii="Arial" w:cs="Arial" w:eastAsia="Arial" w:hAnsi="Arial"/>
              </w:rPr>
            </w:pPr>
            <w:sdt>
              <w:sdtPr>
                <w:id w:val="256045172"/>
                <w:tag w:val="goog_rdk_4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DBF">
            <w:pPr>
              <w:rPr>
                <w:rFonts w:ascii="Arial" w:cs="Arial" w:eastAsia="Arial" w:hAnsi="Arial"/>
              </w:rPr>
            </w:pPr>
            <w:sdt>
              <w:sdtPr>
                <w:id w:val="-1983669309"/>
                <w:tag w:val="goog_rdk_4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DC0">
            <w:pPr>
              <w:rPr>
                <w:rFonts w:ascii="Arial" w:cs="Arial" w:eastAsia="Arial" w:hAnsi="Arial"/>
              </w:rPr>
            </w:pPr>
            <w:sdt>
              <w:sdtPr>
                <w:id w:val="1390178366"/>
                <w:tag w:val="goog_rdk_5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DC1">
            <w:pPr>
              <w:rPr>
                <w:rFonts w:ascii="Arial" w:cs="Arial" w:eastAsia="Arial" w:hAnsi="Arial"/>
              </w:rPr>
            </w:pPr>
            <w:sdt>
              <w:sdtPr>
                <w:id w:val="2070048736"/>
                <w:tag w:val="goog_rdk_5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DC2">
            <w:pPr>
              <w:rPr>
                <w:rFonts w:ascii="Arial" w:cs="Arial" w:eastAsia="Arial" w:hAnsi="Arial"/>
              </w:rPr>
            </w:pPr>
            <w:sdt>
              <w:sdtPr>
                <w:id w:val="-1360742732"/>
                <w:tag w:val="goog_rdk_5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DC3">
            <w:pPr>
              <w:rPr>
                <w:rFonts w:ascii="Arial" w:cs="Arial" w:eastAsia="Arial" w:hAnsi="Arial"/>
              </w:rPr>
            </w:pPr>
            <w:sdt>
              <w:sdtPr>
                <w:id w:val="-1218327691"/>
                <w:tag w:val="goog_rdk_5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DC4">
            <w:pPr>
              <w:rPr>
                <w:rFonts w:ascii="Arial" w:cs="Arial" w:eastAsia="Arial" w:hAnsi="Arial"/>
              </w:rPr>
            </w:pPr>
            <w:r w:rsidDel="00000000" w:rsidR="00000000" w:rsidRPr="00000000">
              <w:rPr>
                <w:rFonts w:ascii="Arial" w:cs="Arial" w:eastAsia="Arial" w:hAnsi="Arial"/>
                <w:b w:val="1"/>
                <w:bCs w:val="1"/>
                <w:rtl w:val="0"/>
              </w:rPr>
              <w:t xml:space="preserve">PE-14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C5">
            <w:pPr>
              <w:rPr>
                <w:rFonts w:ascii="Arial" w:cs="Arial" w:eastAsia="Arial" w:hAnsi="Arial"/>
              </w:rPr>
            </w:pPr>
            <w:r w:rsidDel="00000000" w:rsidR="00000000" w:rsidRPr="00000000">
              <w:rPr>
                <w:rFonts w:ascii="Arial" w:cs="Arial" w:eastAsia="Arial" w:hAnsi="Arial"/>
                <w:rtl w:val="0"/>
              </w:rPr>
              <w:t xml:space="preserve">Description of how PE-14 is implemented,</w:t>
            </w:r>
          </w:p>
          <w:p w:rsidR="00000000" w:rsidDel="00000000" w:rsidP="00000000" w:rsidRDefault="00000000" w:rsidRPr="00000000" w14:paraId="00000DC6">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DC7">
            <w:pPr>
              <w:rPr>
                <w:rFonts w:ascii="Arial" w:cs="Arial" w:eastAsia="Arial" w:hAnsi="Arial"/>
              </w:rPr>
            </w:pPr>
            <w:r w:rsidDel="00000000" w:rsidR="00000000" w:rsidRPr="00000000">
              <w:rPr>
                <w:rFonts w:ascii="Arial" w:cs="Arial" w:eastAsia="Arial" w:hAnsi="Arial"/>
                <w:b w:val="1"/>
                <w:bCs w:val="1"/>
                <w:rtl w:val="0"/>
              </w:rPr>
              <w:t xml:space="preserve">PE-14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C8">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DC9">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DCA">
            <w:pPr>
              <w:numPr>
                <w:ilvl w:val="0"/>
                <w:numId w:val="193"/>
              </w:numPr>
              <w:ind w:left="720" w:hanging="360"/>
              <w:rPr>
                <w:rFonts w:ascii="Arial" w:cs="Arial" w:eastAsia="Arial" w:hAnsi="Arial"/>
              </w:rPr>
            </w:pPr>
            <w:r w:rsidDel="00000000" w:rsidR="00000000" w:rsidRPr="00000000">
              <w:rPr>
                <w:rFonts w:ascii="Arial" w:cs="Arial" w:eastAsia="Arial" w:hAnsi="Arial"/>
                <w:rtl w:val="0"/>
              </w:rPr>
              <w:t xml:space="preserve">consistent with American Society of Heating, Refrigerating and Air-conditioning Engineers (ASHRAE) document entitled Thermal Guidelines for Data Processing Environments levels are maintained at acceptable levels within the facility where the system resides; and</w:t>
            </w:r>
          </w:p>
          <w:p w:rsidR="00000000" w:rsidDel="00000000" w:rsidP="00000000" w:rsidRDefault="00000000" w:rsidRPr="00000000" w14:paraId="00000DCB">
            <w:pPr>
              <w:numPr>
                <w:ilvl w:val="0"/>
                <w:numId w:val="193"/>
              </w:numPr>
              <w:ind w:left="720" w:hanging="360"/>
              <w:rPr>
                <w:rFonts w:ascii="Arial" w:cs="Arial" w:eastAsia="Arial" w:hAnsi="Arial"/>
              </w:rPr>
            </w:pPr>
            <w:r w:rsidDel="00000000" w:rsidR="00000000" w:rsidRPr="00000000">
              <w:rPr>
                <w:rFonts w:ascii="Arial" w:cs="Arial" w:eastAsia="Arial" w:hAnsi="Arial"/>
                <w:rtl w:val="0"/>
              </w:rPr>
              <w:t xml:space="preserve">environmental control levels are monitored continuously.</w:t>
            </w:r>
          </w:p>
        </w:tc>
      </w:tr>
      <w:tr>
        <w:trPr>
          <w:cantSplit w:val="0"/>
          <w:tblHeader w:val="0"/>
        </w:trPr>
        <w:tc>
          <w:tcPr>
            <w:shd w:fill="ffffff" w:val="clear"/>
          </w:tcPr>
          <w:p w:rsidR="00000000" w:rsidDel="00000000" w:rsidP="00000000" w:rsidRDefault="00000000" w:rsidRPr="00000000" w14:paraId="00000DCC">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DCD">
            <w:pPr>
              <w:numPr>
                <w:ilvl w:val="0"/>
                <w:numId w:val="29"/>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temperature and humidity control; temperature and humidity controls; facility housing the system; temperature and humidity controls documentation; temperature and humidity records; system security plan; other relevant documents or records.</w:t>
            </w:r>
          </w:p>
          <w:p w:rsidR="00000000" w:rsidDel="00000000" w:rsidP="00000000" w:rsidRDefault="00000000" w:rsidRPr="00000000" w14:paraId="00000DCE">
            <w:pPr>
              <w:numPr>
                <w:ilvl w:val="0"/>
                <w:numId w:val="31"/>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responsibilities for system environmental controls; organizational personnel with information security responsibilities.</w:t>
            </w:r>
          </w:p>
          <w:p w:rsidR="00000000" w:rsidDel="00000000" w:rsidP="00000000" w:rsidRDefault="00000000" w:rsidRPr="00000000" w14:paraId="00000DCF">
            <w:pPr>
              <w:numPr>
                <w:ilvl w:val="0"/>
                <w:numId w:val="30"/>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the maintenance and monitoring of temperature and humidity levels.</w:t>
            </w:r>
          </w:p>
        </w:tc>
      </w:tr>
      <w:tr>
        <w:trPr>
          <w:cantSplit w:val="0"/>
          <w:tblHeader w:val="0"/>
        </w:trPr>
        <w:tc>
          <w:tcPr>
            <w:shd w:fill="ccecfc" w:val="clear"/>
          </w:tcPr>
          <w:p w:rsidR="00000000" w:rsidDel="00000000" w:rsidP="00000000" w:rsidRDefault="00000000" w:rsidRPr="00000000" w14:paraId="00000DD0">
            <w:pPr>
              <w:rPr>
                <w:rFonts w:ascii="Arial" w:cs="Arial" w:eastAsia="Arial" w:hAnsi="Arial"/>
              </w:rPr>
            </w:pPr>
            <w:r w:rsidDel="00000000" w:rsidR="00000000" w:rsidRPr="00000000">
              <w:rPr>
                <w:rFonts w:ascii="Arial" w:cs="Arial" w:eastAsia="Arial" w:hAnsi="Arial"/>
                <w:b w:val="1"/>
                <w:bCs w:val="1"/>
                <w:rtl w:val="0"/>
              </w:rPr>
              <w:t xml:space="preserve">PE-14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D1">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DD2">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DD3">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DD4">
            <w:pPr>
              <w:rPr>
                <w:rFonts w:ascii="Arial" w:cs="Arial" w:eastAsia="Arial" w:hAnsi="Arial"/>
              </w:rPr>
            </w:pPr>
            <w:r w:rsidDel="00000000" w:rsidR="00000000" w:rsidRPr="00000000">
              <w:rPr>
                <w:rFonts w:ascii="Arial" w:cs="Arial" w:eastAsia="Arial" w:hAnsi="Arial"/>
                <w:b w:val="1"/>
                <w:bCs w:val="1"/>
                <w:rtl w:val="0"/>
              </w:rPr>
              <w:t xml:space="preserve">PE-14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D5">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4p2wpdv5p4xx" w:id="63"/>
      <w:bookmarkEnd w:id="63"/>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PE-15 Water Damage Protection (Conditional)</w:t>
      </w:r>
    </w:p>
    <w:tbl>
      <w:tblPr>
        <w:tblStyle w:val="Table5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D7">
            <w:pPr>
              <w:rPr>
                <w:rFonts w:ascii="Arial" w:cs="Arial" w:eastAsia="Arial" w:hAnsi="Arial"/>
              </w:rPr>
            </w:pPr>
            <w:r w:rsidDel="00000000" w:rsidR="00000000" w:rsidRPr="00000000">
              <w:rPr>
                <w:rFonts w:ascii="Arial" w:cs="Arial" w:eastAsia="Arial" w:hAnsi="Arial"/>
                <w:b w:val="1"/>
                <w:bCs w:val="1"/>
                <w:rtl w:val="0"/>
              </w:rPr>
              <w:t xml:space="preserve">PE-15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D8">
            <w:pPr>
              <w:rPr>
                <w:rFonts w:ascii="Arial" w:cs="Arial" w:eastAsia="Arial" w:hAnsi="Arial"/>
              </w:rPr>
            </w:pPr>
            <w:r w:rsidDel="00000000" w:rsidR="00000000" w:rsidRPr="00000000">
              <w:rPr>
                <w:rFonts w:ascii="Arial" w:cs="Arial" w:eastAsia="Arial" w:hAnsi="Arial"/>
                <w:rtl w:val="0"/>
              </w:rPr>
              <w:t xml:space="preserve">Protect the system from damage resulting from water leakage by providing master shutoff or isolation valves that are accessible, working properly, and known to key personnel.</w:t>
            </w:r>
          </w:p>
        </w:tc>
      </w:tr>
      <w:tr>
        <w:trPr>
          <w:cantSplit w:val="0"/>
          <w:tblHeader w:val="0"/>
        </w:trPr>
        <w:tc>
          <w:tcPr>
            <w:shd w:fill="ccecfc" w:val="clear"/>
          </w:tcPr>
          <w:p w:rsidR="00000000" w:rsidDel="00000000" w:rsidP="00000000" w:rsidRDefault="00000000" w:rsidRPr="00000000" w14:paraId="00000DD9">
            <w:pPr>
              <w:rPr>
                <w:rFonts w:ascii="Arial" w:cs="Arial" w:eastAsia="Arial" w:hAnsi="Arial"/>
              </w:rPr>
            </w:pPr>
            <w:r w:rsidDel="00000000" w:rsidR="00000000" w:rsidRPr="00000000">
              <w:rPr>
                <w:rFonts w:ascii="Arial" w:cs="Arial" w:eastAsia="Arial" w:hAnsi="Arial"/>
                <w:b w:val="1"/>
                <w:bCs w:val="1"/>
                <w:rtl w:val="0"/>
              </w:rPr>
              <w:t xml:space="preserve">PE-15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DA">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DDB">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DDC">
            <w:pPr>
              <w:rPr>
                <w:rFonts w:ascii="Arial" w:cs="Arial" w:eastAsia="Arial" w:hAnsi="Arial"/>
              </w:rPr>
            </w:pPr>
            <w:sdt>
              <w:sdtPr>
                <w:id w:val="47613783"/>
                <w:tag w:val="goog_rdk_5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DDD">
            <w:pPr>
              <w:rPr>
                <w:rFonts w:ascii="Arial" w:cs="Arial" w:eastAsia="Arial" w:hAnsi="Arial"/>
              </w:rPr>
            </w:pPr>
            <w:sdt>
              <w:sdtPr>
                <w:id w:val="-1187217869"/>
                <w:tag w:val="goog_rdk_5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DDE">
            <w:pPr>
              <w:rPr>
                <w:rFonts w:ascii="Arial" w:cs="Arial" w:eastAsia="Arial" w:hAnsi="Arial"/>
              </w:rPr>
            </w:pPr>
            <w:sdt>
              <w:sdtPr>
                <w:id w:val="1353496657"/>
                <w:tag w:val="goog_rdk_5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DDF">
            <w:pPr>
              <w:rPr>
                <w:rFonts w:ascii="Arial" w:cs="Arial" w:eastAsia="Arial" w:hAnsi="Arial"/>
              </w:rPr>
            </w:pPr>
            <w:sdt>
              <w:sdtPr>
                <w:id w:val="503743386"/>
                <w:tag w:val="goog_rdk_5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DE0">
            <w:pPr>
              <w:rPr>
                <w:rFonts w:ascii="Arial" w:cs="Arial" w:eastAsia="Arial" w:hAnsi="Arial"/>
              </w:rPr>
            </w:pPr>
            <w:sdt>
              <w:sdtPr>
                <w:id w:val="2079925533"/>
                <w:tag w:val="goog_rdk_50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DE1">
            <w:pPr>
              <w:rPr>
                <w:rFonts w:ascii="Arial" w:cs="Arial" w:eastAsia="Arial" w:hAnsi="Arial"/>
              </w:rPr>
            </w:pPr>
            <w:sdt>
              <w:sdtPr>
                <w:id w:val="936439436"/>
                <w:tag w:val="goog_rdk_50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DE2">
            <w:pPr>
              <w:rPr>
                <w:rFonts w:ascii="Arial" w:cs="Arial" w:eastAsia="Arial" w:hAnsi="Arial"/>
              </w:rPr>
            </w:pPr>
            <w:sdt>
              <w:sdtPr>
                <w:id w:val="1856349848"/>
                <w:tag w:val="goog_rdk_5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DE3">
            <w:pPr>
              <w:rPr>
                <w:rFonts w:ascii="Arial" w:cs="Arial" w:eastAsia="Arial" w:hAnsi="Arial"/>
              </w:rPr>
            </w:pPr>
            <w:sdt>
              <w:sdtPr>
                <w:id w:val="1342761072"/>
                <w:tag w:val="goog_rdk_5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DE4">
            <w:pPr>
              <w:rPr>
                <w:rFonts w:ascii="Arial" w:cs="Arial" w:eastAsia="Arial" w:hAnsi="Arial"/>
              </w:rPr>
            </w:pPr>
            <w:sdt>
              <w:sdtPr>
                <w:id w:val="-380553274"/>
                <w:tag w:val="goog_rdk_5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DE5">
            <w:pPr>
              <w:rPr>
                <w:rFonts w:ascii="Arial" w:cs="Arial" w:eastAsia="Arial" w:hAnsi="Arial"/>
              </w:rPr>
            </w:pPr>
            <w:sdt>
              <w:sdtPr>
                <w:id w:val="1049264226"/>
                <w:tag w:val="goog_rdk_5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DE6">
            <w:pPr>
              <w:rPr>
                <w:rFonts w:ascii="Arial" w:cs="Arial" w:eastAsia="Arial" w:hAnsi="Arial"/>
              </w:rPr>
            </w:pPr>
            <w:sdt>
              <w:sdtPr>
                <w:id w:val="-1346787890"/>
                <w:tag w:val="goog_rdk_5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DE7">
            <w:pPr>
              <w:rPr>
                <w:rFonts w:ascii="Arial" w:cs="Arial" w:eastAsia="Arial" w:hAnsi="Arial"/>
              </w:rPr>
            </w:pPr>
            <w:sdt>
              <w:sdtPr>
                <w:id w:val="-1754769160"/>
                <w:tag w:val="goog_rdk_5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DE8">
            <w:pPr>
              <w:rPr>
                <w:rFonts w:ascii="Arial" w:cs="Arial" w:eastAsia="Arial" w:hAnsi="Arial"/>
              </w:rPr>
            </w:pPr>
            <w:r w:rsidDel="00000000" w:rsidR="00000000" w:rsidRPr="00000000">
              <w:rPr>
                <w:rFonts w:ascii="Arial" w:cs="Arial" w:eastAsia="Arial" w:hAnsi="Arial"/>
                <w:b w:val="1"/>
                <w:bCs w:val="1"/>
                <w:rtl w:val="0"/>
              </w:rPr>
              <w:t xml:space="preserve">PE-15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E9">
            <w:pPr>
              <w:rPr>
                <w:rFonts w:ascii="Arial" w:cs="Arial" w:eastAsia="Arial" w:hAnsi="Arial"/>
              </w:rPr>
            </w:pPr>
            <w:r w:rsidDel="00000000" w:rsidR="00000000" w:rsidRPr="00000000">
              <w:rPr>
                <w:rFonts w:ascii="Arial" w:cs="Arial" w:eastAsia="Arial" w:hAnsi="Arial"/>
                <w:rtl w:val="0"/>
              </w:rPr>
              <w:t xml:space="preserve">Description of how PE-15 is implemented,</w:t>
            </w:r>
          </w:p>
          <w:p w:rsidR="00000000" w:rsidDel="00000000" w:rsidP="00000000" w:rsidRDefault="00000000" w:rsidRPr="00000000" w14:paraId="00000DEA">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DEB">
            <w:pPr>
              <w:rPr>
                <w:rFonts w:ascii="Arial" w:cs="Arial" w:eastAsia="Arial" w:hAnsi="Arial"/>
              </w:rPr>
            </w:pPr>
            <w:r w:rsidDel="00000000" w:rsidR="00000000" w:rsidRPr="00000000">
              <w:rPr>
                <w:rFonts w:ascii="Arial" w:cs="Arial" w:eastAsia="Arial" w:hAnsi="Arial"/>
                <w:b w:val="1"/>
                <w:bCs w:val="1"/>
                <w:rtl w:val="0"/>
              </w:rPr>
              <w:t xml:space="preserve">PE-15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EC">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DED">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DEE">
            <w:pPr>
              <w:numPr>
                <w:ilvl w:val="0"/>
                <w:numId w:val="194"/>
              </w:numPr>
              <w:ind w:left="720" w:hanging="360"/>
              <w:rPr>
                <w:rFonts w:ascii="Arial" w:cs="Arial" w:eastAsia="Arial" w:hAnsi="Arial"/>
              </w:rPr>
            </w:pPr>
            <w:r w:rsidDel="00000000" w:rsidR="00000000" w:rsidRPr="00000000">
              <w:rPr>
                <w:rFonts w:ascii="Arial" w:cs="Arial" w:eastAsia="Arial" w:hAnsi="Arial"/>
                <w:rtl w:val="0"/>
              </w:rPr>
              <w:t xml:space="preserve">the system is protected from damage resulting from water leakage by providing master shutoff or isolation valves;</w:t>
            </w:r>
          </w:p>
          <w:p w:rsidR="00000000" w:rsidDel="00000000" w:rsidP="00000000" w:rsidRDefault="00000000" w:rsidRPr="00000000" w14:paraId="00000DEF">
            <w:pPr>
              <w:numPr>
                <w:ilvl w:val="0"/>
                <w:numId w:val="194"/>
              </w:numPr>
              <w:ind w:left="720" w:hanging="360"/>
              <w:rPr>
                <w:rFonts w:ascii="Arial" w:cs="Arial" w:eastAsia="Arial" w:hAnsi="Arial"/>
              </w:rPr>
            </w:pPr>
            <w:r w:rsidDel="00000000" w:rsidR="00000000" w:rsidRPr="00000000">
              <w:rPr>
                <w:rFonts w:ascii="Arial" w:cs="Arial" w:eastAsia="Arial" w:hAnsi="Arial"/>
                <w:rtl w:val="0"/>
              </w:rPr>
              <w:t xml:space="preserve">the master shutoff or isolation valves are accessible;</w:t>
            </w:r>
          </w:p>
          <w:p w:rsidR="00000000" w:rsidDel="00000000" w:rsidP="00000000" w:rsidRDefault="00000000" w:rsidRPr="00000000" w14:paraId="00000DF0">
            <w:pPr>
              <w:numPr>
                <w:ilvl w:val="0"/>
                <w:numId w:val="194"/>
              </w:numPr>
              <w:ind w:left="720" w:hanging="360"/>
              <w:rPr>
                <w:rFonts w:ascii="Arial" w:cs="Arial" w:eastAsia="Arial" w:hAnsi="Arial"/>
              </w:rPr>
            </w:pPr>
            <w:r w:rsidDel="00000000" w:rsidR="00000000" w:rsidRPr="00000000">
              <w:rPr>
                <w:rFonts w:ascii="Arial" w:cs="Arial" w:eastAsia="Arial" w:hAnsi="Arial"/>
                <w:rtl w:val="0"/>
              </w:rPr>
              <w:t xml:space="preserve">the master shutoff or isolation valves are working properly; and</w:t>
            </w:r>
          </w:p>
          <w:p w:rsidR="00000000" w:rsidDel="00000000" w:rsidP="00000000" w:rsidRDefault="00000000" w:rsidRPr="00000000" w14:paraId="00000DF1">
            <w:pPr>
              <w:numPr>
                <w:ilvl w:val="0"/>
                <w:numId w:val="194"/>
              </w:numPr>
              <w:ind w:left="720" w:hanging="360"/>
              <w:rPr>
                <w:rFonts w:ascii="Arial" w:cs="Arial" w:eastAsia="Arial" w:hAnsi="Arial"/>
              </w:rPr>
            </w:pPr>
            <w:r w:rsidDel="00000000" w:rsidR="00000000" w:rsidRPr="00000000">
              <w:rPr>
                <w:rFonts w:ascii="Arial" w:cs="Arial" w:eastAsia="Arial" w:hAnsi="Arial"/>
                <w:rtl w:val="0"/>
              </w:rPr>
              <w:t xml:space="preserve">the master shutoff or isolation valves are known to key personnel.</w:t>
            </w:r>
          </w:p>
        </w:tc>
      </w:tr>
      <w:tr>
        <w:trPr>
          <w:cantSplit w:val="0"/>
          <w:tblHeader w:val="0"/>
        </w:trPr>
        <w:tc>
          <w:tcPr>
            <w:shd w:fill="ffffff" w:val="clear"/>
          </w:tcPr>
          <w:p w:rsidR="00000000" w:rsidDel="00000000" w:rsidP="00000000" w:rsidRDefault="00000000" w:rsidRPr="00000000" w14:paraId="00000DF2">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DF3">
            <w:pPr>
              <w:numPr>
                <w:ilvl w:val="0"/>
                <w:numId w:val="48"/>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water damage protection; facility housing the system; master shutoff valves; list of key personnel with knowledge of location and activation procedures for master shutoff valves for the plumbing system; master shutoff valve documentation; system security plan; other relevant documents or records.</w:t>
            </w:r>
          </w:p>
          <w:p w:rsidR="00000000" w:rsidDel="00000000" w:rsidP="00000000" w:rsidRDefault="00000000" w:rsidRPr="00000000" w14:paraId="00000DF4">
            <w:pPr>
              <w:numPr>
                <w:ilvl w:val="0"/>
                <w:numId w:val="47"/>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responsibilities for system environmental controls; organizational personnel with information security responsibilities.</w:t>
            </w:r>
          </w:p>
          <w:p w:rsidR="00000000" w:rsidDel="00000000" w:rsidP="00000000" w:rsidRDefault="00000000" w:rsidRPr="00000000" w14:paraId="00000DF5">
            <w:pPr>
              <w:numPr>
                <w:ilvl w:val="0"/>
                <w:numId w:val="50"/>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Master water-shutoff valves; organizational process for activating master water shutoff.</w:t>
            </w:r>
          </w:p>
        </w:tc>
      </w:tr>
      <w:tr>
        <w:trPr>
          <w:cantSplit w:val="0"/>
          <w:tblHeader w:val="0"/>
        </w:trPr>
        <w:tc>
          <w:tcPr>
            <w:shd w:fill="ccecfc" w:val="clear"/>
          </w:tcPr>
          <w:p w:rsidR="00000000" w:rsidDel="00000000" w:rsidP="00000000" w:rsidRDefault="00000000" w:rsidRPr="00000000" w14:paraId="00000DF6">
            <w:pPr>
              <w:rPr>
                <w:rFonts w:ascii="Arial" w:cs="Arial" w:eastAsia="Arial" w:hAnsi="Arial"/>
              </w:rPr>
            </w:pPr>
            <w:r w:rsidDel="00000000" w:rsidR="00000000" w:rsidRPr="00000000">
              <w:rPr>
                <w:rFonts w:ascii="Arial" w:cs="Arial" w:eastAsia="Arial" w:hAnsi="Arial"/>
                <w:b w:val="1"/>
                <w:bCs w:val="1"/>
                <w:rtl w:val="0"/>
              </w:rPr>
              <w:t xml:space="preserve">PE-15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F7">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DF8">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DF9">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DFA">
            <w:pPr>
              <w:rPr>
                <w:rFonts w:ascii="Arial" w:cs="Arial" w:eastAsia="Arial" w:hAnsi="Arial"/>
              </w:rPr>
            </w:pPr>
            <w:r w:rsidDel="00000000" w:rsidR="00000000" w:rsidRPr="00000000">
              <w:rPr>
                <w:rFonts w:ascii="Arial" w:cs="Arial" w:eastAsia="Arial" w:hAnsi="Arial"/>
                <w:b w:val="1"/>
                <w:bCs w:val="1"/>
                <w:rtl w:val="0"/>
              </w:rPr>
              <w:t xml:space="preserve">PE-15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FB">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5b6fb7oyab5e" w:id="64"/>
      <w:bookmarkEnd w:id="64"/>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PE-16 Delivery and Removal (Conditional)</w:t>
      </w:r>
    </w:p>
    <w:tbl>
      <w:tblPr>
        <w:tblStyle w:val="Table5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DFD">
            <w:pPr>
              <w:rPr>
                <w:rFonts w:ascii="Arial" w:cs="Arial" w:eastAsia="Arial" w:hAnsi="Arial"/>
              </w:rPr>
            </w:pPr>
            <w:r w:rsidDel="00000000" w:rsidR="00000000" w:rsidRPr="00000000">
              <w:rPr>
                <w:rFonts w:ascii="Arial" w:cs="Arial" w:eastAsia="Arial" w:hAnsi="Arial"/>
                <w:b w:val="1"/>
                <w:bCs w:val="1"/>
                <w:rtl w:val="0"/>
              </w:rPr>
              <w:t xml:space="preserve">PE-16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FE">
            <w:pPr>
              <w:ind w:left="690" w:hanging="690"/>
              <w:rPr>
                <w:rFonts w:ascii="Arial" w:cs="Arial" w:eastAsia="Arial" w:hAnsi="Arial"/>
              </w:rPr>
            </w:pPr>
            <w:r w:rsidDel="00000000" w:rsidR="00000000" w:rsidRPr="00000000">
              <w:rPr>
                <w:rFonts w:ascii="Arial" w:cs="Arial" w:eastAsia="Arial" w:hAnsi="Arial"/>
                <w:rtl w:val="0"/>
              </w:rPr>
              <w:t xml:space="preserve">a.</w:t>
              <w:tab/>
              <w:t xml:space="preserve">Authorize and control [Assignment: organization-defined types of system components] entering and exiting the facility; and</w:t>
            </w:r>
          </w:p>
          <w:p w:rsidR="00000000" w:rsidDel="00000000" w:rsidP="00000000" w:rsidRDefault="00000000" w:rsidRPr="00000000" w14:paraId="00000DFF">
            <w:pPr>
              <w:ind w:left="690" w:firstLine="0"/>
              <w:rPr>
                <w:rFonts w:ascii="Arial" w:cs="Arial" w:eastAsia="Arial" w:hAnsi="Arial"/>
              </w:rPr>
            </w:pPr>
            <w:r w:rsidDel="00000000" w:rsidR="00000000" w:rsidRPr="00000000">
              <w:rPr>
                <w:rFonts w:ascii="Arial" w:cs="Arial" w:eastAsia="Arial" w:hAnsi="Arial"/>
                <w:b w:val="1"/>
                <w:bCs w:val="1"/>
                <w:rtl w:val="0"/>
              </w:rPr>
              <w:t xml:space="preserve">PE-16 (a) Additional FedRAMP Requirements and Guidance: </w:t>
            </w:r>
            <w:r w:rsidDel="00000000" w:rsidR="00000000" w:rsidRPr="00000000">
              <w:rPr>
                <w:rFonts w:ascii="Arial" w:cs="Arial" w:eastAsia="Arial" w:hAnsi="Arial"/>
                <w:rtl w:val="0"/>
              </w:rPr>
              <w:t xml:space="preserve">[all information system components]</w:t>
            </w:r>
          </w:p>
          <w:p w:rsidR="00000000" w:rsidDel="00000000" w:rsidP="00000000" w:rsidRDefault="00000000" w:rsidRPr="00000000" w14:paraId="00000E00">
            <w:pPr>
              <w:ind w:left="690" w:hanging="690"/>
              <w:rPr>
                <w:rFonts w:ascii="Arial" w:cs="Arial" w:eastAsia="Arial" w:hAnsi="Arial"/>
              </w:rPr>
            </w:pPr>
            <w:r w:rsidDel="00000000" w:rsidR="00000000" w:rsidRPr="00000000">
              <w:rPr>
                <w:rFonts w:ascii="Arial" w:cs="Arial" w:eastAsia="Arial" w:hAnsi="Arial"/>
                <w:rtl w:val="0"/>
              </w:rPr>
              <w:t xml:space="preserve">b.</w:t>
              <w:tab/>
              <w:t xml:space="preserve">Maintain records of the system components.</w:t>
            </w:r>
          </w:p>
        </w:tc>
      </w:tr>
      <w:tr>
        <w:trPr>
          <w:cantSplit w:val="0"/>
          <w:tblHeader w:val="0"/>
        </w:trPr>
        <w:tc>
          <w:tcPr>
            <w:shd w:fill="ccecfc" w:val="clear"/>
          </w:tcPr>
          <w:p w:rsidR="00000000" w:rsidDel="00000000" w:rsidP="00000000" w:rsidRDefault="00000000" w:rsidRPr="00000000" w14:paraId="00000E01">
            <w:pPr>
              <w:rPr>
                <w:rFonts w:ascii="Arial" w:cs="Arial" w:eastAsia="Arial" w:hAnsi="Arial"/>
              </w:rPr>
            </w:pPr>
            <w:r w:rsidDel="00000000" w:rsidR="00000000" w:rsidRPr="00000000">
              <w:rPr>
                <w:rFonts w:ascii="Arial" w:cs="Arial" w:eastAsia="Arial" w:hAnsi="Arial"/>
                <w:b w:val="1"/>
                <w:bCs w:val="1"/>
                <w:rtl w:val="0"/>
              </w:rPr>
              <w:t xml:space="preserve">PE-16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02">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E03">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E04">
            <w:pPr>
              <w:rPr>
                <w:rFonts w:ascii="Arial" w:cs="Arial" w:eastAsia="Arial" w:hAnsi="Arial"/>
              </w:rPr>
            </w:pPr>
            <w:sdt>
              <w:sdtPr>
                <w:id w:val="-1379634177"/>
                <w:tag w:val="goog_rdk_5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E05">
            <w:pPr>
              <w:rPr>
                <w:rFonts w:ascii="Arial" w:cs="Arial" w:eastAsia="Arial" w:hAnsi="Arial"/>
              </w:rPr>
            </w:pPr>
            <w:sdt>
              <w:sdtPr>
                <w:id w:val="-504010058"/>
                <w:tag w:val="goog_rdk_5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E06">
            <w:pPr>
              <w:rPr>
                <w:rFonts w:ascii="Arial" w:cs="Arial" w:eastAsia="Arial" w:hAnsi="Arial"/>
              </w:rPr>
            </w:pPr>
            <w:sdt>
              <w:sdtPr>
                <w:id w:val="364893656"/>
                <w:tag w:val="goog_rdk_5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E07">
            <w:pPr>
              <w:rPr>
                <w:rFonts w:ascii="Arial" w:cs="Arial" w:eastAsia="Arial" w:hAnsi="Arial"/>
              </w:rPr>
            </w:pPr>
            <w:sdt>
              <w:sdtPr>
                <w:id w:val="-1867616918"/>
                <w:tag w:val="goog_rdk_5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E08">
            <w:pPr>
              <w:rPr>
                <w:rFonts w:ascii="Arial" w:cs="Arial" w:eastAsia="Arial" w:hAnsi="Arial"/>
              </w:rPr>
            </w:pPr>
            <w:sdt>
              <w:sdtPr>
                <w:id w:val="1855906671"/>
                <w:tag w:val="goog_rdk_5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E09">
            <w:pPr>
              <w:rPr>
                <w:rFonts w:ascii="Arial" w:cs="Arial" w:eastAsia="Arial" w:hAnsi="Arial"/>
              </w:rPr>
            </w:pPr>
            <w:sdt>
              <w:sdtPr>
                <w:id w:val="259301716"/>
                <w:tag w:val="goog_rdk_5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E0A">
            <w:pPr>
              <w:rPr>
                <w:rFonts w:ascii="Arial" w:cs="Arial" w:eastAsia="Arial" w:hAnsi="Arial"/>
              </w:rPr>
            </w:pPr>
            <w:sdt>
              <w:sdtPr>
                <w:id w:val="-1887278249"/>
                <w:tag w:val="goog_rdk_5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E0B">
            <w:pPr>
              <w:rPr>
                <w:rFonts w:ascii="Arial" w:cs="Arial" w:eastAsia="Arial" w:hAnsi="Arial"/>
              </w:rPr>
            </w:pPr>
            <w:sdt>
              <w:sdtPr>
                <w:id w:val="2086929108"/>
                <w:tag w:val="goog_rdk_5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E0C">
            <w:pPr>
              <w:rPr>
                <w:rFonts w:ascii="Arial" w:cs="Arial" w:eastAsia="Arial" w:hAnsi="Arial"/>
              </w:rPr>
            </w:pPr>
            <w:sdt>
              <w:sdtPr>
                <w:id w:val="-1089337532"/>
                <w:tag w:val="goog_rdk_5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E0D">
            <w:pPr>
              <w:rPr>
                <w:rFonts w:ascii="Arial" w:cs="Arial" w:eastAsia="Arial" w:hAnsi="Arial"/>
              </w:rPr>
            </w:pPr>
            <w:sdt>
              <w:sdtPr>
                <w:id w:val="195766712"/>
                <w:tag w:val="goog_rdk_5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E0E">
            <w:pPr>
              <w:rPr>
                <w:rFonts w:ascii="Arial" w:cs="Arial" w:eastAsia="Arial" w:hAnsi="Arial"/>
              </w:rPr>
            </w:pPr>
            <w:sdt>
              <w:sdtPr>
                <w:id w:val="-1623238773"/>
                <w:tag w:val="goog_rdk_5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E0F">
            <w:pPr>
              <w:rPr>
                <w:rFonts w:ascii="Arial" w:cs="Arial" w:eastAsia="Arial" w:hAnsi="Arial"/>
              </w:rPr>
            </w:pPr>
            <w:sdt>
              <w:sdtPr>
                <w:id w:val="-1066706900"/>
                <w:tag w:val="goog_rdk_5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E10">
            <w:pPr>
              <w:rPr>
                <w:rFonts w:ascii="Arial" w:cs="Arial" w:eastAsia="Arial" w:hAnsi="Arial"/>
              </w:rPr>
            </w:pPr>
            <w:r w:rsidDel="00000000" w:rsidR="00000000" w:rsidRPr="00000000">
              <w:rPr>
                <w:rFonts w:ascii="Arial" w:cs="Arial" w:eastAsia="Arial" w:hAnsi="Arial"/>
                <w:b w:val="1"/>
                <w:bCs w:val="1"/>
                <w:rtl w:val="0"/>
              </w:rPr>
              <w:t xml:space="preserve">PE-16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11">
            <w:pPr>
              <w:rPr>
                <w:rFonts w:ascii="Arial" w:cs="Arial" w:eastAsia="Arial" w:hAnsi="Arial"/>
              </w:rPr>
            </w:pPr>
            <w:r w:rsidDel="00000000" w:rsidR="00000000" w:rsidRPr="00000000">
              <w:rPr>
                <w:rFonts w:ascii="Arial" w:cs="Arial" w:eastAsia="Arial" w:hAnsi="Arial"/>
                <w:rtl w:val="0"/>
              </w:rPr>
              <w:t xml:space="preserve">Description of how PE-16 is implemented,</w:t>
            </w:r>
          </w:p>
          <w:p w:rsidR="00000000" w:rsidDel="00000000" w:rsidP="00000000" w:rsidRDefault="00000000" w:rsidRPr="00000000" w14:paraId="00000E12">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E13">
            <w:pPr>
              <w:rPr>
                <w:rFonts w:ascii="Arial" w:cs="Arial" w:eastAsia="Arial" w:hAnsi="Arial"/>
              </w:rPr>
            </w:pPr>
            <w:r w:rsidDel="00000000" w:rsidR="00000000" w:rsidRPr="00000000">
              <w:rPr>
                <w:rFonts w:ascii="Arial" w:cs="Arial" w:eastAsia="Arial" w:hAnsi="Arial"/>
                <w:b w:val="1"/>
                <w:bCs w:val="1"/>
                <w:rtl w:val="0"/>
              </w:rPr>
              <w:t xml:space="preserve">PE-16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14">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E15">
            <w:pPr>
              <w:rPr>
                <w:rFonts w:ascii="Arial" w:cs="Arial" w:eastAsia="Arial" w:hAnsi="Arial"/>
              </w:rPr>
            </w:pPr>
            <w:r w:rsidDel="00000000" w:rsidR="00000000" w:rsidRPr="00000000">
              <w:rPr>
                <w:rFonts w:ascii="Arial" w:cs="Arial" w:eastAsia="Arial" w:hAnsi="Arial"/>
                <w:rtl w:val="0"/>
              </w:rPr>
              <w:t xml:space="preserve">Determine if records of the system components are maintained.</w:t>
            </w:r>
          </w:p>
        </w:tc>
      </w:tr>
      <w:tr>
        <w:trPr>
          <w:cantSplit w:val="0"/>
          <w:tblHeader w:val="0"/>
        </w:trPr>
        <w:tc>
          <w:tcPr>
            <w:shd w:fill="ffffff" w:val="clear"/>
          </w:tcPr>
          <w:p w:rsidR="00000000" w:rsidDel="00000000" w:rsidP="00000000" w:rsidRDefault="00000000" w:rsidRPr="00000000" w14:paraId="00000E16">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E17">
            <w:pPr>
              <w:numPr>
                <w:ilvl w:val="0"/>
                <w:numId w:val="49"/>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Physical and environmental protection policy; procedures addressing the delivery and removal of system components from the facility; facility housing the system; records of items entering and exiting the facility; system security plan; other relevant documents or records.</w:t>
            </w:r>
          </w:p>
          <w:p w:rsidR="00000000" w:rsidDel="00000000" w:rsidP="00000000" w:rsidRDefault="00000000" w:rsidRPr="00000000" w14:paraId="00000E18">
            <w:pPr>
              <w:numPr>
                <w:ilvl w:val="0"/>
                <w:numId w:val="54"/>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responsibilities for controlling system components entering and exiting the facility; organizational personnel with information security responsibilities.</w:t>
            </w:r>
          </w:p>
          <w:p w:rsidR="00000000" w:rsidDel="00000000" w:rsidP="00000000" w:rsidRDefault="00000000" w:rsidRPr="00000000" w14:paraId="00000E19">
            <w:pPr>
              <w:numPr>
                <w:ilvl w:val="0"/>
                <w:numId w:val="52"/>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 for authorizing, monitoring, and controlling system-related items entering and exiting the facility; mechanisms supporting and/or implementing, authorizing, monitoring, and controlling system-related items entering and exiting the facility.</w:t>
            </w:r>
          </w:p>
        </w:tc>
      </w:tr>
      <w:tr>
        <w:trPr>
          <w:cantSplit w:val="0"/>
          <w:tblHeader w:val="0"/>
        </w:trPr>
        <w:tc>
          <w:tcPr>
            <w:shd w:fill="ccecfc" w:val="clear"/>
          </w:tcPr>
          <w:p w:rsidR="00000000" w:rsidDel="00000000" w:rsidP="00000000" w:rsidRDefault="00000000" w:rsidRPr="00000000" w14:paraId="00000E1A">
            <w:pPr>
              <w:rPr>
                <w:rFonts w:ascii="Arial" w:cs="Arial" w:eastAsia="Arial" w:hAnsi="Arial"/>
              </w:rPr>
            </w:pPr>
            <w:r w:rsidDel="00000000" w:rsidR="00000000" w:rsidRPr="00000000">
              <w:rPr>
                <w:rFonts w:ascii="Arial" w:cs="Arial" w:eastAsia="Arial" w:hAnsi="Arial"/>
                <w:b w:val="1"/>
                <w:bCs w:val="1"/>
                <w:rtl w:val="0"/>
              </w:rPr>
              <w:t xml:space="preserve">PE-16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1B">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E1C">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E1D">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E1E">
            <w:pPr>
              <w:rPr>
                <w:rFonts w:ascii="Arial" w:cs="Arial" w:eastAsia="Arial" w:hAnsi="Arial"/>
              </w:rPr>
            </w:pPr>
            <w:r w:rsidDel="00000000" w:rsidR="00000000" w:rsidRPr="00000000">
              <w:rPr>
                <w:rFonts w:ascii="Arial" w:cs="Arial" w:eastAsia="Arial" w:hAnsi="Arial"/>
                <w:b w:val="1"/>
                <w:bCs w:val="1"/>
                <w:rtl w:val="0"/>
              </w:rPr>
              <w:t xml:space="preserve">PE-16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1F">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E20">
      <w:pPr>
        <w:pStyle w:val="Heading2"/>
        <w:rPr>
          <w:rFonts w:ascii="Arial" w:cs="Arial" w:eastAsia="Arial" w:hAnsi="Arial"/>
        </w:rPr>
      </w:pPr>
      <w:bookmarkStart w:colFirst="0" w:colLast="0" w:name="_heading=h.2p2csry" w:id="65"/>
      <w:bookmarkEnd w:id="65"/>
      <w:r w:rsidDel="00000000" w:rsidR="00000000" w:rsidRPr="00000000">
        <w:rPr>
          <w:rFonts w:ascii="Arial" w:cs="Arial" w:eastAsia="Arial" w:hAnsi="Arial"/>
          <w:rtl w:val="0"/>
        </w:rPr>
        <w:t xml:space="preserve">Planning (PL)</w:t>
      </w:r>
    </w:p>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147n2zr" w:id="66"/>
      <w:bookmarkEnd w:id="66"/>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PL-2 System Security and Privacy Plans</w:t>
      </w:r>
    </w:p>
    <w:tbl>
      <w:tblPr>
        <w:tblStyle w:val="Table5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22">
            <w:pPr>
              <w:rPr>
                <w:rFonts w:ascii="Arial" w:cs="Arial" w:eastAsia="Arial" w:hAnsi="Arial"/>
              </w:rPr>
            </w:pPr>
            <w:r w:rsidDel="00000000" w:rsidR="00000000" w:rsidRPr="00000000">
              <w:rPr>
                <w:rFonts w:ascii="Arial" w:cs="Arial" w:eastAsia="Arial" w:hAnsi="Arial"/>
                <w:b w:val="1"/>
                <w:bCs w:val="1"/>
                <w:rtl w:val="0"/>
              </w:rPr>
              <w:t xml:space="preserve">PL-2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23">
            <w:pPr>
              <w:ind w:left="690" w:hanging="630"/>
              <w:rPr>
                <w:rFonts w:ascii="Arial" w:cs="Arial" w:eastAsia="Arial" w:hAnsi="Arial"/>
              </w:rPr>
            </w:pPr>
            <w:r w:rsidDel="00000000" w:rsidR="00000000" w:rsidRPr="00000000">
              <w:rPr>
                <w:rFonts w:ascii="Arial" w:cs="Arial" w:eastAsia="Arial" w:hAnsi="Arial"/>
                <w:rtl w:val="0"/>
              </w:rPr>
              <w:t xml:space="preserve">a.</w:t>
              <w:tab/>
              <w:t xml:space="preserve">Develop security and privacy plans for the system that:</w:t>
            </w:r>
          </w:p>
          <w:p w:rsidR="00000000" w:rsidDel="00000000" w:rsidP="00000000" w:rsidRDefault="00000000" w:rsidRPr="00000000" w14:paraId="00000E24">
            <w:pPr>
              <w:ind w:left="1320" w:hanging="450"/>
              <w:rPr>
                <w:rFonts w:ascii="Arial" w:cs="Arial" w:eastAsia="Arial" w:hAnsi="Arial"/>
              </w:rPr>
            </w:pPr>
            <w:r w:rsidDel="00000000" w:rsidR="00000000" w:rsidRPr="00000000">
              <w:rPr>
                <w:rFonts w:ascii="Arial" w:cs="Arial" w:eastAsia="Arial" w:hAnsi="Arial"/>
                <w:rtl w:val="0"/>
              </w:rPr>
              <w:t xml:space="preserve">1.</w:t>
              <w:tab/>
              <w:t xml:space="preserve">Are consistent with the organization’s enterprise architecture;</w:t>
            </w:r>
          </w:p>
          <w:p w:rsidR="00000000" w:rsidDel="00000000" w:rsidP="00000000" w:rsidRDefault="00000000" w:rsidRPr="00000000" w14:paraId="00000E25">
            <w:pPr>
              <w:ind w:left="1320" w:hanging="450"/>
              <w:rPr>
                <w:rFonts w:ascii="Arial" w:cs="Arial" w:eastAsia="Arial" w:hAnsi="Arial"/>
              </w:rPr>
            </w:pPr>
            <w:r w:rsidDel="00000000" w:rsidR="00000000" w:rsidRPr="00000000">
              <w:rPr>
                <w:rFonts w:ascii="Arial" w:cs="Arial" w:eastAsia="Arial" w:hAnsi="Arial"/>
                <w:rtl w:val="0"/>
              </w:rPr>
              <w:t xml:space="preserve">2.</w:t>
              <w:tab/>
              <w:t xml:space="preserve">Explicitly define the constituent system components;</w:t>
            </w:r>
          </w:p>
          <w:p w:rsidR="00000000" w:rsidDel="00000000" w:rsidP="00000000" w:rsidRDefault="00000000" w:rsidRPr="00000000" w14:paraId="00000E26">
            <w:pPr>
              <w:ind w:left="1320" w:hanging="450"/>
              <w:rPr>
                <w:rFonts w:ascii="Arial" w:cs="Arial" w:eastAsia="Arial" w:hAnsi="Arial"/>
              </w:rPr>
            </w:pPr>
            <w:r w:rsidDel="00000000" w:rsidR="00000000" w:rsidRPr="00000000">
              <w:rPr>
                <w:rFonts w:ascii="Arial" w:cs="Arial" w:eastAsia="Arial" w:hAnsi="Arial"/>
                <w:rtl w:val="0"/>
              </w:rPr>
              <w:t xml:space="preserve">3.</w:t>
              <w:tab/>
              <w:t xml:space="preserve">Describe the operational context of the system in terms of mission and business processes;</w:t>
            </w:r>
          </w:p>
          <w:p w:rsidR="00000000" w:rsidDel="00000000" w:rsidP="00000000" w:rsidRDefault="00000000" w:rsidRPr="00000000" w14:paraId="00000E27">
            <w:pPr>
              <w:ind w:left="1320" w:hanging="450"/>
              <w:rPr>
                <w:rFonts w:ascii="Arial" w:cs="Arial" w:eastAsia="Arial" w:hAnsi="Arial"/>
              </w:rPr>
            </w:pPr>
            <w:r w:rsidDel="00000000" w:rsidR="00000000" w:rsidRPr="00000000">
              <w:rPr>
                <w:rFonts w:ascii="Arial" w:cs="Arial" w:eastAsia="Arial" w:hAnsi="Arial"/>
                <w:rtl w:val="0"/>
              </w:rPr>
              <w:t xml:space="preserve">4.</w:t>
              <w:tab/>
              <w:t xml:space="preserve">Identify the individuals that fulfill system roles and responsibilities;</w:t>
            </w:r>
          </w:p>
          <w:p w:rsidR="00000000" w:rsidDel="00000000" w:rsidP="00000000" w:rsidRDefault="00000000" w:rsidRPr="00000000" w14:paraId="00000E28">
            <w:pPr>
              <w:ind w:left="1320" w:hanging="450"/>
              <w:rPr>
                <w:rFonts w:ascii="Arial" w:cs="Arial" w:eastAsia="Arial" w:hAnsi="Arial"/>
              </w:rPr>
            </w:pPr>
            <w:r w:rsidDel="00000000" w:rsidR="00000000" w:rsidRPr="00000000">
              <w:rPr>
                <w:rFonts w:ascii="Arial" w:cs="Arial" w:eastAsia="Arial" w:hAnsi="Arial"/>
                <w:rtl w:val="0"/>
              </w:rPr>
              <w:t xml:space="preserve">5.</w:t>
              <w:tab/>
              <w:t xml:space="preserve">Identify the information types processed, stored, and transmitted by the system;</w:t>
            </w:r>
          </w:p>
          <w:p w:rsidR="00000000" w:rsidDel="00000000" w:rsidP="00000000" w:rsidRDefault="00000000" w:rsidRPr="00000000" w14:paraId="00000E29">
            <w:pPr>
              <w:ind w:left="1320" w:hanging="450"/>
              <w:rPr>
                <w:rFonts w:ascii="Arial" w:cs="Arial" w:eastAsia="Arial" w:hAnsi="Arial"/>
              </w:rPr>
            </w:pPr>
            <w:r w:rsidDel="00000000" w:rsidR="00000000" w:rsidRPr="00000000">
              <w:rPr>
                <w:rFonts w:ascii="Arial" w:cs="Arial" w:eastAsia="Arial" w:hAnsi="Arial"/>
                <w:rtl w:val="0"/>
              </w:rPr>
              <w:t xml:space="preserve">6.</w:t>
              <w:tab/>
              <w:t xml:space="preserve">Provide the security categorization of the system, including supporting rationale;</w:t>
            </w:r>
          </w:p>
          <w:p w:rsidR="00000000" w:rsidDel="00000000" w:rsidP="00000000" w:rsidRDefault="00000000" w:rsidRPr="00000000" w14:paraId="00000E2A">
            <w:pPr>
              <w:ind w:left="1320" w:hanging="450"/>
              <w:rPr>
                <w:rFonts w:ascii="Arial" w:cs="Arial" w:eastAsia="Arial" w:hAnsi="Arial"/>
              </w:rPr>
            </w:pPr>
            <w:r w:rsidDel="00000000" w:rsidR="00000000" w:rsidRPr="00000000">
              <w:rPr>
                <w:rFonts w:ascii="Arial" w:cs="Arial" w:eastAsia="Arial" w:hAnsi="Arial"/>
                <w:rtl w:val="0"/>
              </w:rPr>
              <w:t xml:space="preserve">7.</w:t>
              <w:tab/>
              <w:t xml:space="preserve">Describe any specific threats to the system that are of concern to the organization;</w:t>
            </w:r>
          </w:p>
          <w:p w:rsidR="00000000" w:rsidDel="00000000" w:rsidP="00000000" w:rsidRDefault="00000000" w:rsidRPr="00000000" w14:paraId="00000E2B">
            <w:pPr>
              <w:ind w:left="1320" w:hanging="450"/>
              <w:rPr>
                <w:rFonts w:ascii="Arial" w:cs="Arial" w:eastAsia="Arial" w:hAnsi="Arial"/>
              </w:rPr>
            </w:pPr>
            <w:r w:rsidDel="00000000" w:rsidR="00000000" w:rsidRPr="00000000">
              <w:rPr>
                <w:rFonts w:ascii="Arial" w:cs="Arial" w:eastAsia="Arial" w:hAnsi="Arial"/>
                <w:rtl w:val="0"/>
              </w:rPr>
              <w:t xml:space="preserve">8.</w:t>
              <w:tab/>
              <w:t xml:space="preserve">Provide the results of a privacy risk assessment for systems processing personally identifiable information;</w:t>
            </w:r>
          </w:p>
          <w:p w:rsidR="00000000" w:rsidDel="00000000" w:rsidP="00000000" w:rsidRDefault="00000000" w:rsidRPr="00000000" w14:paraId="00000E2C">
            <w:pPr>
              <w:ind w:left="1320" w:hanging="450"/>
              <w:rPr>
                <w:rFonts w:ascii="Arial" w:cs="Arial" w:eastAsia="Arial" w:hAnsi="Arial"/>
              </w:rPr>
            </w:pPr>
            <w:r w:rsidDel="00000000" w:rsidR="00000000" w:rsidRPr="00000000">
              <w:rPr>
                <w:rFonts w:ascii="Arial" w:cs="Arial" w:eastAsia="Arial" w:hAnsi="Arial"/>
                <w:rtl w:val="0"/>
              </w:rPr>
              <w:t xml:space="preserve">9.</w:t>
              <w:tab/>
              <w:t xml:space="preserve">Describe the operational environment for the system and any dependencies on or connections to other systems or system components;</w:t>
            </w:r>
          </w:p>
          <w:p w:rsidR="00000000" w:rsidDel="00000000" w:rsidP="00000000" w:rsidRDefault="00000000" w:rsidRPr="00000000" w14:paraId="00000E2D">
            <w:pPr>
              <w:ind w:left="1320" w:hanging="450"/>
              <w:rPr>
                <w:rFonts w:ascii="Arial" w:cs="Arial" w:eastAsia="Arial" w:hAnsi="Arial"/>
              </w:rPr>
            </w:pPr>
            <w:r w:rsidDel="00000000" w:rsidR="00000000" w:rsidRPr="00000000">
              <w:rPr>
                <w:rFonts w:ascii="Arial" w:cs="Arial" w:eastAsia="Arial" w:hAnsi="Arial"/>
                <w:rtl w:val="0"/>
              </w:rPr>
              <w:t xml:space="preserve">10.</w:t>
              <w:tab/>
              <w:t xml:space="preserve">Provide an overview of the security and privacy requirements for the system;</w:t>
            </w:r>
          </w:p>
          <w:p w:rsidR="00000000" w:rsidDel="00000000" w:rsidP="00000000" w:rsidRDefault="00000000" w:rsidRPr="00000000" w14:paraId="00000E2E">
            <w:pPr>
              <w:ind w:left="1320" w:hanging="450"/>
              <w:rPr>
                <w:rFonts w:ascii="Arial" w:cs="Arial" w:eastAsia="Arial" w:hAnsi="Arial"/>
              </w:rPr>
            </w:pPr>
            <w:r w:rsidDel="00000000" w:rsidR="00000000" w:rsidRPr="00000000">
              <w:rPr>
                <w:rFonts w:ascii="Arial" w:cs="Arial" w:eastAsia="Arial" w:hAnsi="Arial"/>
                <w:rtl w:val="0"/>
              </w:rPr>
              <w:t xml:space="preserve">11.</w:t>
              <w:tab/>
              <w:t xml:space="preserve">Identify any relevant control baselines or overlays, if applicable;</w:t>
            </w:r>
          </w:p>
          <w:p w:rsidR="00000000" w:rsidDel="00000000" w:rsidP="00000000" w:rsidRDefault="00000000" w:rsidRPr="00000000" w14:paraId="00000E2F">
            <w:pPr>
              <w:ind w:left="1320" w:hanging="450"/>
              <w:rPr>
                <w:rFonts w:ascii="Arial" w:cs="Arial" w:eastAsia="Arial" w:hAnsi="Arial"/>
              </w:rPr>
            </w:pPr>
            <w:r w:rsidDel="00000000" w:rsidR="00000000" w:rsidRPr="00000000">
              <w:rPr>
                <w:rFonts w:ascii="Arial" w:cs="Arial" w:eastAsia="Arial" w:hAnsi="Arial"/>
                <w:rtl w:val="0"/>
              </w:rPr>
              <w:t xml:space="preserve">12.</w:t>
              <w:tab/>
              <w:t xml:space="preserve">Describe the controls in place or planned for meeting the security and privacy requirements, including a rationale for any tailoring decisions;</w:t>
            </w:r>
          </w:p>
          <w:p w:rsidR="00000000" w:rsidDel="00000000" w:rsidP="00000000" w:rsidRDefault="00000000" w:rsidRPr="00000000" w14:paraId="00000E30">
            <w:pPr>
              <w:ind w:left="1320" w:hanging="450"/>
              <w:rPr>
                <w:rFonts w:ascii="Arial" w:cs="Arial" w:eastAsia="Arial" w:hAnsi="Arial"/>
              </w:rPr>
            </w:pPr>
            <w:r w:rsidDel="00000000" w:rsidR="00000000" w:rsidRPr="00000000">
              <w:rPr>
                <w:rFonts w:ascii="Arial" w:cs="Arial" w:eastAsia="Arial" w:hAnsi="Arial"/>
                <w:rtl w:val="0"/>
              </w:rPr>
              <w:t xml:space="preserve">13.</w:t>
              <w:tab/>
              <w:t xml:space="preserve">Include risk determinations for security and privacy architecture and design decisions;</w:t>
            </w:r>
          </w:p>
          <w:p w:rsidR="00000000" w:rsidDel="00000000" w:rsidP="00000000" w:rsidRDefault="00000000" w:rsidRPr="00000000" w14:paraId="00000E31">
            <w:pPr>
              <w:ind w:left="1320" w:hanging="450"/>
              <w:rPr>
                <w:rFonts w:ascii="Arial" w:cs="Arial" w:eastAsia="Arial" w:hAnsi="Arial"/>
              </w:rPr>
            </w:pPr>
            <w:r w:rsidDel="00000000" w:rsidR="00000000" w:rsidRPr="00000000">
              <w:rPr>
                <w:rFonts w:ascii="Arial" w:cs="Arial" w:eastAsia="Arial" w:hAnsi="Arial"/>
                <w:rtl w:val="0"/>
              </w:rPr>
              <w:t xml:space="preserve">14.</w:t>
              <w:tab/>
              <w:t xml:space="preserve">Include security- and privacy-related activities affecting the system that require planning and coordination with [Assignment: organization-defined individuals or groups]; and</w:t>
            </w:r>
          </w:p>
          <w:p w:rsidR="00000000" w:rsidDel="00000000" w:rsidP="00000000" w:rsidRDefault="00000000" w:rsidRPr="00000000" w14:paraId="00000E32">
            <w:pPr>
              <w:ind w:left="1320" w:hanging="450"/>
              <w:rPr>
                <w:rFonts w:ascii="Arial" w:cs="Arial" w:eastAsia="Arial" w:hAnsi="Arial"/>
              </w:rPr>
            </w:pPr>
            <w:r w:rsidDel="00000000" w:rsidR="00000000" w:rsidRPr="00000000">
              <w:rPr>
                <w:rFonts w:ascii="Arial" w:cs="Arial" w:eastAsia="Arial" w:hAnsi="Arial"/>
                <w:rtl w:val="0"/>
              </w:rPr>
              <w:t xml:space="preserve">15.</w:t>
              <w:tab/>
              <w:t xml:space="preserve">Are reviewed and approved by the authorizing official or designated representative prior to plan implementation.</w:t>
            </w:r>
          </w:p>
          <w:p w:rsidR="00000000" w:rsidDel="00000000" w:rsidP="00000000" w:rsidRDefault="00000000" w:rsidRPr="00000000" w14:paraId="00000E33">
            <w:pPr>
              <w:ind w:left="690" w:hanging="630"/>
              <w:rPr>
                <w:rFonts w:ascii="Arial" w:cs="Arial" w:eastAsia="Arial" w:hAnsi="Arial"/>
              </w:rPr>
            </w:pPr>
            <w:r w:rsidDel="00000000" w:rsidR="00000000" w:rsidRPr="00000000">
              <w:rPr>
                <w:rFonts w:ascii="Arial" w:cs="Arial" w:eastAsia="Arial" w:hAnsi="Arial"/>
                <w:rtl w:val="0"/>
              </w:rPr>
              <w:t xml:space="preserve">b.</w:t>
              <w:tab/>
              <w:t xml:space="preserve">Distribute copies of the plans and communicate subsequent changes to the plans to [Assignment: organization-defined personnel or roles];</w:t>
            </w:r>
          </w:p>
          <w:p w:rsidR="00000000" w:rsidDel="00000000" w:rsidP="00000000" w:rsidRDefault="00000000" w:rsidRPr="00000000" w14:paraId="00000E34">
            <w:pPr>
              <w:ind w:left="690" w:hanging="630"/>
              <w:rPr>
                <w:rFonts w:ascii="Arial" w:cs="Arial" w:eastAsia="Arial" w:hAnsi="Arial"/>
              </w:rPr>
            </w:pPr>
            <w:r w:rsidDel="00000000" w:rsidR="00000000" w:rsidRPr="00000000">
              <w:rPr>
                <w:rFonts w:ascii="Arial" w:cs="Arial" w:eastAsia="Arial" w:hAnsi="Arial"/>
                <w:rtl w:val="0"/>
              </w:rPr>
              <w:t xml:space="preserve">c.</w:t>
              <w:tab/>
              <w:t xml:space="preserve">Review the plans [Assignment: organization-defined frequency];</w:t>
            </w:r>
          </w:p>
          <w:p w:rsidR="00000000" w:rsidDel="00000000" w:rsidP="00000000" w:rsidRDefault="00000000" w:rsidRPr="00000000" w14:paraId="00000E35">
            <w:pPr>
              <w:ind w:left="690" w:firstLine="0"/>
              <w:rPr>
                <w:rFonts w:ascii="Arial" w:cs="Arial" w:eastAsia="Arial" w:hAnsi="Arial"/>
              </w:rPr>
            </w:pPr>
            <w:r w:rsidDel="00000000" w:rsidR="00000000" w:rsidRPr="00000000">
              <w:rPr>
                <w:rFonts w:ascii="Arial" w:cs="Arial" w:eastAsia="Arial" w:hAnsi="Arial"/>
                <w:b w:val="1"/>
                <w:bCs w:val="1"/>
                <w:rtl w:val="0"/>
              </w:rPr>
              <w:t xml:space="preserve">PL-2 (c) Additional FedRAMP Requirements and Guidance: </w:t>
            </w:r>
            <w:r w:rsidDel="00000000" w:rsidR="00000000" w:rsidRPr="00000000">
              <w:rPr>
                <w:rFonts w:ascii="Arial" w:cs="Arial" w:eastAsia="Arial" w:hAnsi="Arial"/>
                <w:rtl w:val="0"/>
              </w:rPr>
              <w:t xml:space="preserve">[at least annually]</w:t>
            </w:r>
          </w:p>
          <w:p w:rsidR="00000000" w:rsidDel="00000000" w:rsidP="00000000" w:rsidRDefault="00000000" w:rsidRPr="00000000" w14:paraId="00000E36">
            <w:pPr>
              <w:ind w:left="690" w:hanging="630"/>
              <w:rPr>
                <w:rFonts w:ascii="Arial" w:cs="Arial" w:eastAsia="Arial" w:hAnsi="Arial"/>
              </w:rPr>
            </w:pPr>
            <w:r w:rsidDel="00000000" w:rsidR="00000000" w:rsidRPr="00000000">
              <w:rPr>
                <w:rFonts w:ascii="Arial" w:cs="Arial" w:eastAsia="Arial" w:hAnsi="Arial"/>
                <w:rtl w:val="0"/>
              </w:rPr>
              <w:t xml:space="preserve">d.</w:t>
              <w:tab/>
              <w:t xml:space="preserve">Update the plans to address changes to the system and environment of operation or problems identified during plan implementation or control assessments; and</w:t>
            </w:r>
          </w:p>
          <w:p w:rsidR="00000000" w:rsidDel="00000000" w:rsidP="00000000" w:rsidRDefault="00000000" w:rsidRPr="00000000" w14:paraId="00000E37">
            <w:pPr>
              <w:ind w:left="690" w:hanging="630"/>
              <w:rPr>
                <w:rFonts w:ascii="Arial" w:cs="Arial" w:eastAsia="Arial" w:hAnsi="Arial"/>
              </w:rPr>
            </w:pPr>
            <w:r w:rsidDel="00000000" w:rsidR="00000000" w:rsidRPr="00000000">
              <w:rPr>
                <w:rFonts w:ascii="Arial" w:cs="Arial" w:eastAsia="Arial" w:hAnsi="Arial"/>
                <w:rtl w:val="0"/>
              </w:rPr>
              <w:t xml:space="preserve">e.</w:t>
              <w:tab/>
              <w:t xml:space="preserve">Protect the plans from unauthorized disclosure and modification.</w:t>
            </w:r>
          </w:p>
        </w:tc>
      </w:tr>
      <w:tr>
        <w:trPr>
          <w:cantSplit w:val="0"/>
          <w:tblHeader w:val="0"/>
        </w:trPr>
        <w:tc>
          <w:tcPr>
            <w:shd w:fill="ccecfc" w:val="clear"/>
          </w:tcPr>
          <w:p w:rsidR="00000000" w:rsidDel="00000000" w:rsidP="00000000" w:rsidRDefault="00000000" w:rsidRPr="00000000" w14:paraId="00000E38">
            <w:pPr>
              <w:rPr>
                <w:rFonts w:ascii="Arial" w:cs="Arial" w:eastAsia="Arial" w:hAnsi="Arial"/>
              </w:rPr>
            </w:pPr>
            <w:r w:rsidDel="00000000" w:rsidR="00000000" w:rsidRPr="00000000">
              <w:rPr>
                <w:rFonts w:ascii="Arial" w:cs="Arial" w:eastAsia="Arial" w:hAnsi="Arial"/>
                <w:b w:val="1"/>
                <w:bCs w:val="1"/>
                <w:rtl w:val="0"/>
              </w:rPr>
              <w:t xml:space="preserve">PL-2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39">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E3A">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E3B">
            <w:pPr>
              <w:rPr>
                <w:rFonts w:ascii="Arial" w:cs="Arial" w:eastAsia="Arial" w:hAnsi="Arial"/>
              </w:rPr>
            </w:pPr>
            <w:sdt>
              <w:sdtPr>
                <w:id w:val="1665632168"/>
                <w:tag w:val="goog_rdk_5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E3C">
            <w:pPr>
              <w:rPr>
                <w:rFonts w:ascii="Arial" w:cs="Arial" w:eastAsia="Arial" w:hAnsi="Arial"/>
              </w:rPr>
            </w:pPr>
            <w:sdt>
              <w:sdtPr>
                <w:id w:val="-536117563"/>
                <w:tag w:val="goog_rdk_5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E3D">
            <w:pPr>
              <w:rPr>
                <w:rFonts w:ascii="Arial" w:cs="Arial" w:eastAsia="Arial" w:hAnsi="Arial"/>
              </w:rPr>
            </w:pPr>
            <w:sdt>
              <w:sdtPr>
                <w:id w:val="-1805287029"/>
                <w:tag w:val="goog_rdk_5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E3E">
            <w:pPr>
              <w:rPr>
                <w:rFonts w:ascii="Arial" w:cs="Arial" w:eastAsia="Arial" w:hAnsi="Arial"/>
              </w:rPr>
            </w:pPr>
            <w:sdt>
              <w:sdtPr>
                <w:id w:val="718354842"/>
                <w:tag w:val="goog_rdk_5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E3F">
            <w:pPr>
              <w:rPr>
                <w:rFonts w:ascii="Arial" w:cs="Arial" w:eastAsia="Arial" w:hAnsi="Arial"/>
              </w:rPr>
            </w:pPr>
            <w:sdt>
              <w:sdtPr>
                <w:id w:val="-1813416896"/>
                <w:tag w:val="goog_rdk_5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E40">
            <w:pPr>
              <w:rPr>
                <w:rFonts w:ascii="Arial" w:cs="Arial" w:eastAsia="Arial" w:hAnsi="Arial"/>
              </w:rPr>
            </w:pPr>
            <w:sdt>
              <w:sdtPr>
                <w:id w:val="-1874917868"/>
                <w:tag w:val="goog_rdk_5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E41">
            <w:pPr>
              <w:rPr>
                <w:rFonts w:ascii="Arial" w:cs="Arial" w:eastAsia="Arial" w:hAnsi="Arial"/>
              </w:rPr>
            </w:pPr>
            <w:sdt>
              <w:sdtPr>
                <w:id w:val="764448257"/>
                <w:tag w:val="goog_rdk_5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E42">
            <w:pPr>
              <w:rPr>
                <w:rFonts w:ascii="Arial" w:cs="Arial" w:eastAsia="Arial" w:hAnsi="Arial"/>
              </w:rPr>
            </w:pPr>
            <w:sdt>
              <w:sdtPr>
                <w:id w:val="1743208057"/>
                <w:tag w:val="goog_rdk_5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E43">
            <w:pPr>
              <w:rPr>
                <w:rFonts w:ascii="Arial" w:cs="Arial" w:eastAsia="Arial" w:hAnsi="Arial"/>
              </w:rPr>
            </w:pPr>
            <w:sdt>
              <w:sdtPr>
                <w:id w:val="625087663"/>
                <w:tag w:val="goog_rdk_5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E44">
            <w:pPr>
              <w:rPr>
                <w:rFonts w:ascii="Arial" w:cs="Arial" w:eastAsia="Arial" w:hAnsi="Arial"/>
              </w:rPr>
            </w:pPr>
            <w:sdt>
              <w:sdtPr>
                <w:id w:val="-1806199909"/>
                <w:tag w:val="goog_rdk_5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E45">
            <w:pPr>
              <w:rPr>
                <w:rFonts w:ascii="Arial" w:cs="Arial" w:eastAsia="Arial" w:hAnsi="Arial"/>
              </w:rPr>
            </w:pPr>
            <w:sdt>
              <w:sdtPr>
                <w:id w:val="1443182571"/>
                <w:tag w:val="goog_rdk_5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E46">
            <w:pPr>
              <w:rPr>
                <w:rFonts w:ascii="Arial" w:cs="Arial" w:eastAsia="Arial" w:hAnsi="Arial"/>
              </w:rPr>
            </w:pPr>
            <w:sdt>
              <w:sdtPr>
                <w:id w:val="-977726321"/>
                <w:tag w:val="goog_rdk_5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E47">
            <w:pPr>
              <w:rPr>
                <w:rFonts w:ascii="Arial" w:cs="Arial" w:eastAsia="Arial" w:hAnsi="Arial"/>
              </w:rPr>
            </w:pPr>
            <w:r w:rsidDel="00000000" w:rsidR="00000000" w:rsidRPr="00000000">
              <w:rPr>
                <w:rFonts w:ascii="Arial" w:cs="Arial" w:eastAsia="Arial" w:hAnsi="Arial"/>
                <w:b w:val="1"/>
                <w:bCs w:val="1"/>
                <w:rtl w:val="0"/>
              </w:rPr>
              <w:t xml:space="preserve">PL-2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48">
            <w:pPr>
              <w:rPr>
                <w:rFonts w:ascii="Arial" w:cs="Arial" w:eastAsia="Arial" w:hAnsi="Arial"/>
              </w:rPr>
            </w:pPr>
            <w:r w:rsidDel="00000000" w:rsidR="00000000" w:rsidRPr="00000000">
              <w:rPr>
                <w:rFonts w:ascii="Arial" w:cs="Arial" w:eastAsia="Arial" w:hAnsi="Arial"/>
                <w:rtl w:val="0"/>
              </w:rPr>
              <w:t xml:space="preserve">Description of how PL-2 is implemented,</w:t>
            </w:r>
          </w:p>
          <w:p w:rsidR="00000000" w:rsidDel="00000000" w:rsidP="00000000" w:rsidRDefault="00000000" w:rsidRPr="00000000" w14:paraId="00000E49">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E4A">
            <w:pPr>
              <w:rPr>
                <w:rFonts w:ascii="Arial" w:cs="Arial" w:eastAsia="Arial" w:hAnsi="Arial"/>
              </w:rPr>
            </w:pPr>
            <w:r w:rsidDel="00000000" w:rsidR="00000000" w:rsidRPr="00000000">
              <w:rPr>
                <w:rFonts w:ascii="Arial" w:cs="Arial" w:eastAsia="Arial" w:hAnsi="Arial"/>
                <w:b w:val="1"/>
                <w:bCs w:val="1"/>
                <w:rtl w:val="0"/>
              </w:rPr>
              <w:t xml:space="preserve">PL-2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4B">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E4C">
            <w:pPr>
              <w:rPr>
                <w:rFonts w:ascii="Arial" w:cs="Arial" w:eastAsia="Arial" w:hAnsi="Arial"/>
              </w:rPr>
            </w:pPr>
            <w:r w:rsidDel="00000000" w:rsidR="00000000" w:rsidRPr="00000000">
              <w:rPr>
                <w:rFonts w:ascii="Arial" w:cs="Arial" w:eastAsia="Arial" w:hAnsi="Arial"/>
                <w:rtl w:val="0"/>
              </w:rPr>
              <w:t xml:space="preserve">Determine if plans are reviewed at least annually.</w:t>
            </w:r>
          </w:p>
        </w:tc>
      </w:tr>
      <w:tr>
        <w:trPr>
          <w:cantSplit w:val="0"/>
          <w:tblHeader w:val="0"/>
        </w:trPr>
        <w:tc>
          <w:tcPr>
            <w:shd w:fill="ffffff" w:val="clear"/>
          </w:tcPr>
          <w:p w:rsidR="00000000" w:rsidDel="00000000" w:rsidP="00000000" w:rsidRDefault="00000000" w:rsidRPr="00000000" w14:paraId="00000E4D">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E4E">
            <w:pPr>
              <w:numPr>
                <w:ilvl w:val="0"/>
                <w:numId w:val="60"/>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Security and privacy planning policy; procedures addressing system security and privacy plan development and implementation; procedures addressing security and privacy plan reviews and updates; enterprise architecture documentation; system security plan; privacy plan; records of system security and privacy plan reviews and updates; security and privacy architecture and design documentation; risk assessments; risk assessment results; control assessment documentation; other relevant documents or records.</w:t>
            </w:r>
          </w:p>
          <w:p w:rsidR="00000000" w:rsidDel="00000000" w:rsidP="00000000" w:rsidRDefault="00000000" w:rsidRPr="00000000" w14:paraId="00000E4F">
            <w:pPr>
              <w:numPr>
                <w:ilvl w:val="0"/>
                <w:numId w:val="283"/>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system security and privacy planning and plan implementation responsibilities; system developers; organizational personnel with information security and privacy responsibilities.</w:t>
            </w:r>
          </w:p>
          <w:p w:rsidR="00000000" w:rsidDel="00000000" w:rsidP="00000000" w:rsidRDefault="00000000" w:rsidRPr="00000000" w14:paraId="00000E50">
            <w:pPr>
              <w:numPr>
                <w:ilvl w:val="0"/>
                <w:numId w:val="282"/>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system security and privacy plan development, review, update, and approval; mechanisms supporting the system security and privacy plan.</w:t>
            </w:r>
          </w:p>
        </w:tc>
      </w:tr>
      <w:tr>
        <w:trPr>
          <w:cantSplit w:val="0"/>
          <w:tblHeader w:val="0"/>
        </w:trPr>
        <w:tc>
          <w:tcPr>
            <w:shd w:fill="ccecfc" w:val="clear"/>
          </w:tcPr>
          <w:p w:rsidR="00000000" w:rsidDel="00000000" w:rsidP="00000000" w:rsidRDefault="00000000" w:rsidRPr="00000000" w14:paraId="00000E51">
            <w:pPr>
              <w:rPr>
                <w:rFonts w:ascii="Arial" w:cs="Arial" w:eastAsia="Arial" w:hAnsi="Arial"/>
              </w:rPr>
            </w:pPr>
            <w:r w:rsidDel="00000000" w:rsidR="00000000" w:rsidRPr="00000000">
              <w:rPr>
                <w:rFonts w:ascii="Arial" w:cs="Arial" w:eastAsia="Arial" w:hAnsi="Arial"/>
                <w:b w:val="1"/>
                <w:bCs w:val="1"/>
                <w:rtl w:val="0"/>
              </w:rPr>
              <w:t xml:space="preserve">PL-2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52">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E53">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E54">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E55">
            <w:pPr>
              <w:rPr>
                <w:rFonts w:ascii="Arial" w:cs="Arial" w:eastAsia="Arial" w:hAnsi="Arial"/>
              </w:rPr>
            </w:pPr>
            <w:r w:rsidDel="00000000" w:rsidR="00000000" w:rsidRPr="00000000">
              <w:rPr>
                <w:rFonts w:ascii="Arial" w:cs="Arial" w:eastAsia="Arial" w:hAnsi="Arial"/>
                <w:b w:val="1"/>
                <w:bCs w:val="1"/>
                <w:rtl w:val="0"/>
              </w:rPr>
              <w:t xml:space="preserve">PL-2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56">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wuhey7bwqrxj" w:id="67"/>
      <w:bookmarkEnd w:id="67"/>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PL-8 Security and Privacy Architectures</w:t>
      </w:r>
    </w:p>
    <w:tbl>
      <w:tblPr>
        <w:tblStyle w:val="Table5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58">
            <w:pPr>
              <w:rPr>
                <w:rFonts w:ascii="Arial" w:cs="Arial" w:eastAsia="Arial" w:hAnsi="Arial"/>
              </w:rPr>
            </w:pPr>
            <w:r w:rsidDel="00000000" w:rsidR="00000000" w:rsidRPr="00000000">
              <w:rPr>
                <w:rFonts w:ascii="Arial" w:cs="Arial" w:eastAsia="Arial" w:hAnsi="Arial"/>
                <w:b w:val="1"/>
                <w:bCs w:val="1"/>
                <w:rtl w:val="0"/>
              </w:rPr>
              <w:t xml:space="preserve">PL-8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59">
            <w:pPr>
              <w:ind w:left="690" w:hanging="630"/>
              <w:rPr>
                <w:rFonts w:ascii="Arial" w:cs="Arial" w:eastAsia="Arial" w:hAnsi="Arial"/>
              </w:rPr>
            </w:pPr>
            <w:r w:rsidDel="00000000" w:rsidR="00000000" w:rsidRPr="00000000">
              <w:rPr>
                <w:rFonts w:ascii="Arial" w:cs="Arial" w:eastAsia="Arial" w:hAnsi="Arial"/>
                <w:rtl w:val="0"/>
              </w:rPr>
              <w:t xml:space="preserve">a.</w:t>
              <w:tab/>
              <w:t xml:space="preserve">Develop security and privacy architectures for the system that:</w:t>
            </w:r>
          </w:p>
          <w:p w:rsidR="00000000" w:rsidDel="00000000" w:rsidP="00000000" w:rsidRDefault="00000000" w:rsidRPr="00000000" w14:paraId="00000E5A">
            <w:pPr>
              <w:ind w:left="1500" w:hanging="630"/>
              <w:rPr>
                <w:rFonts w:ascii="Arial" w:cs="Arial" w:eastAsia="Arial" w:hAnsi="Arial"/>
              </w:rPr>
            </w:pPr>
            <w:r w:rsidDel="00000000" w:rsidR="00000000" w:rsidRPr="00000000">
              <w:rPr>
                <w:rFonts w:ascii="Arial" w:cs="Arial" w:eastAsia="Arial" w:hAnsi="Arial"/>
                <w:rtl w:val="0"/>
              </w:rPr>
              <w:t xml:space="preserve">1.</w:t>
              <w:tab/>
              <w:t xml:space="preserve">Describe the requirements and approach to be taken for protecting the confidentiality, integrity, and availability of organizational information;</w:t>
            </w:r>
          </w:p>
          <w:p w:rsidR="00000000" w:rsidDel="00000000" w:rsidP="00000000" w:rsidRDefault="00000000" w:rsidRPr="00000000" w14:paraId="00000E5B">
            <w:pPr>
              <w:ind w:left="1500" w:hanging="630"/>
              <w:rPr>
                <w:rFonts w:ascii="Arial" w:cs="Arial" w:eastAsia="Arial" w:hAnsi="Arial"/>
              </w:rPr>
            </w:pPr>
            <w:r w:rsidDel="00000000" w:rsidR="00000000" w:rsidRPr="00000000">
              <w:rPr>
                <w:rFonts w:ascii="Arial" w:cs="Arial" w:eastAsia="Arial" w:hAnsi="Arial"/>
                <w:rtl w:val="0"/>
              </w:rPr>
              <w:t xml:space="preserve">2.</w:t>
              <w:tab/>
              <w:t xml:space="preserve">Describe the requirements and approach to be taken for processing personally identifiable information to minimize privacy risk to individuals;</w:t>
            </w:r>
          </w:p>
          <w:p w:rsidR="00000000" w:rsidDel="00000000" w:rsidP="00000000" w:rsidRDefault="00000000" w:rsidRPr="00000000" w14:paraId="00000E5C">
            <w:pPr>
              <w:ind w:left="1500" w:hanging="630"/>
              <w:rPr>
                <w:rFonts w:ascii="Arial" w:cs="Arial" w:eastAsia="Arial" w:hAnsi="Arial"/>
              </w:rPr>
            </w:pPr>
            <w:r w:rsidDel="00000000" w:rsidR="00000000" w:rsidRPr="00000000">
              <w:rPr>
                <w:rFonts w:ascii="Arial" w:cs="Arial" w:eastAsia="Arial" w:hAnsi="Arial"/>
                <w:rtl w:val="0"/>
              </w:rPr>
              <w:t xml:space="preserve">3.</w:t>
              <w:tab/>
              <w:t xml:space="preserve">Describe how the architectures are integrated into and support the enterprise architecture; and</w:t>
            </w:r>
          </w:p>
          <w:p w:rsidR="00000000" w:rsidDel="00000000" w:rsidP="00000000" w:rsidRDefault="00000000" w:rsidRPr="00000000" w14:paraId="00000E5D">
            <w:pPr>
              <w:ind w:left="1500" w:hanging="630"/>
              <w:rPr>
                <w:rFonts w:ascii="Arial" w:cs="Arial" w:eastAsia="Arial" w:hAnsi="Arial"/>
              </w:rPr>
            </w:pPr>
            <w:r w:rsidDel="00000000" w:rsidR="00000000" w:rsidRPr="00000000">
              <w:rPr>
                <w:rFonts w:ascii="Arial" w:cs="Arial" w:eastAsia="Arial" w:hAnsi="Arial"/>
                <w:rtl w:val="0"/>
              </w:rPr>
              <w:t xml:space="preserve">4.</w:t>
              <w:tab/>
              <w:t xml:space="preserve">Describe any assumptions about, and dependencies on, external systems and services;</w:t>
            </w:r>
          </w:p>
          <w:p w:rsidR="00000000" w:rsidDel="00000000" w:rsidP="00000000" w:rsidRDefault="00000000" w:rsidRPr="00000000" w14:paraId="00000E5E">
            <w:pPr>
              <w:ind w:left="690" w:hanging="630"/>
              <w:rPr>
                <w:rFonts w:ascii="Arial" w:cs="Arial" w:eastAsia="Arial" w:hAnsi="Arial"/>
              </w:rPr>
            </w:pPr>
            <w:r w:rsidDel="00000000" w:rsidR="00000000" w:rsidRPr="00000000">
              <w:rPr>
                <w:rFonts w:ascii="Arial" w:cs="Arial" w:eastAsia="Arial" w:hAnsi="Arial"/>
                <w:rtl w:val="0"/>
              </w:rPr>
              <w:t xml:space="preserve">b.</w:t>
              <w:tab/>
              <w:t xml:space="preserve">Review and update the architectures [Assignment: organization-defined frequency] to reflect changes in the enterprise architecture; and</w:t>
            </w:r>
          </w:p>
          <w:p w:rsidR="00000000" w:rsidDel="00000000" w:rsidP="00000000" w:rsidRDefault="00000000" w:rsidRPr="00000000" w14:paraId="00000E5F">
            <w:pPr>
              <w:ind w:left="690" w:firstLine="0"/>
              <w:rPr>
                <w:rFonts w:ascii="Arial" w:cs="Arial" w:eastAsia="Arial" w:hAnsi="Arial"/>
              </w:rPr>
            </w:pPr>
            <w:r w:rsidDel="00000000" w:rsidR="00000000" w:rsidRPr="00000000">
              <w:rPr>
                <w:rFonts w:ascii="Arial" w:cs="Arial" w:eastAsia="Arial" w:hAnsi="Arial"/>
                <w:b w:val="1"/>
                <w:bCs w:val="1"/>
                <w:rtl w:val="0"/>
              </w:rPr>
              <w:t xml:space="preserve">PL-8 (b) Additional FedRAMP Requirements and Guidance: </w:t>
            </w:r>
            <w:r w:rsidDel="00000000" w:rsidR="00000000" w:rsidRPr="00000000">
              <w:rPr>
                <w:rFonts w:ascii="Arial" w:cs="Arial" w:eastAsia="Arial" w:hAnsi="Arial"/>
                <w:rtl w:val="0"/>
              </w:rPr>
              <w:t xml:space="preserve">[at least annually and when a significant change occurs]</w:t>
            </w:r>
          </w:p>
          <w:p w:rsidR="00000000" w:rsidDel="00000000" w:rsidP="00000000" w:rsidRDefault="00000000" w:rsidRPr="00000000" w14:paraId="00000E60">
            <w:pPr>
              <w:ind w:left="690" w:firstLine="0"/>
              <w:rPr>
                <w:rFonts w:ascii="Arial" w:cs="Arial" w:eastAsia="Arial" w:hAnsi="Arial"/>
              </w:rPr>
            </w:pPr>
            <w:r w:rsidDel="00000000" w:rsidR="00000000" w:rsidRPr="00000000">
              <w:rPr>
                <w:rFonts w:ascii="Arial" w:cs="Arial" w:eastAsia="Arial" w:hAnsi="Arial"/>
                <w:b w:val="1"/>
                <w:bCs w:val="1"/>
                <w:rtl w:val="0"/>
              </w:rPr>
              <w:t xml:space="preserve">PL-8 (b) Additional FedRAMP Requirements and Guidance: </w:t>
            </w:r>
            <w:r w:rsidDel="00000000" w:rsidR="00000000" w:rsidRPr="00000000">
              <w:rPr>
                <w:rFonts w:ascii="Arial" w:cs="Arial" w:eastAsia="Arial" w:hAnsi="Arial"/>
                <w:rtl w:val="0"/>
              </w:rPr>
              <w:t xml:space="preserve">Significant change is defined in NIST Special Publication 800-37 Revision 2, Appendix F.</w:t>
            </w:r>
          </w:p>
          <w:p w:rsidR="00000000" w:rsidDel="00000000" w:rsidP="00000000" w:rsidRDefault="00000000" w:rsidRPr="00000000" w14:paraId="00000E61">
            <w:pPr>
              <w:ind w:left="690" w:hanging="630"/>
              <w:rPr>
                <w:rFonts w:ascii="Arial" w:cs="Arial" w:eastAsia="Arial" w:hAnsi="Arial"/>
              </w:rPr>
            </w:pPr>
            <w:r w:rsidDel="00000000" w:rsidR="00000000" w:rsidRPr="00000000">
              <w:rPr>
                <w:rFonts w:ascii="Arial" w:cs="Arial" w:eastAsia="Arial" w:hAnsi="Arial"/>
                <w:rtl w:val="0"/>
              </w:rPr>
              <w:t xml:space="preserve">c.</w:t>
              <w:tab/>
              <w:t xml:space="preserve">Reflect planned architecture changes in security and privacy plans, Concept of Operations (CONOPS), criticality analysis, organizational procedures, and procurements and acquisitions.</w:t>
            </w:r>
          </w:p>
        </w:tc>
      </w:tr>
      <w:tr>
        <w:trPr>
          <w:cantSplit w:val="0"/>
          <w:tblHeader w:val="0"/>
        </w:trPr>
        <w:tc>
          <w:tcPr>
            <w:shd w:fill="ccecfc" w:val="clear"/>
          </w:tcPr>
          <w:p w:rsidR="00000000" w:rsidDel="00000000" w:rsidP="00000000" w:rsidRDefault="00000000" w:rsidRPr="00000000" w14:paraId="00000E62">
            <w:pPr>
              <w:rPr>
                <w:rFonts w:ascii="Arial" w:cs="Arial" w:eastAsia="Arial" w:hAnsi="Arial"/>
              </w:rPr>
            </w:pPr>
            <w:r w:rsidDel="00000000" w:rsidR="00000000" w:rsidRPr="00000000">
              <w:rPr>
                <w:rFonts w:ascii="Arial" w:cs="Arial" w:eastAsia="Arial" w:hAnsi="Arial"/>
                <w:b w:val="1"/>
                <w:bCs w:val="1"/>
                <w:rtl w:val="0"/>
              </w:rPr>
              <w:t xml:space="preserve">PL-8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63">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E64">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E65">
            <w:pPr>
              <w:rPr>
                <w:rFonts w:ascii="Arial" w:cs="Arial" w:eastAsia="Arial" w:hAnsi="Arial"/>
              </w:rPr>
            </w:pPr>
            <w:sdt>
              <w:sdtPr>
                <w:id w:val="-145405551"/>
                <w:tag w:val="goog_rdk_5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E66">
            <w:pPr>
              <w:rPr>
                <w:rFonts w:ascii="Arial" w:cs="Arial" w:eastAsia="Arial" w:hAnsi="Arial"/>
              </w:rPr>
            </w:pPr>
            <w:sdt>
              <w:sdtPr>
                <w:id w:val="16580268"/>
                <w:tag w:val="goog_rdk_5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E67">
            <w:pPr>
              <w:rPr>
                <w:rFonts w:ascii="Arial" w:cs="Arial" w:eastAsia="Arial" w:hAnsi="Arial"/>
              </w:rPr>
            </w:pPr>
            <w:sdt>
              <w:sdtPr>
                <w:id w:val="405813630"/>
                <w:tag w:val="goog_rdk_5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E68">
            <w:pPr>
              <w:rPr>
                <w:rFonts w:ascii="Arial" w:cs="Arial" w:eastAsia="Arial" w:hAnsi="Arial"/>
              </w:rPr>
            </w:pPr>
            <w:sdt>
              <w:sdtPr>
                <w:id w:val="-819012070"/>
                <w:tag w:val="goog_rdk_5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E69">
            <w:pPr>
              <w:rPr>
                <w:rFonts w:ascii="Arial" w:cs="Arial" w:eastAsia="Arial" w:hAnsi="Arial"/>
              </w:rPr>
            </w:pPr>
            <w:sdt>
              <w:sdtPr>
                <w:id w:val="-1634370391"/>
                <w:tag w:val="goog_rdk_5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E6A">
            <w:pPr>
              <w:rPr>
                <w:rFonts w:ascii="Arial" w:cs="Arial" w:eastAsia="Arial" w:hAnsi="Arial"/>
              </w:rPr>
            </w:pPr>
            <w:sdt>
              <w:sdtPr>
                <w:id w:val="-83311067"/>
                <w:tag w:val="goog_rdk_5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E6B">
            <w:pPr>
              <w:rPr>
                <w:rFonts w:ascii="Arial" w:cs="Arial" w:eastAsia="Arial" w:hAnsi="Arial"/>
              </w:rPr>
            </w:pPr>
            <w:sdt>
              <w:sdtPr>
                <w:id w:val="-857095264"/>
                <w:tag w:val="goog_rdk_5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E6C">
            <w:pPr>
              <w:rPr>
                <w:rFonts w:ascii="Arial" w:cs="Arial" w:eastAsia="Arial" w:hAnsi="Arial"/>
              </w:rPr>
            </w:pPr>
            <w:sdt>
              <w:sdtPr>
                <w:id w:val="-2123457365"/>
                <w:tag w:val="goog_rdk_5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E6D">
            <w:pPr>
              <w:rPr>
                <w:rFonts w:ascii="Arial" w:cs="Arial" w:eastAsia="Arial" w:hAnsi="Arial"/>
              </w:rPr>
            </w:pPr>
            <w:sdt>
              <w:sdtPr>
                <w:id w:val="-954851081"/>
                <w:tag w:val="goog_rdk_5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E6E">
            <w:pPr>
              <w:rPr>
                <w:rFonts w:ascii="Arial" w:cs="Arial" w:eastAsia="Arial" w:hAnsi="Arial"/>
              </w:rPr>
            </w:pPr>
            <w:sdt>
              <w:sdtPr>
                <w:id w:val="-1874737733"/>
                <w:tag w:val="goog_rdk_5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E6F">
            <w:pPr>
              <w:rPr>
                <w:rFonts w:ascii="Arial" w:cs="Arial" w:eastAsia="Arial" w:hAnsi="Arial"/>
              </w:rPr>
            </w:pPr>
            <w:sdt>
              <w:sdtPr>
                <w:id w:val="92243904"/>
                <w:tag w:val="goog_rdk_5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E70">
            <w:pPr>
              <w:rPr>
                <w:rFonts w:ascii="Arial" w:cs="Arial" w:eastAsia="Arial" w:hAnsi="Arial"/>
              </w:rPr>
            </w:pPr>
            <w:sdt>
              <w:sdtPr>
                <w:id w:val="-565268964"/>
                <w:tag w:val="goog_rdk_5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E71">
            <w:pPr>
              <w:rPr>
                <w:rFonts w:ascii="Arial" w:cs="Arial" w:eastAsia="Arial" w:hAnsi="Arial"/>
              </w:rPr>
            </w:pPr>
            <w:r w:rsidDel="00000000" w:rsidR="00000000" w:rsidRPr="00000000">
              <w:rPr>
                <w:rFonts w:ascii="Arial" w:cs="Arial" w:eastAsia="Arial" w:hAnsi="Arial"/>
                <w:b w:val="1"/>
                <w:bCs w:val="1"/>
                <w:rtl w:val="0"/>
              </w:rPr>
              <w:t xml:space="preserve">PL-8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72">
            <w:pPr>
              <w:rPr>
                <w:rFonts w:ascii="Arial" w:cs="Arial" w:eastAsia="Arial" w:hAnsi="Arial"/>
              </w:rPr>
            </w:pPr>
            <w:r w:rsidDel="00000000" w:rsidR="00000000" w:rsidRPr="00000000">
              <w:rPr>
                <w:rFonts w:ascii="Arial" w:cs="Arial" w:eastAsia="Arial" w:hAnsi="Arial"/>
                <w:rtl w:val="0"/>
              </w:rPr>
              <w:t xml:space="preserve">Description of how PL-8 is implemented,</w:t>
            </w:r>
          </w:p>
          <w:p w:rsidR="00000000" w:rsidDel="00000000" w:rsidP="00000000" w:rsidRDefault="00000000" w:rsidRPr="00000000" w14:paraId="00000E73">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E74">
            <w:pPr>
              <w:rPr>
                <w:rFonts w:ascii="Arial" w:cs="Arial" w:eastAsia="Arial" w:hAnsi="Arial"/>
              </w:rPr>
            </w:pPr>
            <w:r w:rsidDel="00000000" w:rsidR="00000000" w:rsidRPr="00000000">
              <w:rPr>
                <w:rFonts w:ascii="Arial" w:cs="Arial" w:eastAsia="Arial" w:hAnsi="Arial"/>
                <w:b w:val="1"/>
                <w:bCs w:val="1"/>
                <w:rtl w:val="0"/>
              </w:rPr>
              <w:t xml:space="preserve">PL-8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75">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E76">
            <w:pPr>
              <w:rPr>
                <w:rFonts w:ascii="Arial" w:cs="Arial" w:eastAsia="Arial" w:hAnsi="Arial"/>
              </w:rPr>
            </w:pPr>
            <w:r w:rsidDel="00000000" w:rsidR="00000000" w:rsidRPr="00000000">
              <w:rPr>
                <w:rFonts w:ascii="Arial" w:cs="Arial" w:eastAsia="Arial" w:hAnsi="Arial"/>
                <w:rtl w:val="0"/>
              </w:rPr>
              <w:t xml:space="preserve">Determine if changes in the enterprise architecture are reviewed and updated at least annually and when a significant change occurs to reflect changes in the enterprise architecture.</w:t>
            </w:r>
          </w:p>
        </w:tc>
      </w:tr>
      <w:tr>
        <w:trPr>
          <w:cantSplit w:val="0"/>
          <w:tblHeader w:val="0"/>
        </w:trPr>
        <w:tc>
          <w:tcPr>
            <w:shd w:fill="ffffff" w:val="clear"/>
          </w:tcPr>
          <w:p w:rsidR="00000000" w:rsidDel="00000000" w:rsidP="00000000" w:rsidRDefault="00000000" w:rsidRPr="00000000" w14:paraId="00000E77">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E78">
            <w:pPr>
              <w:numPr>
                <w:ilvl w:val="0"/>
                <w:numId w:val="285"/>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Security and privacy planning policy; procedures addressing information security and privacy architecture development; procedures addressing information security and privacy architecture reviews and updates; enterprise architecture documentation; information security and privacy architecture documentation; system security plan; privacy plan; security and privacy CONOPS for the system; records of information security and privacy architecture reviews and updates; other relevant documents or records.</w:t>
            </w:r>
          </w:p>
          <w:p w:rsidR="00000000" w:rsidDel="00000000" w:rsidP="00000000" w:rsidRDefault="00000000" w:rsidRPr="00000000" w14:paraId="00000E79">
            <w:pPr>
              <w:numPr>
                <w:ilvl w:val="0"/>
                <w:numId w:val="284"/>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security and privacy planning and plan implementation responsibilities; organizational personnel with information security and privacy architecture development responsibilities; organizational personnel with information security and privacy responsibilities.</w:t>
            </w:r>
          </w:p>
          <w:p w:rsidR="00000000" w:rsidDel="00000000" w:rsidP="00000000" w:rsidRDefault="00000000" w:rsidRPr="00000000" w14:paraId="00000E7A">
            <w:pPr>
              <w:numPr>
                <w:ilvl w:val="0"/>
                <w:numId w:val="14"/>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developing, reviewing, and updating the information security and privacy architecture; mechanisms supporting and/or implementing the development, review, and update of the information security and privacy architecture.</w:t>
            </w:r>
          </w:p>
        </w:tc>
      </w:tr>
      <w:tr>
        <w:trPr>
          <w:cantSplit w:val="0"/>
          <w:tblHeader w:val="0"/>
        </w:trPr>
        <w:tc>
          <w:tcPr>
            <w:shd w:fill="ccecfc" w:val="clear"/>
          </w:tcPr>
          <w:p w:rsidR="00000000" w:rsidDel="00000000" w:rsidP="00000000" w:rsidRDefault="00000000" w:rsidRPr="00000000" w14:paraId="00000E7B">
            <w:pPr>
              <w:rPr>
                <w:rFonts w:ascii="Arial" w:cs="Arial" w:eastAsia="Arial" w:hAnsi="Arial"/>
              </w:rPr>
            </w:pPr>
            <w:r w:rsidDel="00000000" w:rsidR="00000000" w:rsidRPr="00000000">
              <w:rPr>
                <w:rFonts w:ascii="Arial" w:cs="Arial" w:eastAsia="Arial" w:hAnsi="Arial"/>
                <w:b w:val="1"/>
                <w:bCs w:val="1"/>
                <w:rtl w:val="0"/>
              </w:rPr>
              <w:t xml:space="preserve">PL-8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7C">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E7D">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E7E">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E7F">
            <w:pPr>
              <w:rPr>
                <w:rFonts w:ascii="Arial" w:cs="Arial" w:eastAsia="Arial" w:hAnsi="Arial"/>
              </w:rPr>
            </w:pPr>
            <w:r w:rsidDel="00000000" w:rsidR="00000000" w:rsidRPr="00000000">
              <w:rPr>
                <w:rFonts w:ascii="Arial" w:cs="Arial" w:eastAsia="Arial" w:hAnsi="Arial"/>
                <w:b w:val="1"/>
                <w:bCs w:val="1"/>
                <w:rtl w:val="0"/>
              </w:rPr>
              <w:t xml:space="preserve">PL-8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80">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E81">
      <w:pPr>
        <w:pStyle w:val="Heading2"/>
        <w:rPr>
          <w:rFonts w:ascii="Arial" w:cs="Arial" w:eastAsia="Arial" w:hAnsi="Arial"/>
        </w:rPr>
      </w:pPr>
      <w:bookmarkStart w:colFirst="0" w:colLast="0" w:name="_heading=h.3o7alnk" w:id="68"/>
      <w:bookmarkEnd w:id="68"/>
      <w:r w:rsidDel="00000000" w:rsidR="00000000" w:rsidRPr="00000000">
        <w:rPr>
          <w:rFonts w:ascii="Arial" w:cs="Arial" w:eastAsia="Arial" w:hAnsi="Arial"/>
          <w:rtl w:val="0"/>
        </w:rPr>
        <w:t xml:space="preserve">Personnel Security (PS)</w:t>
      </w:r>
    </w:p>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23ckvvd" w:id="69"/>
      <w:bookmarkEnd w:id="69"/>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PS-3 Personnel Screening</w:t>
      </w:r>
    </w:p>
    <w:tbl>
      <w:tblPr>
        <w:tblStyle w:val="Table5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83">
            <w:pPr>
              <w:rPr>
                <w:rFonts w:ascii="Arial" w:cs="Arial" w:eastAsia="Arial" w:hAnsi="Arial"/>
              </w:rPr>
            </w:pPr>
            <w:r w:rsidDel="00000000" w:rsidR="00000000" w:rsidRPr="00000000">
              <w:rPr>
                <w:rFonts w:ascii="Arial" w:cs="Arial" w:eastAsia="Arial" w:hAnsi="Arial"/>
                <w:b w:val="1"/>
                <w:bCs w:val="1"/>
                <w:rtl w:val="0"/>
              </w:rPr>
              <w:t xml:space="preserve">PS-3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84">
            <w:pPr>
              <w:ind w:left="690" w:hanging="690"/>
              <w:rPr>
                <w:rFonts w:ascii="Arial" w:cs="Arial" w:eastAsia="Arial" w:hAnsi="Arial"/>
              </w:rPr>
            </w:pPr>
            <w:r w:rsidDel="00000000" w:rsidR="00000000" w:rsidRPr="00000000">
              <w:rPr>
                <w:rFonts w:ascii="Arial" w:cs="Arial" w:eastAsia="Arial" w:hAnsi="Arial"/>
                <w:rtl w:val="0"/>
              </w:rPr>
              <w:t xml:space="preserve">a.</w:t>
              <w:tab/>
              <w:t xml:space="preserve">Screen individuals prior to authorizing access to the system; and</w:t>
            </w:r>
          </w:p>
          <w:p w:rsidR="00000000" w:rsidDel="00000000" w:rsidP="00000000" w:rsidRDefault="00000000" w:rsidRPr="00000000" w14:paraId="00000E85">
            <w:pPr>
              <w:ind w:left="690" w:hanging="690"/>
              <w:rPr>
                <w:rFonts w:ascii="Arial" w:cs="Arial" w:eastAsia="Arial" w:hAnsi="Arial"/>
              </w:rPr>
            </w:pPr>
            <w:r w:rsidDel="00000000" w:rsidR="00000000" w:rsidRPr="00000000">
              <w:rPr>
                <w:rFonts w:ascii="Arial" w:cs="Arial" w:eastAsia="Arial" w:hAnsi="Arial"/>
                <w:rtl w:val="0"/>
              </w:rPr>
              <w:t xml:space="preserve">b.</w:t>
              <w:tab/>
              <w:t xml:space="preserve">Rescreen individuals in accordance with [Assignment: organization-defined conditions requiring rescreening and, where rescreening is so indicated, the frequency of rescreening].</w:t>
            </w:r>
          </w:p>
          <w:p w:rsidR="00000000" w:rsidDel="00000000" w:rsidP="00000000" w:rsidRDefault="00000000" w:rsidRPr="00000000" w14:paraId="00000E86">
            <w:pPr>
              <w:ind w:left="690" w:firstLine="0"/>
              <w:rPr>
                <w:rFonts w:ascii="Arial" w:cs="Arial" w:eastAsia="Arial" w:hAnsi="Arial"/>
              </w:rPr>
            </w:pPr>
            <w:r w:rsidDel="00000000" w:rsidR="00000000" w:rsidRPr="00000000">
              <w:rPr>
                <w:rFonts w:ascii="Arial" w:cs="Arial" w:eastAsia="Arial" w:hAnsi="Arial"/>
                <w:b w:val="1"/>
                <w:bCs w:val="1"/>
                <w:rtl w:val="0"/>
              </w:rPr>
              <w:t xml:space="preserve">PS-3 (b) Additional FedRAMP Requirements and Guidance: </w:t>
            </w:r>
            <w:r w:rsidDel="00000000" w:rsidR="00000000" w:rsidRPr="00000000">
              <w:rPr>
                <w:rFonts w:ascii="Arial" w:cs="Arial" w:eastAsia="Arial" w:hAnsi="Arial"/>
                <w:rtl w:val="0"/>
              </w:rPr>
              <w:t xml:space="preserve">[for national security clearances; a reinvestigation is required during the fifth (5th) year for top secret security clearance, the tenth (10th) year for secret security clearance, and fifteenth (15th) year for confidential security clearance.</w:t>
            </w:r>
          </w:p>
          <w:p w:rsidR="00000000" w:rsidDel="00000000" w:rsidP="00000000" w:rsidRDefault="00000000" w:rsidRPr="00000000" w14:paraId="00000E87">
            <w:pPr>
              <w:ind w:left="690" w:firstLine="0"/>
              <w:rPr>
                <w:rFonts w:ascii="Arial" w:cs="Arial" w:eastAsia="Arial" w:hAnsi="Arial"/>
              </w:rPr>
            </w:pPr>
            <w:r w:rsidDel="00000000" w:rsidR="00000000" w:rsidRPr="00000000">
              <w:rPr>
                <w:rFonts w:ascii="Arial" w:cs="Arial" w:eastAsia="Arial" w:hAnsi="Arial"/>
                <w:rtl w:val="0"/>
              </w:rPr>
              <w:t xml:space="preserve">For moderate risk law enforcement and high impact public trust level, a reinvestigation is required during the fifth (5th) year. There is no reinvestigation for other moderate risk positions or any low-risk positions]</w:t>
            </w:r>
          </w:p>
        </w:tc>
      </w:tr>
      <w:tr>
        <w:trPr>
          <w:cantSplit w:val="0"/>
          <w:tblHeader w:val="0"/>
        </w:trPr>
        <w:tc>
          <w:tcPr>
            <w:shd w:fill="ccecfc" w:val="clear"/>
          </w:tcPr>
          <w:p w:rsidR="00000000" w:rsidDel="00000000" w:rsidP="00000000" w:rsidRDefault="00000000" w:rsidRPr="00000000" w14:paraId="00000E88">
            <w:pPr>
              <w:rPr>
                <w:rFonts w:ascii="Arial" w:cs="Arial" w:eastAsia="Arial" w:hAnsi="Arial"/>
              </w:rPr>
            </w:pPr>
            <w:r w:rsidDel="00000000" w:rsidR="00000000" w:rsidRPr="00000000">
              <w:rPr>
                <w:rFonts w:ascii="Arial" w:cs="Arial" w:eastAsia="Arial" w:hAnsi="Arial"/>
                <w:b w:val="1"/>
                <w:bCs w:val="1"/>
                <w:rtl w:val="0"/>
              </w:rPr>
              <w:t xml:space="preserve">PS-3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89">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E8A">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E8B">
            <w:pPr>
              <w:rPr>
                <w:rFonts w:ascii="Arial" w:cs="Arial" w:eastAsia="Arial" w:hAnsi="Arial"/>
              </w:rPr>
            </w:pPr>
            <w:sdt>
              <w:sdtPr>
                <w:id w:val="1851638799"/>
                <w:tag w:val="goog_rdk_5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E8C">
            <w:pPr>
              <w:rPr>
                <w:rFonts w:ascii="Arial" w:cs="Arial" w:eastAsia="Arial" w:hAnsi="Arial"/>
              </w:rPr>
            </w:pPr>
            <w:sdt>
              <w:sdtPr>
                <w:id w:val="-752223877"/>
                <w:tag w:val="goog_rdk_5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E8D">
            <w:pPr>
              <w:rPr>
                <w:rFonts w:ascii="Arial" w:cs="Arial" w:eastAsia="Arial" w:hAnsi="Arial"/>
              </w:rPr>
            </w:pPr>
            <w:sdt>
              <w:sdtPr>
                <w:id w:val="-1396223942"/>
                <w:tag w:val="goog_rdk_5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E8E">
            <w:pPr>
              <w:rPr>
                <w:rFonts w:ascii="Arial" w:cs="Arial" w:eastAsia="Arial" w:hAnsi="Arial"/>
              </w:rPr>
            </w:pPr>
            <w:sdt>
              <w:sdtPr>
                <w:id w:val="1726699996"/>
                <w:tag w:val="goog_rdk_5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E8F">
            <w:pPr>
              <w:rPr>
                <w:rFonts w:ascii="Arial" w:cs="Arial" w:eastAsia="Arial" w:hAnsi="Arial"/>
              </w:rPr>
            </w:pPr>
            <w:sdt>
              <w:sdtPr>
                <w:id w:val="-1304842764"/>
                <w:tag w:val="goog_rdk_5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E90">
            <w:pPr>
              <w:rPr>
                <w:rFonts w:ascii="Arial" w:cs="Arial" w:eastAsia="Arial" w:hAnsi="Arial"/>
              </w:rPr>
            </w:pPr>
            <w:sdt>
              <w:sdtPr>
                <w:id w:val="605049477"/>
                <w:tag w:val="goog_rdk_5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E91">
            <w:pPr>
              <w:rPr>
                <w:rFonts w:ascii="Arial" w:cs="Arial" w:eastAsia="Arial" w:hAnsi="Arial"/>
              </w:rPr>
            </w:pPr>
            <w:sdt>
              <w:sdtPr>
                <w:id w:val="1639720528"/>
                <w:tag w:val="goog_rdk_5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E92">
            <w:pPr>
              <w:rPr>
                <w:rFonts w:ascii="Arial" w:cs="Arial" w:eastAsia="Arial" w:hAnsi="Arial"/>
              </w:rPr>
            </w:pPr>
            <w:sdt>
              <w:sdtPr>
                <w:id w:val="-1716425652"/>
                <w:tag w:val="goog_rdk_5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E93">
            <w:pPr>
              <w:rPr>
                <w:rFonts w:ascii="Arial" w:cs="Arial" w:eastAsia="Arial" w:hAnsi="Arial"/>
              </w:rPr>
            </w:pPr>
            <w:sdt>
              <w:sdtPr>
                <w:id w:val="-1657466376"/>
                <w:tag w:val="goog_rdk_5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E94">
            <w:pPr>
              <w:rPr>
                <w:rFonts w:ascii="Arial" w:cs="Arial" w:eastAsia="Arial" w:hAnsi="Arial"/>
              </w:rPr>
            </w:pPr>
            <w:sdt>
              <w:sdtPr>
                <w:id w:val="-438788957"/>
                <w:tag w:val="goog_rdk_5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E95">
            <w:pPr>
              <w:rPr>
                <w:rFonts w:ascii="Arial" w:cs="Arial" w:eastAsia="Arial" w:hAnsi="Arial"/>
              </w:rPr>
            </w:pPr>
            <w:sdt>
              <w:sdtPr>
                <w:id w:val="476581645"/>
                <w:tag w:val="goog_rdk_5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E96">
            <w:pPr>
              <w:rPr>
                <w:rFonts w:ascii="Arial" w:cs="Arial" w:eastAsia="Arial" w:hAnsi="Arial"/>
              </w:rPr>
            </w:pPr>
            <w:sdt>
              <w:sdtPr>
                <w:id w:val="-412097338"/>
                <w:tag w:val="goog_rdk_5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E97">
            <w:pPr>
              <w:rPr>
                <w:rFonts w:ascii="Arial" w:cs="Arial" w:eastAsia="Arial" w:hAnsi="Arial"/>
              </w:rPr>
            </w:pPr>
            <w:r w:rsidDel="00000000" w:rsidR="00000000" w:rsidRPr="00000000">
              <w:rPr>
                <w:rFonts w:ascii="Arial" w:cs="Arial" w:eastAsia="Arial" w:hAnsi="Arial"/>
                <w:b w:val="1"/>
                <w:bCs w:val="1"/>
                <w:rtl w:val="0"/>
              </w:rPr>
              <w:t xml:space="preserve">PS-3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98">
            <w:pPr>
              <w:rPr>
                <w:rFonts w:ascii="Arial" w:cs="Arial" w:eastAsia="Arial" w:hAnsi="Arial"/>
              </w:rPr>
            </w:pPr>
            <w:r w:rsidDel="00000000" w:rsidR="00000000" w:rsidRPr="00000000">
              <w:rPr>
                <w:rFonts w:ascii="Arial" w:cs="Arial" w:eastAsia="Arial" w:hAnsi="Arial"/>
                <w:rtl w:val="0"/>
              </w:rPr>
              <w:t xml:space="preserve">Description of how PS-3 is implemented,</w:t>
            </w:r>
          </w:p>
          <w:p w:rsidR="00000000" w:rsidDel="00000000" w:rsidP="00000000" w:rsidRDefault="00000000" w:rsidRPr="00000000" w14:paraId="00000E99">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E9A">
            <w:pPr>
              <w:rPr>
                <w:rFonts w:ascii="Arial" w:cs="Arial" w:eastAsia="Arial" w:hAnsi="Arial"/>
              </w:rPr>
            </w:pPr>
            <w:r w:rsidDel="00000000" w:rsidR="00000000" w:rsidRPr="00000000">
              <w:rPr>
                <w:rFonts w:ascii="Arial" w:cs="Arial" w:eastAsia="Arial" w:hAnsi="Arial"/>
                <w:b w:val="1"/>
                <w:bCs w:val="1"/>
                <w:rtl w:val="0"/>
              </w:rPr>
              <w:t xml:space="preserve">PS-3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9B">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E9C">
            <w:pPr>
              <w:rPr>
                <w:rFonts w:ascii="Arial" w:cs="Arial" w:eastAsia="Arial" w:hAnsi="Arial"/>
              </w:rPr>
            </w:pPr>
            <w:r w:rsidDel="00000000" w:rsidR="00000000" w:rsidRPr="00000000">
              <w:rPr>
                <w:rFonts w:ascii="Arial" w:cs="Arial" w:eastAsia="Arial" w:hAnsi="Arial"/>
                <w:rtl w:val="0"/>
              </w:rPr>
              <w:t xml:space="preserve">Determine if individuals are screened prior to authorizing access to the system.</w:t>
            </w:r>
          </w:p>
        </w:tc>
      </w:tr>
      <w:tr>
        <w:trPr>
          <w:cantSplit w:val="0"/>
          <w:tblHeader w:val="0"/>
        </w:trPr>
        <w:tc>
          <w:tcPr>
            <w:shd w:fill="ffffff" w:val="clear"/>
          </w:tcPr>
          <w:p w:rsidR="00000000" w:rsidDel="00000000" w:rsidP="00000000" w:rsidRDefault="00000000" w:rsidRPr="00000000" w14:paraId="00000E9D">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E9E">
            <w:pPr>
              <w:numPr>
                <w:ilvl w:val="0"/>
                <w:numId w:val="1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Personnel security policy; procedures addressing personnel screening; records of screened personnel; system security plan; other relevant documents or records.</w:t>
            </w:r>
          </w:p>
          <w:p w:rsidR="00000000" w:rsidDel="00000000" w:rsidP="00000000" w:rsidRDefault="00000000" w:rsidRPr="00000000" w14:paraId="00000E9F">
            <w:pPr>
              <w:numPr>
                <w:ilvl w:val="0"/>
                <w:numId w:val="17"/>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personnel security responsibilities; organizational personnel with information security responsibilities.</w:t>
            </w:r>
          </w:p>
          <w:p w:rsidR="00000000" w:rsidDel="00000000" w:rsidP="00000000" w:rsidRDefault="00000000" w:rsidRPr="00000000" w14:paraId="00000EA0">
            <w:pPr>
              <w:numPr>
                <w:ilvl w:val="0"/>
                <w:numId w:val="15"/>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personnel screening.</w:t>
            </w:r>
          </w:p>
        </w:tc>
      </w:tr>
      <w:tr>
        <w:trPr>
          <w:cantSplit w:val="0"/>
          <w:tblHeader w:val="0"/>
        </w:trPr>
        <w:tc>
          <w:tcPr>
            <w:shd w:fill="ccecfc" w:val="clear"/>
          </w:tcPr>
          <w:p w:rsidR="00000000" w:rsidDel="00000000" w:rsidP="00000000" w:rsidRDefault="00000000" w:rsidRPr="00000000" w14:paraId="00000EA1">
            <w:pPr>
              <w:rPr>
                <w:rFonts w:ascii="Arial" w:cs="Arial" w:eastAsia="Arial" w:hAnsi="Arial"/>
              </w:rPr>
            </w:pPr>
            <w:r w:rsidDel="00000000" w:rsidR="00000000" w:rsidRPr="00000000">
              <w:rPr>
                <w:rFonts w:ascii="Arial" w:cs="Arial" w:eastAsia="Arial" w:hAnsi="Arial"/>
                <w:b w:val="1"/>
                <w:bCs w:val="1"/>
                <w:rtl w:val="0"/>
              </w:rPr>
              <w:t xml:space="preserve">PS-3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A2">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EA3">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EA4">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EA5">
            <w:pPr>
              <w:rPr>
                <w:rFonts w:ascii="Arial" w:cs="Arial" w:eastAsia="Arial" w:hAnsi="Arial"/>
              </w:rPr>
            </w:pPr>
            <w:r w:rsidDel="00000000" w:rsidR="00000000" w:rsidRPr="00000000">
              <w:rPr>
                <w:rFonts w:ascii="Arial" w:cs="Arial" w:eastAsia="Arial" w:hAnsi="Arial"/>
                <w:b w:val="1"/>
                <w:bCs w:val="1"/>
                <w:rtl w:val="0"/>
              </w:rPr>
              <w:t xml:space="preserve">PS-3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A6">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EA7">
      <w:pPr>
        <w:pStyle w:val="Heading2"/>
        <w:rPr>
          <w:rFonts w:ascii="Arial" w:cs="Arial" w:eastAsia="Arial" w:hAnsi="Arial"/>
        </w:rPr>
      </w:pPr>
      <w:bookmarkStart w:colFirst="0" w:colLast="0" w:name="_heading=h.ihv636" w:id="70"/>
      <w:bookmarkEnd w:id="70"/>
      <w:r w:rsidDel="00000000" w:rsidR="00000000" w:rsidRPr="00000000">
        <w:rPr>
          <w:rFonts w:ascii="Arial" w:cs="Arial" w:eastAsia="Arial" w:hAnsi="Arial"/>
          <w:rtl w:val="0"/>
        </w:rPr>
        <w:t xml:space="preserve">Risk Assessment (RA)</w:t>
      </w:r>
    </w:p>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32hioqz" w:id="71"/>
      <w:bookmarkEnd w:id="71"/>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RA-2 Security Categorization</w:t>
      </w:r>
    </w:p>
    <w:tbl>
      <w:tblPr>
        <w:tblStyle w:val="Table5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A9">
            <w:pPr>
              <w:rPr>
                <w:rFonts w:ascii="Arial" w:cs="Arial" w:eastAsia="Arial" w:hAnsi="Arial"/>
              </w:rPr>
            </w:pPr>
            <w:r w:rsidDel="00000000" w:rsidR="00000000" w:rsidRPr="00000000">
              <w:rPr>
                <w:rFonts w:ascii="Arial" w:cs="Arial" w:eastAsia="Arial" w:hAnsi="Arial"/>
                <w:b w:val="1"/>
                <w:bCs w:val="1"/>
                <w:rtl w:val="0"/>
              </w:rPr>
              <w:t xml:space="preserve">RA-2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AA">
            <w:pPr>
              <w:ind w:left="690" w:hanging="630"/>
              <w:rPr>
                <w:rFonts w:ascii="Arial" w:cs="Arial" w:eastAsia="Arial" w:hAnsi="Arial"/>
              </w:rPr>
            </w:pPr>
            <w:r w:rsidDel="00000000" w:rsidR="00000000" w:rsidRPr="00000000">
              <w:rPr>
                <w:rFonts w:ascii="Arial" w:cs="Arial" w:eastAsia="Arial" w:hAnsi="Arial"/>
                <w:rtl w:val="0"/>
              </w:rPr>
              <w:t xml:space="preserve">a.</w:t>
              <w:tab/>
              <w:t xml:space="preserve">Categorize the system and information it processes, stores, and transmits;</w:t>
            </w:r>
          </w:p>
          <w:p w:rsidR="00000000" w:rsidDel="00000000" w:rsidP="00000000" w:rsidRDefault="00000000" w:rsidRPr="00000000" w14:paraId="00000EAB">
            <w:pPr>
              <w:ind w:left="690" w:hanging="630"/>
              <w:rPr>
                <w:rFonts w:ascii="Arial" w:cs="Arial" w:eastAsia="Arial" w:hAnsi="Arial"/>
              </w:rPr>
            </w:pPr>
            <w:r w:rsidDel="00000000" w:rsidR="00000000" w:rsidRPr="00000000">
              <w:rPr>
                <w:rFonts w:ascii="Arial" w:cs="Arial" w:eastAsia="Arial" w:hAnsi="Arial"/>
                <w:rtl w:val="0"/>
              </w:rPr>
              <w:t xml:space="preserve">b.</w:t>
              <w:tab/>
              <w:t xml:space="preserve">Document the security categorization results, including supporting rationale, in the security plan for the system; and</w:t>
            </w:r>
          </w:p>
          <w:p w:rsidR="00000000" w:rsidDel="00000000" w:rsidP="00000000" w:rsidRDefault="00000000" w:rsidRPr="00000000" w14:paraId="00000EAC">
            <w:pPr>
              <w:ind w:left="690" w:hanging="630"/>
              <w:rPr>
                <w:rFonts w:ascii="Arial" w:cs="Arial" w:eastAsia="Arial" w:hAnsi="Arial"/>
              </w:rPr>
            </w:pPr>
            <w:r w:rsidDel="00000000" w:rsidR="00000000" w:rsidRPr="00000000">
              <w:rPr>
                <w:rFonts w:ascii="Arial" w:cs="Arial" w:eastAsia="Arial" w:hAnsi="Arial"/>
                <w:rtl w:val="0"/>
              </w:rPr>
              <w:t xml:space="preserve">c.</w:t>
              <w:tab/>
              <w:t xml:space="preserve">Verify that the authorizing official or authorizing official designated representative reviews and approves the security categorization decision.</w:t>
            </w:r>
          </w:p>
        </w:tc>
      </w:tr>
      <w:tr>
        <w:trPr>
          <w:cantSplit w:val="0"/>
          <w:tblHeader w:val="0"/>
        </w:trPr>
        <w:tc>
          <w:tcPr>
            <w:shd w:fill="ccecfc" w:val="clear"/>
          </w:tcPr>
          <w:p w:rsidR="00000000" w:rsidDel="00000000" w:rsidP="00000000" w:rsidRDefault="00000000" w:rsidRPr="00000000" w14:paraId="00000EAD">
            <w:pPr>
              <w:rPr>
                <w:rFonts w:ascii="Arial" w:cs="Arial" w:eastAsia="Arial" w:hAnsi="Arial"/>
              </w:rPr>
            </w:pPr>
            <w:r w:rsidDel="00000000" w:rsidR="00000000" w:rsidRPr="00000000">
              <w:rPr>
                <w:rFonts w:ascii="Arial" w:cs="Arial" w:eastAsia="Arial" w:hAnsi="Arial"/>
                <w:b w:val="1"/>
                <w:bCs w:val="1"/>
                <w:rtl w:val="0"/>
              </w:rPr>
              <w:t xml:space="preserve">RA-2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AE">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EAF">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EB0">
            <w:pPr>
              <w:rPr>
                <w:rFonts w:ascii="Arial" w:cs="Arial" w:eastAsia="Arial" w:hAnsi="Arial"/>
              </w:rPr>
            </w:pPr>
            <w:sdt>
              <w:sdtPr>
                <w:id w:val="194367054"/>
                <w:tag w:val="goog_rdk_5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EB1">
            <w:pPr>
              <w:rPr>
                <w:rFonts w:ascii="Arial" w:cs="Arial" w:eastAsia="Arial" w:hAnsi="Arial"/>
              </w:rPr>
            </w:pPr>
            <w:sdt>
              <w:sdtPr>
                <w:id w:val="2032890003"/>
                <w:tag w:val="goog_rdk_5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EB2">
            <w:pPr>
              <w:rPr>
                <w:rFonts w:ascii="Arial" w:cs="Arial" w:eastAsia="Arial" w:hAnsi="Arial"/>
              </w:rPr>
            </w:pPr>
            <w:sdt>
              <w:sdtPr>
                <w:id w:val="-1004777522"/>
                <w:tag w:val="goog_rdk_5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EB3">
            <w:pPr>
              <w:rPr>
                <w:rFonts w:ascii="Arial" w:cs="Arial" w:eastAsia="Arial" w:hAnsi="Arial"/>
              </w:rPr>
            </w:pPr>
            <w:sdt>
              <w:sdtPr>
                <w:id w:val="-1287475117"/>
                <w:tag w:val="goog_rdk_5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EB4">
            <w:pPr>
              <w:rPr>
                <w:rFonts w:ascii="Arial" w:cs="Arial" w:eastAsia="Arial" w:hAnsi="Arial"/>
              </w:rPr>
            </w:pPr>
            <w:sdt>
              <w:sdtPr>
                <w:id w:val="2113978028"/>
                <w:tag w:val="goog_rdk_5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EB5">
            <w:pPr>
              <w:rPr>
                <w:rFonts w:ascii="Arial" w:cs="Arial" w:eastAsia="Arial" w:hAnsi="Arial"/>
              </w:rPr>
            </w:pPr>
            <w:sdt>
              <w:sdtPr>
                <w:id w:val="1023425334"/>
                <w:tag w:val="goog_rdk_5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EB6">
            <w:pPr>
              <w:rPr>
                <w:rFonts w:ascii="Arial" w:cs="Arial" w:eastAsia="Arial" w:hAnsi="Arial"/>
              </w:rPr>
            </w:pPr>
            <w:sdt>
              <w:sdtPr>
                <w:id w:val="2084194545"/>
                <w:tag w:val="goog_rdk_5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EB7">
            <w:pPr>
              <w:rPr>
                <w:rFonts w:ascii="Arial" w:cs="Arial" w:eastAsia="Arial" w:hAnsi="Arial"/>
              </w:rPr>
            </w:pPr>
            <w:sdt>
              <w:sdtPr>
                <w:id w:val="-647465245"/>
                <w:tag w:val="goog_rdk_5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EB8">
            <w:pPr>
              <w:rPr>
                <w:rFonts w:ascii="Arial" w:cs="Arial" w:eastAsia="Arial" w:hAnsi="Arial"/>
              </w:rPr>
            </w:pPr>
            <w:sdt>
              <w:sdtPr>
                <w:id w:val="1898420838"/>
                <w:tag w:val="goog_rdk_5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EB9">
            <w:pPr>
              <w:rPr>
                <w:rFonts w:ascii="Arial" w:cs="Arial" w:eastAsia="Arial" w:hAnsi="Arial"/>
              </w:rPr>
            </w:pPr>
            <w:sdt>
              <w:sdtPr>
                <w:id w:val="2142457622"/>
                <w:tag w:val="goog_rdk_5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EBA">
            <w:pPr>
              <w:rPr>
                <w:rFonts w:ascii="Arial" w:cs="Arial" w:eastAsia="Arial" w:hAnsi="Arial"/>
              </w:rPr>
            </w:pPr>
            <w:sdt>
              <w:sdtPr>
                <w:id w:val="319741263"/>
                <w:tag w:val="goog_rdk_5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EBB">
            <w:pPr>
              <w:rPr>
                <w:rFonts w:ascii="Arial" w:cs="Arial" w:eastAsia="Arial" w:hAnsi="Arial"/>
              </w:rPr>
            </w:pPr>
            <w:sdt>
              <w:sdtPr>
                <w:id w:val="-380274545"/>
                <w:tag w:val="goog_rdk_5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EBC">
            <w:pPr>
              <w:rPr>
                <w:rFonts w:ascii="Arial" w:cs="Arial" w:eastAsia="Arial" w:hAnsi="Arial"/>
              </w:rPr>
            </w:pPr>
            <w:r w:rsidDel="00000000" w:rsidR="00000000" w:rsidRPr="00000000">
              <w:rPr>
                <w:rFonts w:ascii="Arial" w:cs="Arial" w:eastAsia="Arial" w:hAnsi="Arial"/>
                <w:b w:val="1"/>
                <w:bCs w:val="1"/>
                <w:rtl w:val="0"/>
              </w:rPr>
              <w:t xml:space="preserve">RA-2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BD">
            <w:pPr>
              <w:rPr>
                <w:rFonts w:ascii="Arial" w:cs="Arial" w:eastAsia="Arial" w:hAnsi="Arial"/>
              </w:rPr>
            </w:pPr>
            <w:r w:rsidDel="00000000" w:rsidR="00000000" w:rsidRPr="00000000">
              <w:rPr>
                <w:rFonts w:ascii="Arial" w:cs="Arial" w:eastAsia="Arial" w:hAnsi="Arial"/>
                <w:rtl w:val="0"/>
              </w:rPr>
              <w:t xml:space="preserve">Description of how RA-2 is implemented,</w:t>
            </w:r>
          </w:p>
          <w:p w:rsidR="00000000" w:rsidDel="00000000" w:rsidP="00000000" w:rsidRDefault="00000000" w:rsidRPr="00000000" w14:paraId="00000EBE">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EBF">
            <w:pPr>
              <w:rPr>
                <w:rFonts w:ascii="Arial" w:cs="Arial" w:eastAsia="Arial" w:hAnsi="Arial"/>
              </w:rPr>
            </w:pPr>
            <w:r w:rsidDel="00000000" w:rsidR="00000000" w:rsidRPr="00000000">
              <w:rPr>
                <w:rFonts w:ascii="Arial" w:cs="Arial" w:eastAsia="Arial" w:hAnsi="Arial"/>
                <w:b w:val="1"/>
                <w:bCs w:val="1"/>
                <w:rtl w:val="0"/>
              </w:rPr>
              <w:t xml:space="preserve">RA-2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C0">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EC1">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EC2">
            <w:pPr>
              <w:numPr>
                <w:ilvl w:val="0"/>
                <w:numId w:val="195"/>
              </w:numPr>
              <w:ind w:left="720" w:hanging="360"/>
              <w:rPr>
                <w:rFonts w:ascii="Arial" w:cs="Arial" w:eastAsia="Arial" w:hAnsi="Arial"/>
                <w:b w:val="1"/>
                <w:bCs w:val="1"/>
              </w:rPr>
            </w:pPr>
            <w:r w:rsidDel="00000000" w:rsidR="00000000" w:rsidRPr="00000000">
              <w:rPr>
                <w:rFonts w:ascii="Arial" w:cs="Arial" w:eastAsia="Arial" w:hAnsi="Arial"/>
                <w:rtl w:val="0"/>
              </w:rPr>
              <w:t xml:space="preserve">the system and the information it processes, stores, and transmits are categorized;</w:t>
            </w:r>
            <w:r w:rsidDel="00000000" w:rsidR="00000000" w:rsidRPr="00000000">
              <w:rPr>
                <w:rtl w:val="0"/>
              </w:rPr>
            </w:r>
          </w:p>
          <w:p w:rsidR="00000000" w:rsidDel="00000000" w:rsidP="00000000" w:rsidRDefault="00000000" w:rsidRPr="00000000" w14:paraId="00000EC3">
            <w:pPr>
              <w:numPr>
                <w:ilvl w:val="0"/>
                <w:numId w:val="195"/>
              </w:numPr>
              <w:ind w:left="720" w:hanging="360"/>
              <w:rPr>
                <w:rFonts w:ascii="Arial" w:cs="Arial" w:eastAsia="Arial" w:hAnsi="Arial"/>
                <w:b w:val="1"/>
                <w:bCs w:val="1"/>
              </w:rPr>
            </w:pPr>
            <w:r w:rsidDel="00000000" w:rsidR="00000000" w:rsidRPr="00000000">
              <w:rPr>
                <w:rFonts w:ascii="Arial" w:cs="Arial" w:eastAsia="Arial" w:hAnsi="Arial"/>
                <w:rtl w:val="0"/>
              </w:rPr>
              <w:t xml:space="preserve">the security categorization results, including supporting rationale, are documented in the security plan for the system; and</w:t>
            </w:r>
            <w:r w:rsidDel="00000000" w:rsidR="00000000" w:rsidRPr="00000000">
              <w:rPr>
                <w:rtl w:val="0"/>
              </w:rPr>
            </w:r>
          </w:p>
          <w:p w:rsidR="00000000" w:rsidDel="00000000" w:rsidP="00000000" w:rsidRDefault="00000000" w:rsidRPr="00000000" w14:paraId="00000EC4">
            <w:pPr>
              <w:numPr>
                <w:ilvl w:val="0"/>
                <w:numId w:val="195"/>
              </w:numPr>
              <w:ind w:left="720" w:hanging="360"/>
              <w:rPr>
                <w:rFonts w:ascii="Arial" w:cs="Arial" w:eastAsia="Arial" w:hAnsi="Arial"/>
                <w:b w:val="1"/>
                <w:bCs w:val="1"/>
              </w:rPr>
            </w:pPr>
            <w:r w:rsidDel="00000000" w:rsidR="00000000" w:rsidRPr="00000000">
              <w:rPr>
                <w:rFonts w:ascii="Arial" w:cs="Arial" w:eastAsia="Arial" w:hAnsi="Arial"/>
                <w:rtl w:val="0"/>
              </w:rPr>
              <w:t xml:space="preserve">the authorizing official or authorizing official designated representative reviews and approves the security categorization decision.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C5">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EC6">
            <w:pPr>
              <w:numPr>
                <w:ilvl w:val="0"/>
                <w:numId w:val="196"/>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Risk assessment policy; security planning policy and procedures; procedures addressing security categorization of organizational information and systems; security categorization documentation; system security plan; privacy plan; other relevant documents or records.</w:t>
            </w:r>
          </w:p>
          <w:p w:rsidR="00000000" w:rsidDel="00000000" w:rsidP="00000000" w:rsidRDefault="00000000" w:rsidRPr="00000000" w14:paraId="00000EC7">
            <w:pPr>
              <w:numPr>
                <w:ilvl w:val="0"/>
                <w:numId w:val="19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INTERVEIW:</w:t>
            </w:r>
            <w:r w:rsidDel="00000000" w:rsidR="00000000" w:rsidRPr="00000000">
              <w:rPr>
                <w:rFonts w:ascii="Arial" w:cs="Arial" w:eastAsia="Arial" w:hAnsi="Arial"/>
                <w:rtl w:val="0"/>
              </w:rPr>
              <w:t xml:space="preserve"> Organizational personnel with security categorization and risk assessment responsibilities; organizational personnel with security and privacy responsibilities.</w:t>
            </w:r>
          </w:p>
          <w:p w:rsidR="00000000" w:rsidDel="00000000" w:rsidP="00000000" w:rsidRDefault="00000000" w:rsidRPr="00000000" w14:paraId="00000EC8">
            <w:pPr>
              <w:numPr>
                <w:ilvl w:val="0"/>
                <w:numId w:val="196"/>
              </w:numPr>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security categorization.</w:t>
            </w: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0EC9">
            <w:pPr>
              <w:rPr>
                <w:rFonts w:ascii="Arial" w:cs="Arial" w:eastAsia="Arial" w:hAnsi="Arial"/>
              </w:rPr>
            </w:pPr>
            <w:r w:rsidDel="00000000" w:rsidR="00000000" w:rsidRPr="00000000">
              <w:rPr>
                <w:rFonts w:ascii="Arial" w:cs="Arial" w:eastAsia="Arial" w:hAnsi="Arial"/>
                <w:b w:val="1"/>
                <w:bCs w:val="1"/>
                <w:rtl w:val="0"/>
              </w:rPr>
              <w:t xml:space="preserve">RA-2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CA">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ECB">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ECC">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ECD">
            <w:pPr>
              <w:rPr>
                <w:rFonts w:ascii="Arial" w:cs="Arial" w:eastAsia="Arial" w:hAnsi="Arial"/>
              </w:rPr>
            </w:pPr>
            <w:r w:rsidDel="00000000" w:rsidR="00000000" w:rsidRPr="00000000">
              <w:rPr>
                <w:rFonts w:ascii="Arial" w:cs="Arial" w:eastAsia="Arial" w:hAnsi="Arial"/>
                <w:b w:val="1"/>
                <w:bCs w:val="1"/>
                <w:rtl w:val="0"/>
              </w:rPr>
              <w:t xml:space="preserve">RA-2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CE">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yn1grqquz2zf" w:id="72"/>
      <w:bookmarkEnd w:id="7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RA-3 Risk Assessment</w:t>
      </w:r>
    </w:p>
    <w:tbl>
      <w:tblPr>
        <w:tblStyle w:val="Table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ED0">
            <w:pPr>
              <w:rPr>
                <w:rFonts w:ascii="Arial" w:cs="Arial" w:eastAsia="Arial" w:hAnsi="Arial"/>
              </w:rPr>
            </w:pPr>
            <w:r w:rsidDel="00000000" w:rsidR="00000000" w:rsidRPr="00000000">
              <w:rPr>
                <w:rFonts w:ascii="Arial" w:cs="Arial" w:eastAsia="Arial" w:hAnsi="Arial"/>
                <w:b w:val="1"/>
                <w:bCs w:val="1"/>
                <w:rtl w:val="0"/>
              </w:rPr>
              <w:t xml:space="preserve">RA-3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D1">
            <w:pPr>
              <w:ind w:left="690" w:hanging="690"/>
              <w:rPr>
                <w:rFonts w:ascii="Arial" w:cs="Arial" w:eastAsia="Arial" w:hAnsi="Arial"/>
              </w:rPr>
            </w:pPr>
            <w:r w:rsidDel="00000000" w:rsidR="00000000" w:rsidRPr="00000000">
              <w:rPr>
                <w:rFonts w:ascii="Arial" w:cs="Arial" w:eastAsia="Arial" w:hAnsi="Arial"/>
                <w:rtl w:val="0"/>
              </w:rPr>
              <w:t xml:space="preserve">a.</w:t>
              <w:tab/>
              <w:t xml:space="preserve">Conduct a risk assessment, including:</w:t>
            </w:r>
          </w:p>
          <w:p w:rsidR="00000000" w:rsidDel="00000000" w:rsidP="00000000" w:rsidRDefault="00000000" w:rsidRPr="00000000" w14:paraId="00000ED2">
            <w:pPr>
              <w:ind w:left="1500" w:hanging="690"/>
              <w:rPr>
                <w:rFonts w:ascii="Arial" w:cs="Arial" w:eastAsia="Arial" w:hAnsi="Arial"/>
              </w:rPr>
            </w:pPr>
            <w:r w:rsidDel="00000000" w:rsidR="00000000" w:rsidRPr="00000000">
              <w:rPr>
                <w:rFonts w:ascii="Arial" w:cs="Arial" w:eastAsia="Arial" w:hAnsi="Arial"/>
                <w:rtl w:val="0"/>
              </w:rPr>
              <w:t xml:space="preserve">1.</w:t>
              <w:tab/>
              <w:t xml:space="preserve">Identifying threats to and vulnerabilities in the system;</w:t>
            </w:r>
          </w:p>
          <w:p w:rsidR="00000000" w:rsidDel="00000000" w:rsidP="00000000" w:rsidRDefault="00000000" w:rsidRPr="00000000" w14:paraId="00000ED3">
            <w:pPr>
              <w:ind w:left="1500" w:hanging="690"/>
              <w:rPr>
                <w:rFonts w:ascii="Arial" w:cs="Arial" w:eastAsia="Arial" w:hAnsi="Arial"/>
              </w:rPr>
            </w:pPr>
            <w:r w:rsidDel="00000000" w:rsidR="00000000" w:rsidRPr="00000000">
              <w:rPr>
                <w:rFonts w:ascii="Arial" w:cs="Arial" w:eastAsia="Arial" w:hAnsi="Arial"/>
                <w:rtl w:val="0"/>
              </w:rPr>
              <w:t xml:space="preserve">2.</w:t>
              <w:tab/>
              <w:t xml:space="preserve">Determining the likelihood and magnitude of harm from unauthorized access, use, disclosure, disruption, modification, or destruction of the system, the information it processes, stores, or transmits, and any related information; and</w:t>
            </w:r>
          </w:p>
          <w:p w:rsidR="00000000" w:rsidDel="00000000" w:rsidP="00000000" w:rsidRDefault="00000000" w:rsidRPr="00000000" w14:paraId="00000ED4">
            <w:pPr>
              <w:ind w:left="1500" w:hanging="690"/>
              <w:rPr>
                <w:rFonts w:ascii="Arial" w:cs="Arial" w:eastAsia="Arial" w:hAnsi="Arial"/>
              </w:rPr>
            </w:pPr>
            <w:r w:rsidDel="00000000" w:rsidR="00000000" w:rsidRPr="00000000">
              <w:rPr>
                <w:rFonts w:ascii="Arial" w:cs="Arial" w:eastAsia="Arial" w:hAnsi="Arial"/>
                <w:rtl w:val="0"/>
              </w:rPr>
              <w:t xml:space="preserve">3.</w:t>
              <w:tab/>
              <w:t xml:space="preserve">Determining the likelihood and impact of adverse effects on individuals arising from the processing of personally identifiable information;</w:t>
            </w:r>
          </w:p>
          <w:p w:rsidR="00000000" w:rsidDel="00000000" w:rsidP="00000000" w:rsidRDefault="00000000" w:rsidRPr="00000000" w14:paraId="00000ED5">
            <w:pPr>
              <w:ind w:left="690" w:hanging="690"/>
              <w:rPr>
                <w:rFonts w:ascii="Arial" w:cs="Arial" w:eastAsia="Arial" w:hAnsi="Arial"/>
              </w:rPr>
            </w:pPr>
            <w:r w:rsidDel="00000000" w:rsidR="00000000" w:rsidRPr="00000000">
              <w:rPr>
                <w:rFonts w:ascii="Arial" w:cs="Arial" w:eastAsia="Arial" w:hAnsi="Arial"/>
                <w:rtl w:val="0"/>
              </w:rPr>
              <w:t xml:space="preserve">b.</w:t>
              <w:tab/>
              <w:t xml:space="preserve">Integrate risk assessment results and risk management decisions from the organization and mission or business process perspectives with system-level risk assessments;</w:t>
            </w:r>
          </w:p>
          <w:p w:rsidR="00000000" w:rsidDel="00000000" w:rsidP="00000000" w:rsidRDefault="00000000" w:rsidRPr="00000000" w14:paraId="00000ED6">
            <w:pPr>
              <w:ind w:left="690" w:hanging="690"/>
              <w:rPr>
                <w:rFonts w:ascii="Arial" w:cs="Arial" w:eastAsia="Arial" w:hAnsi="Arial"/>
              </w:rPr>
            </w:pPr>
            <w:r w:rsidDel="00000000" w:rsidR="00000000" w:rsidRPr="00000000">
              <w:rPr>
                <w:rFonts w:ascii="Arial" w:cs="Arial" w:eastAsia="Arial" w:hAnsi="Arial"/>
                <w:rtl w:val="0"/>
              </w:rPr>
              <w:t xml:space="preserve">c.</w:t>
              <w:tab/>
              <w:t xml:space="preserve">Document risk assessment results in [Assignment: security and privacy plans; risk assessment report];</w:t>
            </w:r>
          </w:p>
          <w:p w:rsidR="00000000" w:rsidDel="00000000" w:rsidP="00000000" w:rsidRDefault="00000000" w:rsidRPr="00000000" w14:paraId="00000ED7">
            <w:pPr>
              <w:ind w:left="690" w:firstLine="0"/>
              <w:rPr>
                <w:rFonts w:ascii="Arial" w:cs="Arial" w:eastAsia="Arial" w:hAnsi="Arial"/>
              </w:rPr>
            </w:pPr>
            <w:r w:rsidDel="00000000" w:rsidR="00000000" w:rsidRPr="00000000">
              <w:rPr>
                <w:rFonts w:ascii="Arial" w:cs="Arial" w:eastAsia="Arial" w:hAnsi="Arial"/>
                <w:b w:val="1"/>
                <w:bCs w:val="1"/>
                <w:rtl w:val="0"/>
              </w:rPr>
              <w:t xml:space="preserve">RA-3 (c) Additional FedRAMP Requirements and Guidance: </w:t>
            </w:r>
            <w:r w:rsidDel="00000000" w:rsidR="00000000" w:rsidRPr="00000000">
              <w:rPr>
                <w:rFonts w:ascii="Arial" w:cs="Arial" w:eastAsia="Arial" w:hAnsi="Arial"/>
                <w:rtl w:val="0"/>
              </w:rPr>
              <w:t xml:space="preserve">[security assessment report]</w:t>
            </w:r>
          </w:p>
          <w:p w:rsidR="00000000" w:rsidDel="00000000" w:rsidP="00000000" w:rsidRDefault="00000000" w:rsidRPr="00000000" w14:paraId="00000ED8">
            <w:pPr>
              <w:ind w:left="690" w:hanging="690"/>
              <w:rPr>
                <w:rFonts w:ascii="Arial" w:cs="Arial" w:eastAsia="Arial" w:hAnsi="Arial"/>
              </w:rPr>
            </w:pPr>
            <w:r w:rsidDel="00000000" w:rsidR="00000000" w:rsidRPr="00000000">
              <w:rPr>
                <w:rFonts w:ascii="Arial" w:cs="Arial" w:eastAsia="Arial" w:hAnsi="Arial"/>
                <w:rtl w:val="0"/>
              </w:rPr>
              <w:t xml:space="preserve">d.</w:t>
              <w:tab/>
              <w:t xml:space="preserve">Review risk assessment results [Assignment: organization-defined frequency];</w:t>
            </w:r>
          </w:p>
          <w:p w:rsidR="00000000" w:rsidDel="00000000" w:rsidP="00000000" w:rsidRDefault="00000000" w:rsidRPr="00000000" w14:paraId="00000ED9">
            <w:pPr>
              <w:ind w:left="690" w:firstLine="0"/>
              <w:rPr>
                <w:rFonts w:ascii="Arial" w:cs="Arial" w:eastAsia="Arial" w:hAnsi="Arial"/>
              </w:rPr>
            </w:pPr>
            <w:r w:rsidDel="00000000" w:rsidR="00000000" w:rsidRPr="00000000">
              <w:rPr>
                <w:rFonts w:ascii="Arial" w:cs="Arial" w:eastAsia="Arial" w:hAnsi="Arial"/>
                <w:b w:val="1"/>
                <w:bCs w:val="1"/>
                <w:rtl w:val="0"/>
              </w:rPr>
              <w:t xml:space="preserve">RA-3 (d) Additional FedRAMP Requirements and Guidance: </w:t>
            </w:r>
            <w:r w:rsidDel="00000000" w:rsidR="00000000" w:rsidRPr="00000000">
              <w:rPr>
                <w:rFonts w:ascii="Arial" w:cs="Arial" w:eastAsia="Arial" w:hAnsi="Arial"/>
                <w:rtl w:val="0"/>
              </w:rPr>
              <w:t xml:space="preserve">[at least every three (3) years and when a significant change occurs]</w:t>
            </w:r>
          </w:p>
          <w:p w:rsidR="00000000" w:rsidDel="00000000" w:rsidP="00000000" w:rsidRDefault="00000000" w:rsidRPr="00000000" w14:paraId="00000EDA">
            <w:pPr>
              <w:ind w:left="690" w:hanging="690"/>
              <w:rPr>
                <w:rFonts w:ascii="Arial" w:cs="Arial" w:eastAsia="Arial" w:hAnsi="Arial"/>
              </w:rPr>
            </w:pPr>
            <w:r w:rsidDel="00000000" w:rsidR="00000000" w:rsidRPr="00000000">
              <w:rPr>
                <w:rFonts w:ascii="Arial" w:cs="Arial" w:eastAsia="Arial" w:hAnsi="Arial"/>
                <w:rtl w:val="0"/>
              </w:rPr>
              <w:t xml:space="preserve">e.</w:t>
              <w:tab/>
              <w:t xml:space="preserve">Disseminate risk assessment results to [Assignment: organization-defined personnel or roles]; and</w:t>
            </w:r>
          </w:p>
          <w:p w:rsidR="00000000" w:rsidDel="00000000" w:rsidP="00000000" w:rsidRDefault="00000000" w:rsidRPr="00000000" w14:paraId="00000EDB">
            <w:pPr>
              <w:ind w:left="690" w:firstLine="0"/>
              <w:rPr>
                <w:rFonts w:ascii="Arial" w:cs="Arial" w:eastAsia="Arial" w:hAnsi="Arial"/>
              </w:rPr>
            </w:pPr>
            <w:r w:rsidDel="00000000" w:rsidR="00000000" w:rsidRPr="00000000">
              <w:rPr>
                <w:rFonts w:ascii="Arial" w:cs="Arial" w:eastAsia="Arial" w:hAnsi="Arial"/>
                <w:b w:val="1"/>
                <w:bCs w:val="1"/>
                <w:rtl w:val="0"/>
              </w:rPr>
              <w:t xml:space="preserve">RA-3 (e) Additional FedRAMP Requirements and Guidance: </w:t>
            </w:r>
            <w:r w:rsidDel="00000000" w:rsidR="00000000" w:rsidRPr="00000000">
              <w:rPr>
                <w:rFonts w:ascii="Arial" w:cs="Arial" w:eastAsia="Arial" w:hAnsi="Arial"/>
                <w:rtl w:val="0"/>
              </w:rPr>
              <w:t xml:space="preserve">Include all Authorizing Officials.</w:t>
            </w:r>
          </w:p>
          <w:p w:rsidR="00000000" w:rsidDel="00000000" w:rsidP="00000000" w:rsidRDefault="00000000" w:rsidRPr="00000000" w14:paraId="00000EDC">
            <w:pPr>
              <w:ind w:left="690" w:hanging="690"/>
              <w:rPr>
                <w:rFonts w:ascii="Arial" w:cs="Arial" w:eastAsia="Arial" w:hAnsi="Arial"/>
              </w:rPr>
            </w:pPr>
            <w:r w:rsidDel="00000000" w:rsidR="00000000" w:rsidRPr="00000000">
              <w:rPr>
                <w:rFonts w:ascii="Arial" w:cs="Arial" w:eastAsia="Arial" w:hAnsi="Arial"/>
                <w:rtl w:val="0"/>
              </w:rPr>
              <w:t xml:space="preserve">f.</w:t>
              <w:tab/>
              <w:t xml:space="preserve">Update the risk assessment [Assignment: organization-defined frequency] or when there are significant changes to the system, its environment of operation, or other conditions that may impact the security or privacy state of the system.</w:t>
            </w:r>
          </w:p>
          <w:p w:rsidR="00000000" w:rsidDel="00000000" w:rsidP="00000000" w:rsidRDefault="00000000" w:rsidRPr="00000000" w14:paraId="00000EDD">
            <w:pPr>
              <w:ind w:left="690" w:firstLine="0"/>
              <w:rPr>
                <w:rFonts w:ascii="Arial" w:cs="Arial" w:eastAsia="Arial" w:hAnsi="Arial"/>
              </w:rPr>
            </w:pPr>
            <w:r w:rsidDel="00000000" w:rsidR="00000000" w:rsidRPr="00000000">
              <w:rPr>
                <w:rFonts w:ascii="Arial" w:cs="Arial" w:eastAsia="Arial" w:hAnsi="Arial"/>
                <w:b w:val="1"/>
                <w:bCs w:val="1"/>
                <w:rtl w:val="0"/>
              </w:rPr>
              <w:t xml:space="preserve">RA-3 (f) Additional FedRAMP Requirements and Guidance: </w:t>
            </w:r>
            <w:r w:rsidDel="00000000" w:rsidR="00000000" w:rsidRPr="00000000">
              <w:rPr>
                <w:rFonts w:ascii="Arial" w:cs="Arial" w:eastAsia="Arial" w:hAnsi="Arial"/>
                <w:rtl w:val="0"/>
              </w:rPr>
              <w:t xml:space="preserve">[at least every three (3) years]</w:t>
            </w:r>
          </w:p>
          <w:p w:rsidR="00000000" w:rsidDel="00000000" w:rsidP="00000000" w:rsidRDefault="00000000" w:rsidRPr="00000000" w14:paraId="00000EDE">
            <w:pPr>
              <w:ind w:left="690" w:firstLine="0"/>
              <w:rPr>
                <w:rFonts w:ascii="Arial" w:cs="Arial" w:eastAsia="Arial" w:hAnsi="Arial"/>
              </w:rPr>
            </w:pPr>
            <w:r w:rsidDel="00000000" w:rsidR="00000000" w:rsidRPr="00000000">
              <w:rPr>
                <w:rFonts w:ascii="Arial" w:cs="Arial" w:eastAsia="Arial" w:hAnsi="Arial"/>
                <w:b w:val="1"/>
                <w:bCs w:val="1"/>
                <w:rtl w:val="0"/>
              </w:rPr>
              <w:t xml:space="preserve">RA-3 Additional FedRAMP Requirements and Guidance:</w:t>
            </w:r>
            <w:r w:rsidDel="00000000" w:rsidR="00000000" w:rsidRPr="00000000">
              <w:rPr>
                <w:rFonts w:ascii="Arial" w:cs="Arial" w:eastAsia="Arial" w:hAnsi="Arial"/>
                <w:rtl w:val="0"/>
              </w:rPr>
              <w:t xml:space="preserve"> Significant change is defined in NIST Special Publication 800-37 Revision 2, Appendix F.</w:t>
            </w:r>
          </w:p>
        </w:tc>
      </w:tr>
      <w:tr>
        <w:trPr>
          <w:cantSplit w:val="0"/>
          <w:tblHeader w:val="0"/>
        </w:trPr>
        <w:tc>
          <w:tcPr>
            <w:shd w:fill="ccecfc" w:val="clear"/>
          </w:tcPr>
          <w:p w:rsidR="00000000" w:rsidDel="00000000" w:rsidP="00000000" w:rsidRDefault="00000000" w:rsidRPr="00000000" w14:paraId="00000EDF">
            <w:pPr>
              <w:rPr>
                <w:rFonts w:ascii="Arial" w:cs="Arial" w:eastAsia="Arial" w:hAnsi="Arial"/>
              </w:rPr>
            </w:pPr>
            <w:r w:rsidDel="00000000" w:rsidR="00000000" w:rsidRPr="00000000">
              <w:rPr>
                <w:rFonts w:ascii="Arial" w:cs="Arial" w:eastAsia="Arial" w:hAnsi="Arial"/>
                <w:b w:val="1"/>
                <w:bCs w:val="1"/>
                <w:rtl w:val="0"/>
              </w:rPr>
              <w:t xml:space="preserve">RA-3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E0">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EE1">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EE2">
            <w:pPr>
              <w:rPr>
                <w:rFonts w:ascii="Arial" w:cs="Arial" w:eastAsia="Arial" w:hAnsi="Arial"/>
              </w:rPr>
            </w:pPr>
            <w:sdt>
              <w:sdtPr>
                <w:id w:val="-1675467242"/>
                <w:tag w:val="goog_rdk_5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EE3">
            <w:pPr>
              <w:rPr>
                <w:rFonts w:ascii="Arial" w:cs="Arial" w:eastAsia="Arial" w:hAnsi="Arial"/>
              </w:rPr>
            </w:pPr>
            <w:sdt>
              <w:sdtPr>
                <w:id w:val="-1072034737"/>
                <w:tag w:val="goog_rdk_5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EE4">
            <w:pPr>
              <w:rPr>
                <w:rFonts w:ascii="Arial" w:cs="Arial" w:eastAsia="Arial" w:hAnsi="Arial"/>
              </w:rPr>
            </w:pPr>
            <w:sdt>
              <w:sdtPr>
                <w:id w:val="746744768"/>
                <w:tag w:val="goog_rdk_5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EE5">
            <w:pPr>
              <w:rPr>
                <w:rFonts w:ascii="Arial" w:cs="Arial" w:eastAsia="Arial" w:hAnsi="Arial"/>
              </w:rPr>
            </w:pPr>
            <w:sdt>
              <w:sdtPr>
                <w:id w:val="-1214940902"/>
                <w:tag w:val="goog_rdk_5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EE6">
            <w:pPr>
              <w:rPr>
                <w:rFonts w:ascii="Arial" w:cs="Arial" w:eastAsia="Arial" w:hAnsi="Arial"/>
              </w:rPr>
            </w:pPr>
            <w:sdt>
              <w:sdtPr>
                <w:id w:val="1230402640"/>
                <w:tag w:val="goog_rdk_5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EE7">
            <w:pPr>
              <w:rPr>
                <w:rFonts w:ascii="Arial" w:cs="Arial" w:eastAsia="Arial" w:hAnsi="Arial"/>
              </w:rPr>
            </w:pPr>
            <w:sdt>
              <w:sdtPr>
                <w:id w:val="1514607120"/>
                <w:tag w:val="goog_rdk_5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EE8">
            <w:pPr>
              <w:rPr>
                <w:rFonts w:ascii="Arial" w:cs="Arial" w:eastAsia="Arial" w:hAnsi="Arial"/>
              </w:rPr>
            </w:pPr>
            <w:sdt>
              <w:sdtPr>
                <w:id w:val="2023708255"/>
                <w:tag w:val="goog_rdk_5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EE9">
            <w:pPr>
              <w:rPr>
                <w:rFonts w:ascii="Arial" w:cs="Arial" w:eastAsia="Arial" w:hAnsi="Arial"/>
              </w:rPr>
            </w:pPr>
            <w:sdt>
              <w:sdtPr>
                <w:id w:val="743357647"/>
                <w:tag w:val="goog_rdk_5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EEA">
            <w:pPr>
              <w:rPr>
                <w:rFonts w:ascii="Arial" w:cs="Arial" w:eastAsia="Arial" w:hAnsi="Arial"/>
              </w:rPr>
            </w:pPr>
            <w:sdt>
              <w:sdtPr>
                <w:id w:val="-670239335"/>
                <w:tag w:val="goog_rdk_5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EEB">
            <w:pPr>
              <w:rPr>
                <w:rFonts w:ascii="Arial" w:cs="Arial" w:eastAsia="Arial" w:hAnsi="Arial"/>
              </w:rPr>
            </w:pPr>
            <w:sdt>
              <w:sdtPr>
                <w:id w:val="-1074756427"/>
                <w:tag w:val="goog_rdk_5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EEC">
            <w:pPr>
              <w:rPr>
                <w:rFonts w:ascii="Arial" w:cs="Arial" w:eastAsia="Arial" w:hAnsi="Arial"/>
              </w:rPr>
            </w:pPr>
            <w:sdt>
              <w:sdtPr>
                <w:id w:val="-2077156316"/>
                <w:tag w:val="goog_rdk_5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EED">
            <w:pPr>
              <w:rPr>
                <w:rFonts w:ascii="Arial" w:cs="Arial" w:eastAsia="Arial" w:hAnsi="Arial"/>
              </w:rPr>
            </w:pPr>
            <w:sdt>
              <w:sdtPr>
                <w:id w:val="997725492"/>
                <w:tag w:val="goog_rdk_5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EEE">
            <w:pPr>
              <w:rPr>
                <w:rFonts w:ascii="Arial" w:cs="Arial" w:eastAsia="Arial" w:hAnsi="Arial"/>
              </w:rPr>
            </w:pPr>
            <w:r w:rsidDel="00000000" w:rsidR="00000000" w:rsidRPr="00000000">
              <w:rPr>
                <w:rFonts w:ascii="Arial" w:cs="Arial" w:eastAsia="Arial" w:hAnsi="Arial"/>
                <w:b w:val="1"/>
                <w:bCs w:val="1"/>
                <w:rtl w:val="0"/>
              </w:rPr>
              <w:t xml:space="preserve">RA-3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EF">
            <w:pPr>
              <w:rPr>
                <w:rFonts w:ascii="Arial" w:cs="Arial" w:eastAsia="Arial" w:hAnsi="Arial"/>
              </w:rPr>
            </w:pPr>
            <w:r w:rsidDel="00000000" w:rsidR="00000000" w:rsidRPr="00000000">
              <w:rPr>
                <w:rFonts w:ascii="Arial" w:cs="Arial" w:eastAsia="Arial" w:hAnsi="Arial"/>
                <w:rtl w:val="0"/>
              </w:rPr>
              <w:t xml:space="preserve">Description of how RA-3 is implemented,</w:t>
            </w:r>
          </w:p>
          <w:p w:rsidR="00000000" w:rsidDel="00000000" w:rsidP="00000000" w:rsidRDefault="00000000" w:rsidRPr="00000000" w14:paraId="00000EF0">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EF1">
            <w:pPr>
              <w:rPr>
                <w:rFonts w:ascii="Arial" w:cs="Arial" w:eastAsia="Arial" w:hAnsi="Arial"/>
              </w:rPr>
            </w:pPr>
            <w:r w:rsidDel="00000000" w:rsidR="00000000" w:rsidRPr="00000000">
              <w:rPr>
                <w:rFonts w:ascii="Arial" w:cs="Arial" w:eastAsia="Arial" w:hAnsi="Arial"/>
                <w:b w:val="1"/>
                <w:bCs w:val="1"/>
                <w:rtl w:val="0"/>
              </w:rPr>
              <w:t xml:space="preserve">RA-3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F2">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EF3">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EF4">
            <w:pPr>
              <w:numPr>
                <w:ilvl w:val="0"/>
                <w:numId w:val="197"/>
              </w:numPr>
              <w:ind w:left="720" w:hanging="360"/>
              <w:rPr>
                <w:rFonts w:ascii="Arial" w:cs="Arial" w:eastAsia="Arial" w:hAnsi="Arial"/>
              </w:rPr>
            </w:pPr>
            <w:r w:rsidDel="00000000" w:rsidR="00000000" w:rsidRPr="00000000">
              <w:rPr>
                <w:rFonts w:ascii="Arial" w:cs="Arial" w:eastAsia="Arial" w:hAnsi="Arial"/>
                <w:rtl w:val="0"/>
              </w:rPr>
              <w:t xml:space="preserve">risk assessment results and risk management decisions from the organization and mission or business process perspectives are integrated with system-level risk assessments;</w:t>
            </w:r>
          </w:p>
          <w:p w:rsidR="00000000" w:rsidDel="00000000" w:rsidP="00000000" w:rsidRDefault="00000000" w:rsidRPr="00000000" w14:paraId="00000EF5">
            <w:pPr>
              <w:numPr>
                <w:ilvl w:val="0"/>
                <w:numId w:val="197"/>
              </w:numPr>
              <w:ind w:left="720" w:hanging="360"/>
              <w:rPr>
                <w:rFonts w:ascii="Arial" w:cs="Arial" w:eastAsia="Arial" w:hAnsi="Arial"/>
              </w:rPr>
            </w:pPr>
            <w:r w:rsidDel="00000000" w:rsidR="00000000" w:rsidRPr="00000000">
              <w:rPr>
                <w:rFonts w:ascii="Arial" w:cs="Arial" w:eastAsia="Arial" w:hAnsi="Arial"/>
                <w:rtl w:val="0"/>
              </w:rPr>
              <w:t xml:space="preserve">risk assessment results are documented in security assessment report;</w:t>
            </w:r>
          </w:p>
          <w:p w:rsidR="00000000" w:rsidDel="00000000" w:rsidP="00000000" w:rsidRDefault="00000000" w:rsidRPr="00000000" w14:paraId="00000EF6">
            <w:pPr>
              <w:numPr>
                <w:ilvl w:val="0"/>
                <w:numId w:val="197"/>
              </w:numPr>
              <w:ind w:left="720" w:hanging="360"/>
              <w:rPr>
                <w:rFonts w:ascii="Arial" w:cs="Arial" w:eastAsia="Arial" w:hAnsi="Arial"/>
              </w:rPr>
            </w:pPr>
            <w:r w:rsidDel="00000000" w:rsidR="00000000" w:rsidRPr="00000000">
              <w:rPr>
                <w:rFonts w:ascii="Arial" w:cs="Arial" w:eastAsia="Arial" w:hAnsi="Arial"/>
                <w:rtl w:val="0"/>
              </w:rPr>
              <w:t xml:space="preserve">risk assessment results are reviewed at least every three (3) years and when a significant change occurs;</w:t>
            </w:r>
          </w:p>
          <w:p w:rsidR="00000000" w:rsidDel="00000000" w:rsidP="00000000" w:rsidRDefault="00000000" w:rsidRPr="00000000" w14:paraId="00000EF7">
            <w:pPr>
              <w:numPr>
                <w:ilvl w:val="0"/>
                <w:numId w:val="197"/>
              </w:numPr>
              <w:ind w:left="720" w:hanging="360"/>
              <w:rPr>
                <w:rFonts w:ascii="Arial" w:cs="Arial" w:eastAsia="Arial" w:hAnsi="Arial"/>
              </w:rPr>
            </w:pPr>
            <w:r w:rsidDel="00000000" w:rsidR="00000000" w:rsidRPr="00000000">
              <w:rPr>
                <w:rFonts w:ascii="Arial" w:cs="Arial" w:eastAsia="Arial" w:hAnsi="Arial"/>
                <w:rtl w:val="0"/>
              </w:rPr>
              <w:t xml:space="preserve">risk assessment results are disseminated to personnel or roles; and</w:t>
            </w:r>
          </w:p>
          <w:p w:rsidR="00000000" w:rsidDel="00000000" w:rsidP="00000000" w:rsidRDefault="00000000" w:rsidRPr="00000000" w14:paraId="00000EF8">
            <w:pPr>
              <w:numPr>
                <w:ilvl w:val="0"/>
                <w:numId w:val="197"/>
              </w:numPr>
              <w:ind w:left="720" w:hanging="360"/>
              <w:rPr>
                <w:rFonts w:ascii="Arial" w:cs="Arial" w:eastAsia="Arial" w:hAnsi="Arial"/>
              </w:rPr>
            </w:pPr>
            <w:r w:rsidDel="00000000" w:rsidR="00000000" w:rsidRPr="00000000">
              <w:rPr>
                <w:rFonts w:ascii="Arial" w:cs="Arial" w:eastAsia="Arial" w:hAnsi="Arial"/>
                <w:rtl w:val="0"/>
              </w:rPr>
              <w:t xml:space="preserve">the risk assessment is updated at least every three (3) years or when there are significant changes to the system, its environment of operation, or other conditions that may impact the security or privacy state of the system.</w:t>
            </w:r>
          </w:p>
        </w:tc>
      </w:tr>
      <w:tr>
        <w:trPr>
          <w:cantSplit w:val="0"/>
          <w:tblHeader w:val="0"/>
        </w:trPr>
        <w:tc>
          <w:tcPr>
            <w:shd w:fill="ffffff" w:val="clear"/>
          </w:tcPr>
          <w:p w:rsidR="00000000" w:rsidDel="00000000" w:rsidP="00000000" w:rsidRDefault="00000000" w:rsidRPr="00000000" w14:paraId="00000EF9">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EFA">
            <w:pPr>
              <w:numPr>
                <w:ilvl w:val="0"/>
                <w:numId w:val="22"/>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Risk assessment policy; risk assessment procedures; security and privacy planning policy and procedures; procedures addressing organizational assessments of risk; risk assessment; risk assessment results; risk assessment reviews; risk assessment updates; system security plan; privacy plan; other relevant documents or records.</w:t>
            </w:r>
          </w:p>
          <w:p w:rsidR="00000000" w:rsidDel="00000000" w:rsidP="00000000" w:rsidRDefault="00000000" w:rsidRPr="00000000" w14:paraId="00000EFB">
            <w:pPr>
              <w:numPr>
                <w:ilvl w:val="0"/>
                <w:numId w:val="19"/>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risk assessment responsibilities; organizational personnel with security and privacy responsibilities.</w:t>
            </w:r>
          </w:p>
          <w:p w:rsidR="00000000" w:rsidDel="00000000" w:rsidP="00000000" w:rsidRDefault="00000000" w:rsidRPr="00000000" w14:paraId="00000EFC">
            <w:pPr>
              <w:numPr>
                <w:ilvl w:val="0"/>
                <w:numId w:val="166"/>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risk assessment; mechanisms supporting and/or conducting, documenting, reviewing, disseminating, and updating the risk assessment.</w:t>
            </w:r>
          </w:p>
        </w:tc>
      </w:tr>
      <w:tr>
        <w:trPr>
          <w:cantSplit w:val="0"/>
          <w:tblHeader w:val="0"/>
        </w:trPr>
        <w:tc>
          <w:tcPr>
            <w:shd w:fill="ccecfc" w:val="clear"/>
          </w:tcPr>
          <w:p w:rsidR="00000000" w:rsidDel="00000000" w:rsidP="00000000" w:rsidRDefault="00000000" w:rsidRPr="00000000" w14:paraId="00000EFD">
            <w:pPr>
              <w:rPr>
                <w:rFonts w:ascii="Arial" w:cs="Arial" w:eastAsia="Arial" w:hAnsi="Arial"/>
              </w:rPr>
            </w:pPr>
            <w:r w:rsidDel="00000000" w:rsidR="00000000" w:rsidRPr="00000000">
              <w:rPr>
                <w:rFonts w:ascii="Arial" w:cs="Arial" w:eastAsia="Arial" w:hAnsi="Arial"/>
                <w:b w:val="1"/>
                <w:bCs w:val="1"/>
                <w:rtl w:val="0"/>
              </w:rPr>
              <w:t xml:space="preserve">RA-3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EFE">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EFF">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F00">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F01">
            <w:pPr>
              <w:rPr>
                <w:rFonts w:ascii="Arial" w:cs="Arial" w:eastAsia="Arial" w:hAnsi="Arial"/>
              </w:rPr>
            </w:pPr>
            <w:r w:rsidDel="00000000" w:rsidR="00000000" w:rsidRPr="00000000">
              <w:rPr>
                <w:rFonts w:ascii="Arial" w:cs="Arial" w:eastAsia="Arial" w:hAnsi="Arial"/>
                <w:b w:val="1"/>
                <w:bCs w:val="1"/>
                <w:rtl w:val="0"/>
              </w:rPr>
              <w:t xml:space="preserve">RA-3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02">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w3tc0dlpk40h" w:id="73"/>
      <w:bookmarkEnd w:id="73"/>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RA-5 Vulnerability Monitoring and Scanning</w:t>
      </w:r>
    </w:p>
    <w:tbl>
      <w:tblPr>
        <w:tblStyle w:val="Table5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04">
            <w:pPr>
              <w:rPr>
                <w:rFonts w:ascii="Arial" w:cs="Arial" w:eastAsia="Arial" w:hAnsi="Arial"/>
              </w:rPr>
            </w:pPr>
            <w:r w:rsidDel="00000000" w:rsidR="00000000" w:rsidRPr="00000000">
              <w:rPr>
                <w:rFonts w:ascii="Arial" w:cs="Arial" w:eastAsia="Arial" w:hAnsi="Arial"/>
                <w:b w:val="1"/>
                <w:bCs w:val="1"/>
                <w:rtl w:val="0"/>
              </w:rPr>
              <w:t xml:space="preserve">RA-5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05">
            <w:pPr>
              <w:ind w:left="690" w:hanging="690"/>
              <w:rPr>
                <w:rFonts w:ascii="Arial" w:cs="Arial" w:eastAsia="Arial" w:hAnsi="Arial"/>
              </w:rPr>
            </w:pPr>
            <w:r w:rsidDel="00000000" w:rsidR="00000000" w:rsidRPr="00000000">
              <w:rPr>
                <w:rFonts w:ascii="Arial" w:cs="Arial" w:eastAsia="Arial" w:hAnsi="Arial"/>
                <w:rtl w:val="0"/>
              </w:rPr>
              <w:t xml:space="preserve">a.</w:t>
              <w:tab/>
              <w:t xml:space="preserve">Monitor and scan for vulnerabilities in the system and hosted applications [Assignment: organization-defined frequency and/or randomly in accordance with organization-defined process] and when new vulnerabilities potentially affecting the system are identified and reported;</w:t>
            </w:r>
          </w:p>
          <w:p w:rsidR="00000000" w:rsidDel="00000000" w:rsidP="00000000" w:rsidRDefault="00000000" w:rsidRPr="00000000" w14:paraId="00000F06">
            <w:pPr>
              <w:ind w:left="690" w:firstLine="0"/>
              <w:rPr>
                <w:rFonts w:ascii="Arial" w:cs="Arial" w:eastAsia="Arial" w:hAnsi="Arial"/>
              </w:rPr>
            </w:pPr>
            <w:r w:rsidDel="00000000" w:rsidR="00000000" w:rsidRPr="00000000">
              <w:rPr>
                <w:rFonts w:ascii="Arial" w:cs="Arial" w:eastAsia="Arial" w:hAnsi="Arial"/>
                <w:b w:val="1"/>
                <w:bCs w:val="1"/>
                <w:rtl w:val="0"/>
              </w:rPr>
              <w:t xml:space="preserve">RA-5 (a) Additional FedRAMP Requirements and Guidance: </w:t>
            </w:r>
            <w:r w:rsidDel="00000000" w:rsidR="00000000" w:rsidRPr="00000000">
              <w:rPr>
                <w:rFonts w:ascii="Arial" w:cs="Arial" w:eastAsia="Arial" w:hAnsi="Arial"/>
                <w:rtl w:val="0"/>
              </w:rPr>
              <w:t xml:space="preserve">[monthly operating system/infrastructure; monthly web applications (including APIs) and databases].</w:t>
            </w:r>
          </w:p>
          <w:p w:rsidR="00000000" w:rsidDel="00000000" w:rsidP="00000000" w:rsidRDefault="00000000" w:rsidRPr="00000000" w14:paraId="00000F07">
            <w:pPr>
              <w:ind w:left="690" w:firstLine="0"/>
              <w:rPr>
                <w:rFonts w:ascii="Arial" w:cs="Arial" w:eastAsia="Arial" w:hAnsi="Arial"/>
              </w:rPr>
            </w:pPr>
            <w:r w:rsidDel="00000000" w:rsidR="00000000" w:rsidRPr="00000000">
              <w:rPr>
                <w:rFonts w:ascii="Arial" w:cs="Arial" w:eastAsia="Arial" w:hAnsi="Arial"/>
                <w:b w:val="1"/>
                <w:bCs w:val="1"/>
                <w:rtl w:val="0"/>
              </w:rPr>
              <w:t xml:space="preserve">RA-5 (a) Additional FedRAMP Requirements and Guidance: </w:t>
            </w:r>
            <w:r w:rsidDel="00000000" w:rsidR="00000000" w:rsidRPr="00000000">
              <w:rPr>
                <w:rFonts w:ascii="Arial" w:cs="Arial" w:eastAsia="Arial" w:hAnsi="Arial"/>
                <w:rtl w:val="0"/>
              </w:rPr>
              <w:t xml:space="preserve">an accredited independent assessor scans operating systems/infrastructure, web applications, and databases once annually.</w:t>
            </w:r>
          </w:p>
          <w:p w:rsidR="00000000" w:rsidDel="00000000" w:rsidP="00000000" w:rsidRDefault="00000000" w:rsidRPr="00000000" w14:paraId="00000F08">
            <w:pPr>
              <w:ind w:left="690" w:hanging="630"/>
              <w:rPr>
                <w:rFonts w:ascii="Arial" w:cs="Arial" w:eastAsia="Arial" w:hAnsi="Arial"/>
              </w:rPr>
            </w:pPr>
            <w:r w:rsidDel="00000000" w:rsidR="00000000" w:rsidRPr="00000000">
              <w:rPr>
                <w:rFonts w:ascii="Arial" w:cs="Arial" w:eastAsia="Arial" w:hAnsi="Arial"/>
                <w:rtl w:val="0"/>
              </w:rPr>
              <w:t xml:space="preserve">b.</w:t>
              <w:tab/>
              <w:t xml:space="preserve">Employ vulnerability monitoring tools and techniques that facilitate interoperability among tools and automate parts of the vulnerability management process by using standards for:</w:t>
            </w:r>
          </w:p>
          <w:p w:rsidR="00000000" w:rsidDel="00000000" w:rsidP="00000000" w:rsidRDefault="00000000" w:rsidRPr="00000000" w14:paraId="00000F09">
            <w:pPr>
              <w:ind w:left="1500" w:hanging="630"/>
              <w:rPr>
                <w:rFonts w:ascii="Arial" w:cs="Arial" w:eastAsia="Arial" w:hAnsi="Arial"/>
              </w:rPr>
            </w:pPr>
            <w:r w:rsidDel="00000000" w:rsidR="00000000" w:rsidRPr="00000000">
              <w:rPr>
                <w:rFonts w:ascii="Arial" w:cs="Arial" w:eastAsia="Arial" w:hAnsi="Arial"/>
                <w:rtl w:val="0"/>
              </w:rPr>
              <w:t xml:space="preserve">1.</w:t>
              <w:tab/>
              <w:t xml:space="preserve">Enumerating platforms, software flaws, and improper configurations;</w:t>
            </w:r>
          </w:p>
          <w:p w:rsidR="00000000" w:rsidDel="00000000" w:rsidP="00000000" w:rsidRDefault="00000000" w:rsidRPr="00000000" w14:paraId="00000F0A">
            <w:pPr>
              <w:ind w:left="1500" w:hanging="630"/>
              <w:rPr>
                <w:rFonts w:ascii="Arial" w:cs="Arial" w:eastAsia="Arial" w:hAnsi="Arial"/>
              </w:rPr>
            </w:pPr>
            <w:r w:rsidDel="00000000" w:rsidR="00000000" w:rsidRPr="00000000">
              <w:rPr>
                <w:rFonts w:ascii="Arial" w:cs="Arial" w:eastAsia="Arial" w:hAnsi="Arial"/>
                <w:rtl w:val="0"/>
              </w:rPr>
              <w:t xml:space="preserve">2.</w:t>
              <w:tab/>
              <w:t xml:space="preserve">Formatting checklists and test procedures; and</w:t>
            </w:r>
          </w:p>
          <w:p w:rsidR="00000000" w:rsidDel="00000000" w:rsidP="00000000" w:rsidRDefault="00000000" w:rsidRPr="00000000" w14:paraId="00000F0B">
            <w:pPr>
              <w:ind w:left="1500" w:hanging="630"/>
              <w:rPr>
                <w:rFonts w:ascii="Arial" w:cs="Arial" w:eastAsia="Arial" w:hAnsi="Arial"/>
              </w:rPr>
            </w:pPr>
            <w:r w:rsidDel="00000000" w:rsidR="00000000" w:rsidRPr="00000000">
              <w:rPr>
                <w:rFonts w:ascii="Arial" w:cs="Arial" w:eastAsia="Arial" w:hAnsi="Arial"/>
                <w:rtl w:val="0"/>
              </w:rPr>
              <w:t xml:space="preserve">3.</w:t>
              <w:tab/>
              <w:t xml:space="preserve">Measuring vulnerability impact;</w:t>
            </w:r>
          </w:p>
          <w:p w:rsidR="00000000" w:rsidDel="00000000" w:rsidP="00000000" w:rsidRDefault="00000000" w:rsidRPr="00000000" w14:paraId="00000F0C">
            <w:pPr>
              <w:ind w:left="690" w:hanging="630"/>
              <w:rPr>
                <w:rFonts w:ascii="Arial" w:cs="Arial" w:eastAsia="Arial" w:hAnsi="Arial"/>
              </w:rPr>
            </w:pPr>
            <w:r w:rsidDel="00000000" w:rsidR="00000000" w:rsidRPr="00000000">
              <w:rPr>
                <w:rFonts w:ascii="Arial" w:cs="Arial" w:eastAsia="Arial" w:hAnsi="Arial"/>
                <w:rtl w:val="0"/>
              </w:rPr>
              <w:t xml:space="preserve">c.</w:t>
              <w:tab/>
              <w:t xml:space="preserve">Analyze vulnerability scan reports and results from vulnerability monitoring;</w:t>
            </w:r>
          </w:p>
          <w:p w:rsidR="00000000" w:rsidDel="00000000" w:rsidP="00000000" w:rsidRDefault="00000000" w:rsidRPr="00000000" w14:paraId="00000F0D">
            <w:pPr>
              <w:ind w:left="690" w:hanging="630"/>
              <w:rPr>
                <w:rFonts w:ascii="Arial" w:cs="Arial" w:eastAsia="Arial" w:hAnsi="Arial"/>
              </w:rPr>
            </w:pPr>
            <w:r w:rsidDel="00000000" w:rsidR="00000000" w:rsidRPr="00000000">
              <w:rPr>
                <w:rFonts w:ascii="Arial" w:cs="Arial" w:eastAsia="Arial" w:hAnsi="Arial"/>
                <w:rtl w:val="0"/>
              </w:rPr>
              <w:t xml:space="preserve">d.</w:t>
              <w:tab/>
              <w:t xml:space="preserve">Remediate legitimate vulnerabilities [Assignment: organization-defined response times] in accordance with an organizational assessment of risk;</w:t>
            </w:r>
          </w:p>
          <w:p w:rsidR="00000000" w:rsidDel="00000000" w:rsidP="00000000" w:rsidRDefault="00000000" w:rsidRPr="00000000" w14:paraId="00000F0E">
            <w:pPr>
              <w:ind w:left="690" w:firstLine="0"/>
              <w:rPr>
                <w:rFonts w:ascii="Arial" w:cs="Arial" w:eastAsia="Arial" w:hAnsi="Arial"/>
              </w:rPr>
            </w:pPr>
            <w:r w:rsidDel="00000000" w:rsidR="00000000" w:rsidRPr="00000000">
              <w:rPr>
                <w:rFonts w:ascii="Arial" w:cs="Arial" w:eastAsia="Arial" w:hAnsi="Arial"/>
                <w:b w:val="1"/>
                <w:bCs w:val="1"/>
                <w:rtl w:val="0"/>
              </w:rPr>
              <w:t xml:space="preserve">RA-5 (d) Additional FedRAMP Requirements and Guidance: </w:t>
            </w:r>
            <w:r w:rsidDel="00000000" w:rsidR="00000000" w:rsidRPr="00000000">
              <w:rPr>
                <w:rFonts w:ascii="Arial" w:cs="Arial" w:eastAsia="Arial" w:hAnsi="Arial"/>
                <w:rtl w:val="0"/>
              </w:rPr>
              <w:t xml:space="preserve">[high-risk vulnerabilities mitigated within thirty (30) days from date of discovery; moderate-risk vulnerabilities mitigated within ninety (90) days from date of discovery; low risk vulnerabilities mitigated within one hundred and eighty (180) days from date of discovery].</w:t>
            </w:r>
          </w:p>
          <w:p w:rsidR="00000000" w:rsidDel="00000000" w:rsidP="00000000" w:rsidRDefault="00000000" w:rsidRPr="00000000" w14:paraId="00000F0F">
            <w:pPr>
              <w:ind w:left="690" w:firstLine="0"/>
              <w:rPr>
                <w:rFonts w:ascii="Arial" w:cs="Arial" w:eastAsia="Arial" w:hAnsi="Arial"/>
              </w:rPr>
            </w:pPr>
            <w:r w:rsidDel="00000000" w:rsidR="00000000" w:rsidRPr="00000000">
              <w:rPr>
                <w:rFonts w:ascii="Arial" w:cs="Arial" w:eastAsia="Arial" w:hAnsi="Arial"/>
                <w:b w:val="1"/>
                <w:bCs w:val="1"/>
                <w:rtl w:val="0"/>
              </w:rPr>
              <w:t xml:space="preserve">RA-5 (d) Additional FedRAMP Requirements and Guidance: </w:t>
            </w:r>
            <w:r w:rsidDel="00000000" w:rsidR="00000000" w:rsidRPr="00000000">
              <w:rPr>
                <w:rFonts w:ascii="Arial" w:cs="Arial" w:eastAsia="Arial" w:hAnsi="Arial"/>
                <w:rtl w:val="0"/>
              </w:rPr>
              <w:t xml:space="preserve">If a vulnerability is listed among the CISA Known Exploited Vulnerability (KEV) Catalog (</w:t>
            </w:r>
            <w:hyperlink r:id="rId18">
              <w:r w:rsidDel="00000000" w:rsidR="00000000" w:rsidRPr="00000000">
                <w:rPr>
                  <w:rFonts w:ascii="Arial" w:cs="Arial" w:eastAsia="Arial" w:hAnsi="Arial"/>
                  <w:color w:val="1a4480"/>
                  <w:sz w:val="22"/>
                  <w:szCs w:val="22"/>
                  <w:u w:val="single"/>
                  <w:rtl w:val="0"/>
                </w:rPr>
                <w:t xml:space="preserve">https://www.cisa.gov/known-exploited-vulnerabilities-catalog</w:t>
              </w:r>
            </w:hyperlink>
            <w:r w:rsidDel="00000000" w:rsidR="00000000" w:rsidRPr="00000000">
              <w:rPr>
                <w:rFonts w:ascii="Arial" w:cs="Arial" w:eastAsia="Arial" w:hAnsi="Arial"/>
                <w:rtl w:val="0"/>
              </w:rPr>
              <w:t xml:space="preserve">) the KEV remediation date supersedes the FedRAMP parameter requirement.</w:t>
            </w:r>
          </w:p>
          <w:p w:rsidR="00000000" w:rsidDel="00000000" w:rsidP="00000000" w:rsidRDefault="00000000" w:rsidRPr="00000000" w14:paraId="00000F10">
            <w:pPr>
              <w:ind w:left="690" w:hanging="630"/>
              <w:rPr>
                <w:rFonts w:ascii="Arial" w:cs="Arial" w:eastAsia="Arial" w:hAnsi="Arial"/>
              </w:rPr>
            </w:pPr>
            <w:r w:rsidDel="00000000" w:rsidR="00000000" w:rsidRPr="00000000">
              <w:rPr>
                <w:rFonts w:ascii="Arial" w:cs="Arial" w:eastAsia="Arial" w:hAnsi="Arial"/>
                <w:rtl w:val="0"/>
              </w:rPr>
              <w:t xml:space="preserve">e.</w:t>
              <w:tab/>
              <w:t xml:space="preserve">Share information obtained from the vulnerability monitoring process and control assessments with [Assignment: organization-defined personnel or roles] to help eliminate similar vulnerabilities in other systems; and</w:t>
            </w:r>
          </w:p>
          <w:p w:rsidR="00000000" w:rsidDel="00000000" w:rsidP="00000000" w:rsidRDefault="00000000" w:rsidRPr="00000000" w14:paraId="00000F11">
            <w:pPr>
              <w:ind w:left="690" w:firstLine="0"/>
              <w:rPr>
                <w:rFonts w:ascii="Arial" w:cs="Arial" w:eastAsia="Arial" w:hAnsi="Arial"/>
              </w:rPr>
            </w:pPr>
            <w:r w:rsidDel="00000000" w:rsidR="00000000" w:rsidRPr="00000000">
              <w:rPr>
                <w:rFonts w:ascii="Arial" w:cs="Arial" w:eastAsia="Arial" w:hAnsi="Arial"/>
                <w:b w:val="1"/>
                <w:bCs w:val="1"/>
                <w:rtl w:val="0"/>
              </w:rPr>
              <w:t xml:space="preserve">RA-5 (e) Additional FedRAMP Requirements and Guidance:</w:t>
            </w:r>
            <w:r w:rsidDel="00000000" w:rsidR="00000000" w:rsidRPr="00000000">
              <w:rPr>
                <w:rFonts w:ascii="Arial" w:cs="Arial" w:eastAsia="Arial" w:hAnsi="Arial"/>
                <w:rtl w:val="0"/>
              </w:rPr>
              <w:t xml:space="preserve"> to include all Authorizing Officials.</w:t>
            </w:r>
          </w:p>
          <w:p w:rsidR="00000000" w:rsidDel="00000000" w:rsidP="00000000" w:rsidRDefault="00000000" w:rsidRPr="00000000" w14:paraId="00000F12">
            <w:pPr>
              <w:ind w:left="690" w:hanging="630"/>
              <w:rPr>
                <w:rFonts w:ascii="Arial" w:cs="Arial" w:eastAsia="Arial" w:hAnsi="Arial"/>
              </w:rPr>
            </w:pPr>
            <w:r w:rsidDel="00000000" w:rsidR="00000000" w:rsidRPr="00000000">
              <w:rPr>
                <w:rFonts w:ascii="Arial" w:cs="Arial" w:eastAsia="Arial" w:hAnsi="Arial"/>
                <w:rtl w:val="0"/>
              </w:rPr>
              <w:t xml:space="preserve">f.</w:t>
              <w:tab/>
              <w:t xml:space="preserve">Employ vulnerability monitoring tools that include the capability to readily update the vulnerabilities to be scanned.</w:t>
            </w:r>
          </w:p>
          <w:p w:rsidR="00000000" w:rsidDel="00000000" w:rsidP="00000000" w:rsidRDefault="00000000" w:rsidRPr="00000000" w14:paraId="00000F13">
            <w:pPr>
              <w:ind w:left="60" w:firstLine="0"/>
              <w:rPr>
                <w:rFonts w:ascii="Arial" w:cs="Arial" w:eastAsia="Arial" w:hAnsi="Arial"/>
              </w:rPr>
            </w:pPr>
            <w:r w:rsidDel="00000000" w:rsidR="00000000" w:rsidRPr="00000000">
              <w:rPr>
                <w:rFonts w:ascii="Arial" w:cs="Arial" w:eastAsia="Arial" w:hAnsi="Arial"/>
                <w:b w:val="1"/>
                <w:bCs w:val="1"/>
                <w:rtl w:val="0"/>
              </w:rPr>
              <w:t xml:space="preserve">RA-5 Additional FedRAMP Requirements and Guidance:</w:t>
            </w:r>
            <w:r w:rsidDel="00000000" w:rsidR="00000000" w:rsidRPr="00000000">
              <w:rPr>
                <w:rFonts w:ascii="Arial" w:cs="Arial" w:eastAsia="Arial" w:hAnsi="Arial"/>
                <w:rtl w:val="0"/>
              </w:rPr>
              <w:t xml:space="preserve"> See the vulnerability scanning requirements defined in the FedRAMP Continuous Monitoring Playbook.</w:t>
            </w:r>
          </w:p>
          <w:p w:rsidR="00000000" w:rsidDel="00000000" w:rsidP="00000000" w:rsidRDefault="00000000" w:rsidRPr="00000000" w14:paraId="00000F14">
            <w:pPr>
              <w:ind w:left="60" w:firstLine="0"/>
              <w:rPr>
                <w:rFonts w:ascii="Arial" w:cs="Arial" w:eastAsia="Arial" w:hAnsi="Arial"/>
              </w:rPr>
            </w:pPr>
            <w:r w:rsidDel="00000000" w:rsidR="00000000" w:rsidRPr="00000000">
              <w:rPr>
                <w:rFonts w:ascii="Arial" w:cs="Arial" w:eastAsia="Arial" w:hAnsi="Arial"/>
                <w:b w:val="1"/>
                <w:bCs w:val="1"/>
                <w:rtl w:val="0"/>
              </w:rPr>
              <w:t xml:space="preserve">RA-5 Additional FedRAMP Requirements and Guidance: </w:t>
            </w:r>
            <w:r w:rsidDel="00000000" w:rsidR="00000000" w:rsidRPr="00000000">
              <w:rPr>
                <w:rFonts w:ascii="Arial" w:cs="Arial" w:eastAsia="Arial" w:hAnsi="Arial"/>
                <w:rtl w:val="0"/>
              </w:rPr>
              <w:t xml:space="preserve">Informational findings from a scanner are detailed as a returned result that holds no vulnerability risk or severity and for FedRAMP does not require an entry onto the POA&amp;M or entry onto the RET during any assessment phase.</w:t>
            </w:r>
          </w:p>
          <w:p w:rsidR="00000000" w:rsidDel="00000000" w:rsidP="00000000" w:rsidRDefault="00000000" w:rsidRPr="00000000" w14:paraId="00000F15">
            <w:pPr>
              <w:ind w:left="60" w:firstLine="0"/>
              <w:rPr>
                <w:rFonts w:ascii="Arial" w:cs="Arial" w:eastAsia="Arial" w:hAnsi="Arial"/>
              </w:rPr>
            </w:pPr>
            <w:r w:rsidDel="00000000" w:rsidR="00000000" w:rsidRPr="00000000">
              <w:rPr>
                <w:rFonts w:ascii="Arial" w:cs="Arial" w:eastAsia="Arial" w:hAnsi="Arial"/>
                <w:rtl w:val="0"/>
              </w:rPr>
              <w:t xml:space="preserve">Warning findings, on the other hand, are given a risk rating (low, moderate, high or critical) by the scanning solution and should be treated like any other finding with a risk or severity rating for tracking purposes onto either the POA&amp;M or RET depending on when the findings originated (during assessments or during monthly continuous monitoring). If a warning is received during scanning, but further validation turns up no actual issue then this item should be categorized as a false positive. If this situation presents itself during an assessment phase (initial assessment, annual assessment or any SCR), follow guidance on how to report false positives in the Security Assessment Report (SAR). If this situation happens during monthly continuous monitoring, the false positive is captured as a deviation request in the POA&amp;M.</w:t>
            </w:r>
          </w:p>
          <w:p w:rsidR="00000000" w:rsidDel="00000000" w:rsidP="00000000" w:rsidRDefault="00000000" w:rsidRPr="00000000" w14:paraId="00000F16">
            <w:pPr>
              <w:ind w:left="60" w:firstLine="0"/>
              <w:rPr>
                <w:rFonts w:ascii="Arial" w:cs="Arial" w:eastAsia="Arial" w:hAnsi="Arial"/>
              </w:rPr>
            </w:pPr>
            <w:r w:rsidDel="00000000" w:rsidR="00000000" w:rsidRPr="00000000">
              <w:rPr>
                <w:rFonts w:ascii="Arial" w:cs="Arial" w:eastAsia="Arial" w:hAnsi="Arial"/>
                <w:rtl w:val="0"/>
              </w:rPr>
              <w:t xml:space="preserve">Warnings are commonly associated with scanning solutions that also perform compliance scans, and if the scanner reports a “warning” as part of the compliance scanning of a CSO, follow guidance surrounding the tracking of compliance findings during either the assessment phases (initial assessment, annual assessment or any SCR) or monthly continuous monitoring as it applies. Guidance on compliance scan findings can be found by searching on “Tracking of Compliance Scans” in FAQs.</w:t>
            </w:r>
          </w:p>
        </w:tc>
      </w:tr>
      <w:tr>
        <w:trPr>
          <w:cantSplit w:val="0"/>
          <w:tblHeader w:val="0"/>
        </w:trPr>
        <w:tc>
          <w:tcPr>
            <w:shd w:fill="ccecfc" w:val="clear"/>
          </w:tcPr>
          <w:p w:rsidR="00000000" w:rsidDel="00000000" w:rsidP="00000000" w:rsidRDefault="00000000" w:rsidRPr="00000000" w14:paraId="00000F17">
            <w:pPr>
              <w:rPr>
                <w:rFonts w:ascii="Arial" w:cs="Arial" w:eastAsia="Arial" w:hAnsi="Arial"/>
              </w:rPr>
            </w:pPr>
            <w:r w:rsidDel="00000000" w:rsidR="00000000" w:rsidRPr="00000000">
              <w:rPr>
                <w:rFonts w:ascii="Arial" w:cs="Arial" w:eastAsia="Arial" w:hAnsi="Arial"/>
                <w:b w:val="1"/>
                <w:bCs w:val="1"/>
                <w:rtl w:val="0"/>
              </w:rPr>
              <w:t xml:space="preserve">RA-5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18">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F19">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F1A">
            <w:pPr>
              <w:rPr>
                <w:rFonts w:ascii="Arial" w:cs="Arial" w:eastAsia="Arial" w:hAnsi="Arial"/>
              </w:rPr>
            </w:pPr>
            <w:sdt>
              <w:sdtPr>
                <w:id w:val="1461393611"/>
                <w:tag w:val="goog_rdk_5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F1B">
            <w:pPr>
              <w:rPr>
                <w:rFonts w:ascii="Arial" w:cs="Arial" w:eastAsia="Arial" w:hAnsi="Arial"/>
              </w:rPr>
            </w:pPr>
            <w:sdt>
              <w:sdtPr>
                <w:id w:val="-1465228957"/>
                <w:tag w:val="goog_rdk_5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F1C">
            <w:pPr>
              <w:rPr>
                <w:rFonts w:ascii="Arial" w:cs="Arial" w:eastAsia="Arial" w:hAnsi="Arial"/>
              </w:rPr>
            </w:pPr>
            <w:sdt>
              <w:sdtPr>
                <w:id w:val="2013135034"/>
                <w:tag w:val="goog_rdk_5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F1D">
            <w:pPr>
              <w:rPr>
                <w:rFonts w:ascii="Arial" w:cs="Arial" w:eastAsia="Arial" w:hAnsi="Arial"/>
              </w:rPr>
            </w:pPr>
            <w:sdt>
              <w:sdtPr>
                <w:id w:val="-1005323105"/>
                <w:tag w:val="goog_rdk_5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F1E">
            <w:pPr>
              <w:rPr>
                <w:rFonts w:ascii="Arial" w:cs="Arial" w:eastAsia="Arial" w:hAnsi="Arial"/>
              </w:rPr>
            </w:pPr>
            <w:sdt>
              <w:sdtPr>
                <w:id w:val="322813076"/>
                <w:tag w:val="goog_rdk_5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F1F">
            <w:pPr>
              <w:rPr>
                <w:rFonts w:ascii="Arial" w:cs="Arial" w:eastAsia="Arial" w:hAnsi="Arial"/>
              </w:rPr>
            </w:pPr>
            <w:sdt>
              <w:sdtPr>
                <w:id w:val="979821543"/>
                <w:tag w:val="goog_rdk_5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F20">
            <w:pPr>
              <w:rPr>
                <w:rFonts w:ascii="Arial" w:cs="Arial" w:eastAsia="Arial" w:hAnsi="Arial"/>
              </w:rPr>
            </w:pPr>
            <w:sdt>
              <w:sdtPr>
                <w:id w:val="1767720235"/>
                <w:tag w:val="goog_rdk_5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F21">
            <w:pPr>
              <w:rPr>
                <w:rFonts w:ascii="Arial" w:cs="Arial" w:eastAsia="Arial" w:hAnsi="Arial"/>
              </w:rPr>
            </w:pPr>
            <w:sdt>
              <w:sdtPr>
                <w:id w:val="-1409104797"/>
                <w:tag w:val="goog_rdk_5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F22">
            <w:pPr>
              <w:rPr>
                <w:rFonts w:ascii="Arial" w:cs="Arial" w:eastAsia="Arial" w:hAnsi="Arial"/>
              </w:rPr>
            </w:pPr>
            <w:sdt>
              <w:sdtPr>
                <w:id w:val="-435507487"/>
                <w:tag w:val="goog_rdk_5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F23">
            <w:pPr>
              <w:rPr>
                <w:rFonts w:ascii="Arial" w:cs="Arial" w:eastAsia="Arial" w:hAnsi="Arial"/>
              </w:rPr>
            </w:pPr>
            <w:sdt>
              <w:sdtPr>
                <w:id w:val="116324763"/>
                <w:tag w:val="goog_rdk_5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F24">
            <w:pPr>
              <w:rPr>
                <w:rFonts w:ascii="Arial" w:cs="Arial" w:eastAsia="Arial" w:hAnsi="Arial"/>
              </w:rPr>
            </w:pPr>
            <w:sdt>
              <w:sdtPr>
                <w:id w:val="-1255411666"/>
                <w:tag w:val="goog_rdk_5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F25">
            <w:pPr>
              <w:rPr>
                <w:rFonts w:ascii="Arial" w:cs="Arial" w:eastAsia="Arial" w:hAnsi="Arial"/>
              </w:rPr>
            </w:pPr>
            <w:sdt>
              <w:sdtPr>
                <w:id w:val="-297939047"/>
                <w:tag w:val="goog_rdk_5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F26">
            <w:pPr>
              <w:rPr>
                <w:rFonts w:ascii="Arial" w:cs="Arial" w:eastAsia="Arial" w:hAnsi="Arial"/>
              </w:rPr>
            </w:pPr>
            <w:r w:rsidDel="00000000" w:rsidR="00000000" w:rsidRPr="00000000">
              <w:rPr>
                <w:rFonts w:ascii="Arial" w:cs="Arial" w:eastAsia="Arial" w:hAnsi="Arial"/>
                <w:b w:val="1"/>
                <w:bCs w:val="1"/>
                <w:rtl w:val="0"/>
              </w:rPr>
              <w:t xml:space="preserve">RA-5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27">
            <w:pPr>
              <w:rPr>
                <w:rFonts w:ascii="Arial" w:cs="Arial" w:eastAsia="Arial" w:hAnsi="Arial"/>
              </w:rPr>
            </w:pPr>
            <w:r w:rsidDel="00000000" w:rsidR="00000000" w:rsidRPr="00000000">
              <w:rPr>
                <w:rFonts w:ascii="Arial" w:cs="Arial" w:eastAsia="Arial" w:hAnsi="Arial"/>
                <w:rtl w:val="0"/>
              </w:rPr>
              <w:t xml:space="preserve">Description of how RA-5 is implemented,</w:t>
            </w:r>
          </w:p>
          <w:p w:rsidR="00000000" w:rsidDel="00000000" w:rsidP="00000000" w:rsidRDefault="00000000" w:rsidRPr="00000000" w14:paraId="00000F28">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F29">
            <w:pPr>
              <w:rPr>
                <w:rFonts w:ascii="Arial" w:cs="Arial" w:eastAsia="Arial" w:hAnsi="Arial"/>
              </w:rPr>
            </w:pPr>
            <w:r w:rsidDel="00000000" w:rsidR="00000000" w:rsidRPr="00000000">
              <w:rPr>
                <w:rFonts w:ascii="Arial" w:cs="Arial" w:eastAsia="Arial" w:hAnsi="Arial"/>
                <w:b w:val="1"/>
                <w:bCs w:val="1"/>
                <w:rtl w:val="0"/>
              </w:rPr>
              <w:t xml:space="preserve">RA-5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2A">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F2B">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F2C">
            <w:pPr>
              <w:numPr>
                <w:ilvl w:val="0"/>
                <w:numId w:val="198"/>
              </w:numPr>
              <w:ind w:left="720" w:hanging="360"/>
              <w:rPr>
                <w:rFonts w:ascii="Arial" w:cs="Arial" w:eastAsia="Arial" w:hAnsi="Arial"/>
              </w:rPr>
            </w:pPr>
            <w:r w:rsidDel="00000000" w:rsidR="00000000" w:rsidRPr="00000000">
              <w:rPr>
                <w:rFonts w:ascii="Arial" w:cs="Arial" w:eastAsia="Arial" w:hAnsi="Arial"/>
                <w:rtl w:val="0"/>
              </w:rPr>
              <w:t xml:space="preserve">vulnerability monitoring tools and techniques are employed to facilitate interoperability among tools;</w:t>
            </w:r>
          </w:p>
          <w:p w:rsidR="00000000" w:rsidDel="00000000" w:rsidP="00000000" w:rsidRDefault="00000000" w:rsidRPr="00000000" w14:paraId="00000F2D">
            <w:pPr>
              <w:numPr>
                <w:ilvl w:val="0"/>
                <w:numId w:val="198"/>
              </w:numPr>
              <w:ind w:left="720" w:hanging="360"/>
              <w:rPr>
                <w:rFonts w:ascii="Arial" w:cs="Arial" w:eastAsia="Arial" w:hAnsi="Arial"/>
              </w:rPr>
            </w:pPr>
            <w:r w:rsidDel="00000000" w:rsidR="00000000" w:rsidRPr="00000000">
              <w:rPr>
                <w:rFonts w:ascii="Arial" w:cs="Arial" w:eastAsia="Arial" w:hAnsi="Arial"/>
                <w:rtl w:val="0"/>
              </w:rPr>
              <w:t xml:space="preserve">vulnerability scan reports and results from vulnerability monitoring are analyzed;</w:t>
            </w:r>
          </w:p>
          <w:p w:rsidR="00000000" w:rsidDel="00000000" w:rsidP="00000000" w:rsidRDefault="00000000" w:rsidRPr="00000000" w14:paraId="00000F2E">
            <w:pPr>
              <w:numPr>
                <w:ilvl w:val="0"/>
                <w:numId w:val="198"/>
              </w:numPr>
              <w:ind w:left="720" w:hanging="360"/>
              <w:rPr>
                <w:rFonts w:ascii="Arial" w:cs="Arial" w:eastAsia="Arial" w:hAnsi="Arial"/>
              </w:rPr>
            </w:pPr>
            <w:r w:rsidDel="00000000" w:rsidR="00000000" w:rsidRPr="00000000">
              <w:rPr>
                <w:rFonts w:ascii="Arial" w:cs="Arial" w:eastAsia="Arial" w:hAnsi="Arial"/>
                <w:rtl w:val="0"/>
              </w:rPr>
              <w:t xml:space="preserve">legitimate vulnerabilities are remediated high-risk vulnerabilities mitigated within thirty (30) days from date of discovery; moderate-risk vulnerabilities mitigated within ninety (90) days from date of discovery; low risk vulnerabilities mitigated within one hundred and eighty (180) days from date of discovery in accordance with an organizational assessment of risk;</w:t>
            </w:r>
          </w:p>
          <w:p w:rsidR="00000000" w:rsidDel="00000000" w:rsidP="00000000" w:rsidRDefault="00000000" w:rsidRPr="00000000" w14:paraId="00000F2F">
            <w:pPr>
              <w:numPr>
                <w:ilvl w:val="0"/>
                <w:numId w:val="198"/>
              </w:numPr>
              <w:ind w:left="720" w:hanging="360"/>
              <w:rPr>
                <w:rFonts w:ascii="Arial" w:cs="Arial" w:eastAsia="Arial" w:hAnsi="Arial"/>
              </w:rPr>
            </w:pPr>
            <w:r w:rsidDel="00000000" w:rsidR="00000000" w:rsidRPr="00000000">
              <w:rPr>
                <w:rFonts w:ascii="Arial" w:cs="Arial" w:eastAsia="Arial" w:hAnsi="Arial"/>
                <w:rtl w:val="0"/>
              </w:rPr>
              <w:t xml:space="preserve">information obtained from the vulnerability monitoring process and control assessments is shared with Personnel or roles to help eliminate similar vulnerabilities in other systems; and</w:t>
            </w:r>
          </w:p>
          <w:p w:rsidR="00000000" w:rsidDel="00000000" w:rsidP="00000000" w:rsidRDefault="00000000" w:rsidRPr="00000000" w14:paraId="00000F30">
            <w:pPr>
              <w:numPr>
                <w:ilvl w:val="0"/>
                <w:numId w:val="198"/>
              </w:numPr>
              <w:ind w:left="720" w:hanging="360"/>
              <w:rPr>
                <w:rFonts w:ascii="Arial" w:cs="Arial" w:eastAsia="Arial" w:hAnsi="Arial"/>
              </w:rPr>
            </w:pPr>
            <w:r w:rsidDel="00000000" w:rsidR="00000000" w:rsidRPr="00000000">
              <w:rPr>
                <w:rFonts w:ascii="Arial" w:cs="Arial" w:eastAsia="Arial" w:hAnsi="Arial"/>
                <w:rtl w:val="0"/>
              </w:rPr>
              <w:t xml:space="preserve">vulnerability monitoring tools that include the capability to readily update the vulnerabilities to be scanned are employed.</w:t>
            </w:r>
          </w:p>
        </w:tc>
      </w:tr>
      <w:tr>
        <w:trPr>
          <w:cantSplit w:val="0"/>
          <w:tblHeader w:val="0"/>
        </w:trPr>
        <w:tc>
          <w:tcPr>
            <w:shd w:fill="ffffff" w:val="clear"/>
          </w:tcPr>
          <w:p w:rsidR="00000000" w:rsidDel="00000000" w:rsidP="00000000" w:rsidRDefault="00000000" w:rsidRPr="00000000" w14:paraId="00000F31">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F32">
            <w:pPr>
              <w:numPr>
                <w:ilvl w:val="0"/>
                <w:numId w:val="144"/>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Risk assessment policy; procedures addressing vulnerability scanning; risk assessment; assessment report; vulnerability scanning tools and associated configuration documentation; vulnerability scanning results; patch and vulnerability management records; system security plan; other relevant documents or records.</w:t>
            </w:r>
          </w:p>
          <w:p w:rsidR="00000000" w:rsidDel="00000000" w:rsidP="00000000" w:rsidRDefault="00000000" w:rsidRPr="00000000" w14:paraId="00000F33">
            <w:pPr>
              <w:numPr>
                <w:ilvl w:val="0"/>
                <w:numId w:val="27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risk assessment, control assessment, and vulnerability scanning responsibilities; organizational personnel with vulnerability scan analysis responsibilities; organizational personnel with vulnerability remediation responsibilities; organizational personnel with security responsibilities; system/network administrators.</w:t>
            </w:r>
          </w:p>
          <w:p w:rsidR="00000000" w:rsidDel="00000000" w:rsidP="00000000" w:rsidRDefault="00000000" w:rsidRPr="00000000" w14:paraId="00000F34">
            <w:pPr>
              <w:numPr>
                <w:ilvl w:val="0"/>
                <w:numId w:val="254"/>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vulnerability scanning, analysis, remediation, and information sharing; mechanisms supporting and/or implementing vulnerability scanning, analysis, remediation, and information sharing.</w:t>
            </w:r>
          </w:p>
        </w:tc>
      </w:tr>
      <w:tr>
        <w:trPr>
          <w:cantSplit w:val="0"/>
          <w:tblHeader w:val="0"/>
        </w:trPr>
        <w:tc>
          <w:tcPr>
            <w:shd w:fill="ccecfc" w:val="clear"/>
          </w:tcPr>
          <w:p w:rsidR="00000000" w:rsidDel="00000000" w:rsidP="00000000" w:rsidRDefault="00000000" w:rsidRPr="00000000" w14:paraId="00000F35">
            <w:pPr>
              <w:rPr>
                <w:rFonts w:ascii="Arial" w:cs="Arial" w:eastAsia="Arial" w:hAnsi="Arial"/>
              </w:rPr>
            </w:pPr>
            <w:r w:rsidDel="00000000" w:rsidR="00000000" w:rsidRPr="00000000">
              <w:rPr>
                <w:rFonts w:ascii="Arial" w:cs="Arial" w:eastAsia="Arial" w:hAnsi="Arial"/>
                <w:b w:val="1"/>
                <w:bCs w:val="1"/>
                <w:rtl w:val="0"/>
              </w:rPr>
              <w:t xml:space="preserve">RA-5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36">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F37">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F38">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F39">
            <w:pPr>
              <w:rPr>
                <w:rFonts w:ascii="Arial" w:cs="Arial" w:eastAsia="Arial" w:hAnsi="Arial"/>
              </w:rPr>
            </w:pPr>
            <w:r w:rsidDel="00000000" w:rsidR="00000000" w:rsidRPr="00000000">
              <w:rPr>
                <w:rFonts w:ascii="Arial" w:cs="Arial" w:eastAsia="Arial" w:hAnsi="Arial"/>
                <w:b w:val="1"/>
                <w:bCs w:val="1"/>
                <w:rtl w:val="0"/>
              </w:rPr>
              <w:t xml:space="preserve">RA-5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3A">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7j2ekn4fjtrs" w:id="74"/>
      <w:bookmarkEnd w:id="74"/>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RA-5(2) Update Vulnerabilities to Be Scanned</w:t>
      </w:r>
    </w:p>
    <w:tbl>
      <w:tblPr>
        <w:tblStyle w:val="Table5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3C">
            <w:pPr>
              <w:rPr>
                <w:rFonts w:ascii="Arial" w:cs="Arial" w:eastAsia="Arial" w:hAnsi="Arial"/>
              </w:rPr>
            </w:pPr>
            <w:r w:rsidDel="00000000" w:rsidR="00000000" w:rsidRPr="00000000">
              <w:rPr>
                <w:rFonts w:ascii="Arial" w:cs="Arial" w:eastAsia="Arial" w:hAnsi="Arial"/>
                <w:b w:val="1"/>
                <w:bCs w:val="1"/>
                <w:rtl w:val="0"/>
              </w:rPr>
              <w:t xml:space="preserve">RA-5(2)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3D">
            <w:pPr>
              <w:rPr>
                <w:rFonts w:ascii="Arial" w:cs="Arial" w:eastAsia="Arial" w:hAnsi="Arial"/>
              </w:rPr>
            </w:pPr>
            <w:r w:rsidDel="00000000" w:rsidR="00000000" w:rsidRPr="00000000">
              <w:rPr>
                <w:rFonts w:ascii="Arial" w:cs="Arial" w:eastAsia="Arial" w:hAnsi="Arial"/>
                <w:rtl w:val="0"/>
              </w:rPr>
              <w:t xml:space="preserve">Update the system vulnerabilities to be scanned [Assignment: prior to a new scan; when new vulnerabilities are identified and reported].</w:t>
            </w:r>
          </w:p>
          <w:p w:rsidR="00000000" w:rsidDel="00000000" w:rsidP="00000000" w:rsidRDefault="00000000" w:rsidRPr="00000000" w14:paraId="00000F3E">
            <w:pPr>
              <w:rPr>
                <w:rFonts w:ascii="Arial" w:cs="Arial" w:eastAsia="Arial" w:hAnsi="Arial"/>
              </w:rPr>
            </w:pPr>
            <w:r w:rsidDel="00000000" w:rsidR="00000000" w:rsidRPr="00000000">
              <w:rPr>
                <w:rFonts w:ascii="Arial" w:cs="Arial" w:eastAsia="Arial" w:hAnsi="Arial"/>
                <w:b w:val="1"/>
                <w:bCs w:val="1"/>
                <w:rtl w:val="0"/>
              </w:rPr>
              <w:t xml:space="preserve">RA-5 (2) Additional FedRAMP Requirements and Guidance: </w:t>
            </w:r>
            <w:r w:rsidDel="00000000" w:rsidR="00000000" w:rsidRPr="00000000">
              <w:rPr>
                <w:rFonts w:ascii="Arial" w:cs="Arial" w:eastAsia="Arial" w:hAnsi="Arial"/>
                <w:rtl w:val="0"/>
              </w:rPr>
              <w:t xml:space="preserve">[prior to a new scan]</w:t>
            </w:r>
          </w:p>
        </w:tc>
      </w:tr>
      <w:tr>
        <w:trPr>
          <w:cantSplit w:val="0"/>
          <w:tblHeader w:val="0"/>
        </w:trPr>
        <w:tc>
          <w:tcPr>
            <w:shd w:fill="ccecfc" w:val="clear"/>
          </w:tcPr>
          <w:p w:rsidR="00000000" w:rsidDel="00000000" w:rsidP="00000000" w:rsidRDefault="00000000" w:rsidRPr="00000000" w14:paraId="00000F3F">
            <w:pPr>
              <w:rPr>
                <w:rFonts w:ascii="Arial" w:cs="Arial" w:eastAsia="Arial" w:hAnsi="Arial"/>
              </w:rPr>
            </w:pPr>
            <w:r w:rsidDel="00000000" w:rsidR="00000000" w:rsidRPr="00000000">
              <w:rPr>
                <w:rFonts w:ascii="Arial" w:cs="Arial" w:eastAsia="Arial" w:hAnsi="Arial"/>
                <w:b w:val="1"/>
                <w:bCs w:val="1"/>
                <w:rtl w:val="0"/>
              </w:rPr>
              <w:t xml:space="preserve">RA-5(2)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40">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F41">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F42">
            <w:pPr>
              <w:rPr>
                <w:rFonts w:ascii="Arial" w:cs="Arial" w:eastAsia="Arial" w:hAnsi="Arial"/>
              </w:rPr>
            </w:pPr>
            <w:sdt>
              <w:sdtPr>
                <w:id w:val="211385772"/>
                <w:tag w:val="goog_rdk_6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F43">
            <w:pPr>
              <w:rPr>
                <w:rFonts w:ascii="Arial" w:cs="Arial" w:eastAsia="Arial" w:hAnsi="Arial"/>
              </w:rPr>
            </w:pPr>
            <w:sdt>
              <w:sdtPr>
                <w:id w:val="-549140859"/>
                <w:tag w:val="goog_rdk_6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F44">
            <w:pPr>
              <w:rPr>
                <w:rFonts w:ascii="Arial" w:cs="Arial" w:eastAsia="Arial" w:hAnsi="Arial"/>
              </w:rPr>
            </w:pPr>
            <w:sdt>
              <w:sdtPr>
                <w:id w:val="1013065546"/>
                <w:tag w:val="goog_rdk_6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F45">
            <w:pPr>
              <w:rPr>
                <w:rFonts w:ascii="Arial" w:cs="Arial" w:eastAsia="Arial" w:hAnsi="Arial"/>
              </w:rPr>
            </w:pPr>
            <w:sdt>
              <w:sdtPr>
                <w:id w:val="2039341286"/>
                <w:tag w:val="goog_rdk_6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F46">
            <w:pPr>
              <w:rPr>
                <w:rFonts w:ascii="Arial" w:cs="Arial" w:eastAsia="Arial" w:hAnsi="Arial"/>
              </w:rPr>
            </w:pPr>
            <w:sdt>
              <w:sdtPr>
                <w:id w:val="1329977258"/>
                <w:tag w:val="goog_rdk_6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F47">
            <w:pPr>
              <w:rPr>
                <w:rFonts w:ascii="Arial" w:cs="Arial" w:eastAsia="Arial" w:hAnsi="Arial"/>
              </w:rPr>
            </w:pPr>
            <w:sdt>
              <w:sdtPr>
                <w:id w:val="-366855448"/>
                <w:tag w:val="goog_rdk_6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F48">
            <w:pPr>
              <w:rPr>
                <w:rFonts w:ascii="Arial" w:cs="Arial" w:eastAsia="Arial" w:hAnsi="Arial"/>
              </w:rPr>
            </w:pPr>
            <w:sdt>
              <w:sdtPr>
                <w:id w:val="1070274351"/>
                <w:tag w:val="goog_rdk_6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F49">
            <w:pPr>
              <w:rPr>
                <w:rFonts w:ascii="Arial" w:cs="Arial" w:eastAsia="Arial" w:hAnsi="Arial"/>
              </w:rPr>
            </w:pPr>
            <w:sdt>
              <w:sdtPr>
                <w:id w:val="-1374784020"/>
                <w:tag w:val="goog_rdk_6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F4A">
            <w:pPr>
              <w:rPr>
                <w:rFonts w:ascii="Arial" w:cs="Arial" w:eastAsia="Arial" w:hAnsi="Arial"/>
              </w:rPr>
            </w:pPr>
            <w:sdt>
              <w:sdtPr>
                <w:id w:val="1311603869"/>
                <w:tag w:val="goog_rdk_60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F4B">
            <w:pPr>
              <w:rPr>
                <w:rFonts w:ascii="Arial" w:cs="Arial" w:eastAsia="Arial" w:hAnsi="Arial"/>
              </w:rPr>
            </w:pPr>
            <w:sdt>
              <w:sdtPr>
                <w:id w:val="520467811"/>
                <w:tag w:val="goog_rdk_60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F4C">
            <w:pPr>
              <w:rPr>
                <w:rFonts w:ascii="Arial" w:cs="Arial" w:eastAsia="Arial" w:hAnsi="Arial"/>
              </w:rPr>
            </w:pPr>
            <w:sdt>
              <w:sdtPr>
                <w:id w:val="111241868"/>
                <w:tag w:val="goog_rdk_6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F4D">
            <w:pPr>
              <w:rPr>
                <w:rFonts w:ascii="Arial" w:cs="Arial" w:eastAsia="Arial" w:hAnsi="Arial"/>
              </w:rPr>
            </w:pPr>
            <w:sdt>
              <w:sdtPr>
                <w:id w:val="1062129"/>
                <w:tag w:val="goog_rdk_6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F4E">
            <w:pPr>
              <w:rPr>
                <w:rFonts w:ascii="Arial" w:cs="Arial" w:eastAsia="Arial" w:hAnsi="Arial"/>
              </w:rPr>
            </w:pPr>
            <w:r w:rsidDel="00000000" w:rsidR="00000000" w:rsidRPr="00000000">
              <w:rPr>
                <w:rFonts w:ascii="Arial" w:cs="Arial" w:eastAsia="Arial" w:hAnsi="Arial"/>
                <w:b w:val="1"/>
                <w:bCs w:val="1"/>
                <w:rtl w:val="0"/>
              </w:rPr>
              <w:t xml:space="preserve">RA-5(2)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4F">
            <w:pPr>
              <w:rPr>
                <w:rFonts w:ascii="Arial" w:cs="Arial" w:eastAsia="Arial" w:hAnsi="Arial"/>
              </w:rPr>
            </w:pPr>
            <w:r w:rsidDel="00000000" w:rsidR="00000000" w:rsidRPr="00000000">
              <w:rPr>
                <w:rFonts w:ascii="Arial" w:cs="Arial" w:eastAsia="Arial" w:hAnsi="Arial"/>
                <w:rtl w:val="0"/>
              </w:rPr>
              <w:t xml:space="preserve">Description of how RA-5(2) is implemented,</w:t>
            </w:r>
          </w:p>
          <w:p w:rsidR="00000000" w:rsidDel="00000000" w:rsidP="00000000" w:rsidRDefault="00000000" w:rsidRPr="00000000" w14:paraId="00000F50">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F51">
            <w:pPr>
              <w:rPr>
                <w:rFonts w:ascii="Arial" w:cs="Arial" w:eastAsia="Arial" w:hAnsi="Arial"/>
              </w:rPr>
            </w:pPr>
            <w:r w:rsidDel="00000000" w:rsidR="00000000" w:rsidRPr="00000000">
              <w:rPr>
                <w:rFonts w:ascii="Arial" w:cs="Arial" w:eastAsia="Arial" w:hAnsi="Arial"/>
                <w:b w:val="1"/>
                <w:bCs w:val="1"/>
                <w:rtl w:val="0"/>
              </w:rPr>
              <w:t xml:space="preserve">RA-5(2)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52">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F53">
            <w:pPr>
              <w:rPr>
                <w:rFonts w:ascii="Arial" w:cs="Arial" w:eastAsia="Arial" w:hAnsi="Arial"/>
              </w:rPr>
            </w:pPr>
            <w:r w:rsidDel="00000000" w:rsidR="00000000" w:rsidRPr="00000000">
              <w:rPr>
                <w:rFonts w:ascii="Arial" w:cs="Arial" w:eastAsia="Arial" w:hAnsi="Arial"/>
                <w:rtl w:val="0"/>
              </w:rPr>
              <w:t xml:space="preserve">Determine if the system vulnerabilities to be scanned are updated prior to a new scan.</w:t>
            </w:r>
          </w:p>
        </w:tc>
      </w:tr>
      <w:tr>
        <w:trPr>
          <w:cantSplit w:val="0"/>
          <w:tblHeader w:val="0"/>
        </w:trPr>
        <w:tc>
          <w:tcPr>
            <w:shd w:fill="ffffff" w:val="clear"/>
          </w:tcPr>
          <w:p w:rsidR="00000000" w:rsidDel="00000000" w:rsidP="00000000" w:rsidRDefault="00000000" w:rsidRPr="00000000" w14:paraId="00000F54">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F55">
            <w:pPr>
              <w:numPr>
                <w:ilvl w:val="0"/>
                <w:numId w:val="12"/>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Procedures addressing vulnerability scanning; assessment report; vulnerability scanning tools and associated configuration documentation; vulnerability scanning results; patch and vulnerability management records; system security plan; other relevant documents or records.</w:t>
            </w:r>
          </w:p>
          <w:p w:rsidR="00000000" w:rsidDel="00000000" w:rsidP="00000000" w:rsidRDefault="00000000" w:rsidRPr="00000000" w14:paraId="00000F56">
            <w:pPr>
              <w:numPr>
                <w:ilvl w:val="0"/>
                <w:numId w:val="1"/>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vulnerability scanning responsibilities; organizational personnel with vulnerability scan analysis responsibilities; organizational personnel with security responsibilities; system/network administrators.</w:t>
            </w:r>
          </w:p>
          <w:p w:rsidR="00000000" w:rsidDel="00000000" w:rsidP="00000000" w:rsidRDefault="00000000" w:rsidRPr="00000000" w14:paraId="00000F57">
            <w:pPr>
              <w:numPr>
                <w:ilvl w:val="0"/>
                <w:numId w:val="34"/>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vulnerability scanning; mechanisms/tools supporting and/or implementing vulnerability scanning.</w:t>
            </w:r>
          </w:p>
        </w:tc>
      </w:tr>
      <w:tr>
        <w:trPr>
          <w:cantSplit w:val="0"/>
          <w:tblHeader w:val="0"/>
        </w:trPr>
        <w:tc>
          <w:tcPr>
            <w:shd w:fill="ccecfc" w:val="clear"/>
          </w:tcPr>
          <w:p w:rsidR="00000000" w:rsidDel="00000000" w:rsidP="00000000" w:rsidRDefault="00000000" w:rsidRPr="00000000" w14:paraId="00000F58">
            <w:pPr>
              <w:rPr>
                <w:rFonts w:ascii="Arial" w:cs="Arial" w:eastAsia="Arial" w:hAnsi="Arial"/>
              </w:rPr>
            </w:pPr>
            <w:r w:rsidDel="00000000" w:rsidR="00000000" w:rsidRPr="00000000">
              <w:rPr>
                <w:rFonts w:ascii="Arial" w:cs="Arial" w:eastAsia="Arial" w:hAnsi="Arial"/>
                <w:b w:val="1"/>
                <w:bCs w:val="1"/>
                <w:rtl w:val="0"/>
              </w:rPr>
              <w:t xml:space="preserve">RA-5(2)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59">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F5A">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F5B">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F5C">
            <w:pPr>
              <w:rPr>
                <w:rFonts w:ascii="Arial" w:cs="Arial" w:eastAsia="Arial" w:hAnsi="Arial"/>
              </w:rPr>
            </w:pPr>
            <w:r w:rsidDel="00000000" w:rsidR="00000000" w:rsidRPr="00000000">
              <w:rPr>
                <w:rFonts w:ascii="Arial" w:cs="Arial" w:eastAsia="Arial" w:hAnsi="Arial"/>
                <w:b w:val="1"/>
                <w:bCs w:val="1"/>
                <w:rtl w:val="0"/>
              </w:rPr>
              <w:t xml:space="preserve">RA-5(2)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5D">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F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qokp08qv90vd" w:id="75"/>
      <w:bookmarkEnd w:id="75"/>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RA-5(11) Public Disclosure Program</w:t>
      </w:r>
    </w:p>
    <w:tbl>
      <w:tblPr>
        <w:tblStyle w:val="Table5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5F">
            <w:pPr>
              <w:rPr>
                <w:rFonts w:ascii="Arial" w:cs="Arial" w:eastAsia="Arial" w:hAnsi="Arial"/>
              </w:rPr>
            </w:pPr>
            <w:r w:rsidDel="00000000" w:rsidR="00000000" w:rsidRPr="00000000">
              <w:rPr>
                <w:rFonts w:ascii="Arial" w:cs="Arial" w:eastAsia="Arial" w:hAnsi="Arial"/>
                <w:b w:val="1"/>
                <w:bCs w:val="1"/>
                <w:rtl w:val="0"/>
              </w:rPr>
              <w:t xml:space="preserve">RA-5(11)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60">
            <w:pPr>
              <w:rPr>
                <w:rFonts w:ascii="Arial" w:cs="Arial" w:eastAsia="Arial" w:hAnsi="Arial"/>
              </w:rPr>
            </w:pPr>
            <w:r w:rsidDel="00000000" w:rsidR="00000000" w:rsidRPr="00000000">
              <w:rPr>
                <w:rFonts w:ascii="Arial" w:cs="Arial" w:eastAsia="Arial" w:hAnsi="Arial"/>
                <w:rtl w:val="0"/>
              </w:rPr>
              <w:t xml:space="preserve">Establish a public reporting channel for receiving reports of vulnerabilities in organizational systems and system components.</w:t>
            </w:r>
          </w:p>
        </w:tc>
      </w:tr>
      <w:tr>
        <w:trPr>
          <w:cantSplit w:val="0"/>
          <w:tblHeader w:val="0"/>
        </w:trPr>
        <w:tc>
          <w:tcPr>
            <w:shd w:fill="ccecfc" w:val="clear"/>
          </w:tcPr>
          <w:p w:rsidR="00000000" w:rsidDel="00000000" w:rsidP="00000000" w:rsidRDefault="00000000" w:rsidRPr="00000000" w14:paraId="00000F61">
            <w:pPr>
              <w:rPr>
                <w:rFonts w:ascii="Arial" w:cs="Arial" w:eastAsia="Arial" w:hAnsi="Arial"/>
              </w:rPr>
            </w:pPr>
            <w:r w:rsidDel="00000000" w:rsidR="00000000" w:rsidRPr="00000000">
              <w:rPr>
                <w:rFonts w:ascii="Arial" w:cs="Arial" w:eastAsia="Arial" w:hAnsi="Arial"/>
                <w:b w:val="1"/>
                <w:bCs w:val="1"/>
                <w:rtl w:val="0"/>
              </w:rPr>
              <w:t xml:space="preserve">RA-5(11)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62">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F63">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F64">
            <w:pPr>
              <w:rPr>
                <w:rFonts w:ascii="Arial" w:cs="Arial" w:eastAsia="Arial" w:hAnsi="Arial"/>
              </w:rPr>
            </w:pPr>
            <w:sdt>
              <w:sdtPr>
                <w:id w:val="-666124760"/>
                <w:tag w:val="goog_rdk_6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F65">
            <w:pPr>
              <w:rPr>
                <w:rFonts w:ascii="Arial" w:cs="Arial" w:eastAsia="Arial" w:hAnsi="Arial"/>
              </w:rPr>
            </w:pPr>
            <w:sdt>
              <w:sdtPr>
                <w:id w:val="1132378680"/>
                <w:tag w:val="goog_rdk_6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F66">
            <w:pPr>
              <w:rPr>
                <w:rFonts w:ascii="Arial" w:cs="Arial" w:eastAsia="Arial" w:hAnsi="Arial"/>
              </w:rPr>
            </w:pPr>
            <w:sdt>
              <w:sdtPr>
                <w:id w:val="1913804202"/>
                <w:tag w:val="goog_rdk_6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F67">
            <w:pPr>
              <w:rPr>
                <w:rFonts w:ascii="Arial" w:cs="Arial" w:eastAsia="Arial" w:hAnsi="Arial"/>
              </w:rPr>
            </w:pPr>
            <w:sdt>
              <w:sdtPr>
                <w:id w:val="-953391083"/>
                <w:tag w:val="goog_rdk_6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F68">
            <w:pPr>
              <w:rPr>
                <w:rFonts w:ascii="Arial" w:cs="Arial" w:eastAsia="Arial" w:hAnsi="Arial"/>
              </w:rPr>
            </w:pPr>
            <w:sdt>
              <w:sdtPr>
                <w:id w:val="1297387572"/>
                <w:tag w:val="goog_rdk_6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F69">
            <w:pPr>
              <w:rPr>
                <w:rFonts w:ascii="Arial" w:cs="Arial" w:eastAsia="Arial" w:hAnsi="Arial"/>
              </w:rPr>
            </w:pPr>
            <w:sdt>
              <w:sdtPr>
                <w:id w:val="-861096688"/>
                <w:tag w:val="goog_rdk_6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F6A">
            <w:pPr>
              <w:rPr>
                <w:rFonts w:ascii="Arial" w:cs="Arial" w:eastAsia="Arial" w:hAnsi="Arial"/>
              </w:rPr>
            </w:pPr>
            <w:sdt>
              <w:sdtPr>
                <w:id w:val="501820446"/>
                <w:tag w:val="goog_rdk_6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F6B">
            <w:pPr>
              <w:rPr>
                <w:rFonts w:ascii="Arial" w:cs="Arial" w:eastAsia="Arial" w:hAnsi="Arial"/>
              </w:rPr>
            </w:pPr>
            <w:sdt>
              <w:sdtPr>
                <w:id w:val="-2003072272"/>
                <w:tag w:val="goog_rdk_6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F6C">
            <w:pPr>
              <w:rPr>
                <w:rFonts w:ascii="Arial" w:cs="Arial" w:eastAsia="Arial" w:hAnsi="Arial"/>
              </w:rPr>
            </w:pPr>
            <w:sdt>
              <w:sdtPr>
                <w:id w:val="749807734"/>
                <w:tag w:val="goog_rdk_6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F6D">
            <w:pPr>
              <w:rPr>
                <w:rFonts w:ascii="Arial" w:cs="Arial" w:eastAsia="Arial" w:hAnsi="Arial"/>
              </w:rPr>
            </w:pPr>
            <w:sdt>
              <w:sdtPr>
                <w:id w:val="-1826500539"/>
                <w:tag w:val="goog_rdk_6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F6E">
            <w:pPr>
              <w:rPr>
                <w:rFonts w:ascii="Arial" w:cs="Arial" w:eastAsia="Arial" w:hAnsi="Arial"/>
              </w:rPr>
            </w:pPr>
            <w:sdt>
              <w:sdtPr>
                <w:id w:val="-1260025109"/>
                <w:tag w:val="goog_rdk_6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F6F">
            <w:pPr>
              <w:rPr>
                <w:rFonts w:ascii="Arial" w:cs="Arial" w:eastAsia="Arial" w:hAnsi="Arial"/>
              </w:rPr>
            </w:pPr>
            <w:sdt>
              <w:sdtPr>
                <w:id w:val="471918227"/>
                <w:tag w:val="goog_rdk_6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F70">
            <w:pPr>
              <w:rPr>
                <w:rFonts w:ascii="Arial" w:cs="Arial" w:eastAsia="Arial" w:hAnsi="Arial"/>
              </w:rPr>
            </w:pPr>
            <w:r w:rsidDel="00000000" w:rsidR="00000000" w:rsidRPr="00000000">
              <w:rPr>
                <w:rFonts w:ascii="Arial" w:cs="Arial" w:eastAsia="Arial" w:hAnsi="Arial"/>
                <w:b w:val="1"/>
                <w:bCs w:val="1"/>
                <w:rtl w:val="0"/>
              </w:rPr>
              <w:t xml:space="preserve">RA-5(11)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71">
            <w:pPr>
              <w:rPr>
                <w:rFonts w:ascii="Arial" w:cs="Arial" w:eastAsia="Arial" w:hAnsi="Arial"/>
              </w:rPr>
            </w:pPr>
            <w:r w:rsidDel="00000000" w:rsidR="00000000" w:rsidRPr="00000000">
              <w:rPr>
                <w:rFonts w:ascii="Arial" w:cs="Arial" w:eastAsia="Arial" w:hAnsi="Arial"/>
                <w:rtl w:val="0"/>
              </w:rPr>
              <w:t xml:space="preserve">Description of how RA-5(11) is implemented,</w:t>
            </w:r>
          </w:p>
          <w:p w:rsidR="00000000" w:rsidDel="00000000" w:rsidP="00000000" w:rsidRDefault="00000000" w:rsidRPr="00000000" w14:paraId="00000F72">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F73">
            <w:pPr>
              <w:rPr>
                <w:rFonts w:ascii="Arial" w:cs="Arial" w:eastAsia="Arial" w:hAnsi="Arial"/>
              </w:rPr>
            </w:pPr>
            <w:r w:rsidDel="00000000" w:rsidR="00000000" w:rsidRPr="00000000">
              <w:rPr>
                <w:rFonts w:ascii="Arial" w:cs="Arial" w:eastAsia="Arial" w:hAnsi="Arial"/>
                <w:b w:val="1"/>
                <w:bCs w:val="1"/>
                <w:rtl w:val="0"/>
              </w:rPr>
              <w:t xml:space="preserve">RA-5(11)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74">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F75">
            <w:pPr>
              <w:rPr>
                <w:rFonts w:ascii="Arial" w:cs="Arial" w:eastAsia="Arial" w:hAnsi="Arial"/>
              </w:rPr>
            </w:pPr>
            <w:r w:rsidDel="00000000" w:rsidR="00000000" w:rsidRPr="00000000">
              <w:rPr>
                <w:rFonts w:ascii="Arial" w:cs="Arial" w:eastAsia="Arial" w:hAnsi="Arial"/>
                <w:rtl w:val="0"/>
              </w:rPr>
              <w:t xml:space="preserve">Determine if a public reporting channel is established for receiving reports of vulnerabilities in organizational systems and system components.</w:t>
            </w:r>
          </w:p>
        </w:tc>
      </w:tr>
      <w:tr>
        <w:trPr>
          <w:cantSplit w:val="0"/>
          <w:tblHeader w:val="0"/>
        </w:trPr>
        <w:tc>
          <w:tcPr>
            <w:shd w:fill="ffffff" w:val="clear"/>
          </w:tcPr>
          <w:p w:rsidR="00000000" w:rsidDel="00000000" w:rsidP="00000000" w:rsidRDefault="00000000" w:rsidRPr="00000000" w14:paraId="00000F76">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F77">
            <w:pPr>
              <w:numPr>
                <w:ilvl w:val="0"/>
                <w:numId w:val="2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Risk assessment policy; procedures addressing vulnerability scanning; risk assessment; vulnerability scanning tools and techniques documentation; vulnerability scanning results; vulnerability management records; audit records; public reporting channel; system security plan; other relevant documents or records.</w:t>
            </w:r>
          </w:p>
          <w:p w:rsidR="00000000" w:rsidDel="00000000" w:rsidP="00000000" w:rsidRDefault="00000000" w:rsidRPr="00000000" w14:paraId="00000F78">
            <w:pPr>
              <w:numPr>
                <w:ilvl w:val="0"/>
                <w:numId w:val="5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vulnerability scanning responsibilities; organizational personnel with vulnerability scan analysis responsibilities; organizational personnel with security responsibilities.</w:t>
            </w:r>
          </w:p>
          <w:p w:rsidR="00000000" w:rsidDel="00000000" w:rsidP="00000000" w:rsidRDefault="00000000" w:rsidRPr="00000000" w14:paraId="00000F79">
            <w:pPr>
              <w:numPr>
                <w:ilvl w:val="0"/>
                <w:numId w:val="45"/>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vulnerability scanning; mechanisms/tools supporting and/or implementing vulnerability scanning; mechanisms implementing the public reporting of vulnerabilities.</w:t>
            </w:r>
          </w:p>
        </w:tc>
      </w:tr>
      <w:tr>
        <w:trPr>
          <w:cantSplit w:val="0"/>
          <w:tblHeader w:val="0"/>
        </w:trPr>
        <w:tc>
          <w:tcPr>
            <w:shd w:fill="ccecfc" w:val="clear"/>
          </w:tcPr>
          <w:p w:rsidR="00000000" w:rsidDel="00000000" w:rsidP="00000000" w:rsidRDefault="00000000" w:rsidRPr="00000000" w14:paraId="00000F7A">
            <w:pPr>
              <w:rPr>
                <w:rFonts w:ascii="Arial" w:cs="Arial" w:eastAsia="Arial" w:hAnsi="Arial"/>
              </w:rPr>
            </w:pPr>
            <w:r w:rsidDel="00000000" w:rsidR="00000000" w:rsidRPr="00000000">
              <w:rPr>
                <w:rFonts w:ascii="Arial" w:cs="Arial" w:eastAsia="Arial" w:hAnsi="Arial"/>
                <w:b w:val="1"/>
                <w:bCs w:val="1"/>
                <w:rtl w:val="0"/>
              </w:rPr>
              <w:t xml:space="preserve">RA-5(11)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7B">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F7C">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F7D">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F7E">
            <w:pPr>
              <w:rPr>
                <w:rFonts w:ascii="Arial" w:cs="Arial" w:eastAsia="Arial" w:hAnsi="Arial"/>
              </w:rPr>
            </w:pPr>
            <w:r w:rsidDel="00000000" w:rsidR="00000000" w:rsidRPr="00000000">
              <w:rPr>
                <w:rFonts w:ascii="Arial" w:cs="Arial" w:eastAsia="Arial" w:hAnsi="Arial"/>
                <w:b w:val="1"/>
                <w:bCs w:val="1"/>
                <w:rtl w:val="0"/>
              </w:rPr>
              <w:t xml:space="preserve">RA-5(11)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7F">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F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lksr0gkjqhhs" w:id="76"/>
      <w:bookmarkEnd w:id="76"/>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RA-7 Risk Response</w:t>
      </w:r>
    </w:p>
    <w:tbl>
      <w:tblPr>
        <w:tblStyle w:val="Table6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81">
            <w:pPr>
              <w:rPr>
                <w:rFonts w:ascii="Arial" w:cs="Arial" w:eastAsia="Arial" w:hAnsi="Arial"/>
              </w:rPr>
            </w:pPr>
            <w:r w:rsidDel="00000000" w:rsidR="00000000" w:rsidRPr="00000000">
              <w:rPr>
                <w:rFonts w:ascii="Arial" w:cs="Arial" w:eastAsia="Arial" w:hAnsi="Arial"/>
                <w:b w:val="1"/>
                <w:bCs w:val="1"/>
                <w:rtl w:val="0"/>
              </w:rPr>
              <w:t xml:space="preserve">RA-7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82">
            <w:pPr>
              <w:rPr>
                <w:rFonts w:ascii="Arial" w:cs="Arial" w:eastAsia="Arial" w:hAnsi="Arial"/>
              </w:rPr>
            </w:pPr>
            <w:r w:rsidDel="00000000" w:rsidR="00000000" w:rsidRPr="00000000">
              <w:rPr>
                <w:rFonts w:ascii="Arial" w:cs="Arial" w:eastAsia="Arial" w:hAnsi="Arial"/>
                <w:rtl w:val="0"/>
              </w:rPr>
              <w:t xml:space="preserve">Respond to findings from security and privacy assessments, monitoring, and audits in accordance with organizational risk tolerance.</w:t>
            </w:r>
          </w:p>
        </w:tc>
      </w:tr>
      <w:tr>
        <w:trPr>
          <w:cantSplit w:val="0"/>
          <w:tblHeader w:val="0"/>
        </w:trPr>
        <w:tc>
          <w:tcPr>
            <w:shd w:fill="ccecfc" w:val="clear"/>
          </w:tcPr>
          <w:p w:rsidR="00000000" w:rsidDel="00000000" w:rsidP="00000000" w:rsidRDefault="00000000" w:rsidRPr="00000000" w14:paraId="00000F83">
            <w:pPr>
              <w:rPr>
                <w:rFonts w:ascii="Arial" w:cs="Arial" w:eastAsia="Arial" w:hAnsi="Arial"/>
              </w:rPr>
            </w:pPr>
            <w:r w:rsidDel="00000000" w:rsidR="00000000" w:rsidRPr="00000000">
              <w:rPr>
                <w:rFonts w:ascii="Arial" w:cs="Arial" w:eastAsia="Arial" w:hAnsi="Arial"/>
                <w:b w:val="1"/>
                <w:bCs w:val="1"/>
                <w:rtl w:val="0"/>
              </w:rPr>
              <w:t xml:space="preserve">RA-7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84">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F85">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F86">
            <w:pPr>
              <w:rPr>
                <w:rFonts w:ascii="Arial" w:cs="Arial" w:eastAsia="Arial" w:hAnsi="Arial"/>
              </w:rPr>
            </w:pPr>
            <w:sdt>
              <w:sdtPr>
                <w:id w:val="507523297"/>
                <w:tag w:val="goog_rdk_6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F87">
            <w:pPr>
              <w:rPr>
                <w:rFonts w:ascii="Arial" w:cs="Arial" w:eastAsia="Arial" w:hAnsi="Arial"/>
              </w:rPr>
            </w:pPr>
            <w:sdt>
              <w:sdtPr>
                <w:id w:val="463197982"/>
                <w:tag w:val="goog_rdk_6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F88">
            <w:pPr>
              <w:rPr>
                <w:rFonts w:ascii="Arial" w:cs="Arial" w:eastAsia="Arial" w:hAnsi="Arial"/>
              </w:rPr>
            </w:pPr>
            <w:sdt>
              <w:sdtPr>
                <w:id w:val="-1384247334"/>
                <w:tag w:val="goog_rdk_6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F89">
            <w:pPr>
              <w:rPr>
                <w:rFonts w:ascii="Arial" w:cs="Arial" w:eastAsia="Arial" w:hAnsi="Arial"/>
              </w:rPr>
            </w:pPr>
            <w:sdt>
              <w:sdtPr>
                <w:id w:val="-484622891"/>
                <w:tag w:val="goog_rdk_6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F8A">
            <w:pPr>
              <w:rPr>
                <w:rFonts w:ascii="Arial" w:cs="Arial" w:eastAsia="Arial" w:hAnsi="Arial"/>
              </w:rPr>
            </w:pPr>
            <w:sdt>
              <w:sdtPr>
                <w:id w:val="-205814254"/>
                <w:tag w:val="goog_rdk_6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F8B">
            <w:pPr>
              <w:rPr>
                <w:rFonts w:ascii="Arial" w:cs="Arial" w:eastAsia="Arial" w:hAnsi="Arial"/>
              </w:rPr>
            </w:pPr>
            <w:sdt>
              <w:sdtPr>
                <w:id w:val="1397041923"/>
                <w:tag w:val="goog_rdk_6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F8C">
            <w:pPr>
              <w:rPr>
                <w:rFonts w:ascii="Arial" w:cs="Arial" w:eastAsia="Arial" w:hAnsi="Arial"/>
              </w:rPr>
            </w:pPr>
            <w:sdt>
              <w:sdtPr>
                <w:id w:val="-1173249155"/>
                <w:tag w:val="goog_rdk_6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F8D">
            <w:pPr>
              <w:rPr>
                <w:rFonts w:ascii="Arial" w:cs="Arial" w:eastAsia="Arial" w:hAnsi="Arial"/>
              </w:rPr>
            </w:pPr>
            <w:sdt>
              <w:sdtPr>
                <w:id w:val="-375748066"/>
                <w:tag w:val="goog_rdk_6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F8E">
            <w:pPr>
              <w:rPr>
                <w:rFonts w:ascii="Arial" w:cs="Arial" w:eastAsia="Arial" w:hAnsi="Arial"/>
              </w:rPr>
            </w:pPr>
            <w:sdt>
              <w:sdtPr>
                <w:id w:val="1541769684"/>
                <w:tag w:val="goog_rdk_6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F8F">
            <w:pPr>
              <w:rPr>
                <w:rFonts w:ascii="Arial" w:cs="Arial" w:eastAsia="Arial" w:hAnsi="Arial"/>
              </w:rPr>
            </w:pPr>
            <w:sdt>
              <w:sdtPr>
                <w:id w:val="40880316"/>
                <w:tag w:val="goog_rdk_6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F90">
            <w:pPr>
              <w:rPr>
                <w:rFonts w:ascii="Arial" w:cs="Arial" w:eastAsia="Arial" w:hAnsi="Arial"/>
              </w:rPr>
            </w:pPr>
            <w:sdt>
              <w:sdtPr>
                <w:id w:val="-708227101"/>
                <w:tag w:val="goog_rdk_6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F91">
            <w:pPr>
              <w:rPr>
                <w:rFonts w:ascii="Arial" w:cs="Arial" w:eastAsia="Arial" w:hAnsi="Arial"/>
              </w:rPr>
            </w:pPr>
            <w:sdt>
              <w:sdtPr>
                <w:id w:val="828557428"/>
                <w:tag w:val="goog_rdk_6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F92">
            <w:pPr>
              <w:rPr>
                <w:rFonts w:ascii="Arial" w:cs="Arial" w:eastAsia="Arial" w:hAnsi="Arial"/>
              </w:rPr>
            </w:pPr>
            <w:r w:rsidDel="00000000" w:rsidR="00000000" w:rsidRPr="00000000">
              <w:rPr>
                <w:rFonts w:ascii="Arial" w:cs="Arial" w:eastAsia="Arial" w:hAnsi="Arial"/>
                <w:b w:val="1"/>
                <w:bCs w:val="1"/>
                <w:rtl w:val="0"/>
              </w:rPr>
              <w:t xml:space="preserve">RA-7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93">
            <w:pPr>
              <w:rPr>
                <w:rFonts w:ascii="Arial" w:cs="Arial" w:eastAsia="Arial" w:hAnsi="Arial"/>
              </w:rPr>
            </w:pPr>
            <w:r w:rsidDel="00000000" w:rsidR="00000000" w:rsidRPr="00000000">
              <w:rPr>
                <w:rFonts w:ascii="Arial" w:cs="Arial" w:eastAsia="Arial" w:hAnsi="Arial"/>
                <w:rtl w:val="0"/>
              </w:rPr>
              <w:t xml:space="preserve">Description of how RA-7 is implemented,</w:t>
            </w:r>
          </w:p>
          <w:p w:rsidR="00000000" w:rsidDel="00000000" w:rsidP="00000000" w:rsidRDefault="00000000" w:rsidRPr="00000000" w14:paraId="00000F94">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F95">
            <w:pPr>
              <w:rPr>
                <w:rFonts w:ascii="Arial" w:cs="Arial" w:eastAsia="Arial" w:hAnsi="Arial"/>
              </w:rPr>
            </w:pPr>
            <w:r w:rsidDel="00000000" w:rsidR="00000000" w:rsidRPr="00000000">
              <w:rPr>
                <w:rFonts w:ascii="Arial" w:cs="Arial" w:eastAsia="Arial" w:hAnsi="Arial"/>
                <w:b w:val="1"/>
                <w:bCs w:val="1"/>
                <w:rtl w:val="0"/>
              </w:rPr>
              <w:t xml:space="preserve">RA-7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96">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F97">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F98">
            <w:pPr>
              <w:numPr>
                <w:ilvl w:val="0"/>
                <w:numId w:val="200"/>
              </w:numPr>
              <w:ind w:left="720" w:hanging="360"/>
              <w:rPr>
                <w:rFonts w:ascii="Arial" w:cs="Arial" w:eastAsia="Arial" w:hAnsi="Arial"/>
              </w:rPr>
            </w:pPr>
            <w:r w:rsidDel="00000000" w:rsidR="00000000" w:rsidRPr="00000000">
              <w:rPr>
                <w:rFonts w:ascii="Arial" w:cs="Arial" w:eastAsia="Arial" w:hAnsi="Arial"/>
                <w:rtl w:val="0"/>
              </w:rPr>
              <w:t xml:space="preserve">findings from security assessments are responded to in accordance with organizational risk tolerance;</w:t>
            </w:r>
          </w:p>
          <w:p w:rsidR="00000000" w:rsidDel="00000000" w:rsidP="00000000" w:rsidRDefault="00000000" w:rsidRPr="00000000" w14:paraId="00000F99">
            <w:pPr>
              <w:numPr>
                <w:ilvl w:val="0"/>
                <w:numId w:val="200"/>
              </w:numPr>
              <w:ind w:left="720" w:hanging="360"/>
              <w:rPr>
                <w:rFonts w:ascii="Arial" w:cs="Arial" w:eastAsia="Arial" w:hAnsi="Arial"/>
              </w:rPr>
            </w:pPr>
            <w:r w:rsidDel="00000000" w:rsidR="00000000" w:rsidRPr="00000000">
              <w:rPr>
                <w:rFonts w:ascii="Arial" w:cs="Arial" w:eastAsia="Arial" w:hAnsi="Arial"/>
                <w:rtl w:val="0"/>
              </w:rPr>
              <w:t xml:space="preserve">findings from privacy assessments are responded to in accordance with organizational risk tolerance;</w:t>
            </w:r>
          </w:p>
          <w:p w:rsidR="00000000" w:rsidDel="00000000" w:rsidP="00000000" w:rsidRDefault="00000000" w:rsidRPr="00000000" w14:paraId="00000F9A">
            <w:pPr>
              <w:numPr>
                <w:ilvl w:val="0"/>
                <w:numId w:val="200"/>
              </w:numPr>
              <w:ind w:left="720" w:hanging="360"/>
              <w:rPr>
                <w:rFonts w:ascii="Arial" w:cs="Arial" w:eastAsia="Arial" w:hAnsi="Arial"/>
              </w:rPr>
            </w:pPr>
            <w:r w:rsidDel="00000000" w:rsidR="00000000" w:rsidRPr="00000000">
              <w:rPr>
                <w:rFonts w:ascii="Arial" w:cs="Arial" w:eastAsia="Arial" w:hAnsi="Arial"/>
                <w:rtl w:val="0"/>
              </w:rPr>
              <w:t xml:space="preserve">findings from monitoring are responded to in accordance with organizational risk tolerance; and</w:t>
            </w:r>
          </w:p>
          <w:p w:rsidR="00000000" w:rsidDel="00000000" w:rsidP="00000000" w:rsidRDefault="00000000" w:rsidRPr="00000000" w14:paraId="00000F9B">
            <w:pPr>
              <w:numPr>
                <w:ilvl w:val="0"/>
                <w:numId w:val="200"/>
              </w:numPr>
              <w:ind w:left="720" w:hanging="360"/>
              <w:rPr>
                <w:rFonts w:ascii="Arial" w:cs="Arial" w:eastAsia="Arial" w:hAnsi="Arial"/>
              </w:rPr>
            </w:pPr>
            <w:r w:rsidDel="00000000" w:rsidR="00000000" w:rsidRPr="00000000">
              <w:rPr>
                <w:rFonts w:ascii="Arial" w:cs="Arial" w:eastAsia="Arial" w:hAnsi="Arial"/>
                <w:rtl w:val="0"/>
              </w:rPr>
              <w:t xml:space="preserve">findings from audits are responded to in accordance with organizational risk tolerance.</w:t>
            </w:r>
          </w:p>
          <w:p w:rsidR="00000000" w:rsidDel="00000000" w:rsidP="00000000" w:rsidRDefault="00000000" w:rsidRPr="00000000" w14:paraId="00000F9C">
            <w:pPr>
              <w:rPr>
                <w:rFonts w:ascii="Arial" w:cs="Arial" w:eastAsia="Arial" w:hAnsi="Arial"/>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9D">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F9E">
            <w:pPr>
              <w:numPr>
                <w:ilvl w:val="0"/>
                <w:numId w:val="77"/>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Risk assessment policy; assessment reports; audit records/event logs; system security plan; privacy plan; other relevant documents or records.</w:t>
            </w:r>
          </w:p>
          <w:p w:rsidR="00000000" w:rsidDel="00000000" w:rsidP="00000000" w:rsidRDefault="00000000" w:rsidRPr="00000000" w14:paraId="00000F9F">
            <w:pPr>
              <w:numPr>
                <w:ilvl w:val="0"/>
                <w:numId w:val="83"/>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assessment and auditing responsibilities; system/network administrators; organizational personnel with security and privacy responsibilities.</w:t>
            </w:r>
          </w:p>
          <w:p w:rsidR="00000000" w:rsidDel="00000000" w:rsidP="00000000" w:rsidRDefault="00000000" w:rsidRPr="00000000" w14:paraId="00000FA0">
            <w:pPr>
              <w:numPr>
                <w:ilvl w:val="0"/>
                <w:numId w:val="81"/>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assessments and audits; mechanisms/tools supporting and/or implementing assessments and auditing.</w:t>
            </w:r>
          </w:p>
        </w:tc>
      </w:tr>
      <w:tr>
        <w:trPr>
          <w:cantSplit w:val="0"/>
          <w:tblHeader w:val="0"/>
        </w:trPr>
        <w:tc>
          <w:tcPr>
            <w:shd w:fill="ccecfc" w:val="clear"/>
          </w:tcPr>
          <w:p w:rsidR="00000000" w:rsidDel="00000000" w:rsidP="00000000" w:rsidRDefault="00000000" w:rsidRPr="00000000" w14:paraId="00000FA1">
            <w:pPr>
              <w:rPr>
                <w:rFonts w:ascii="Arial" w:cs="Arial" w:eastAsia="Arial" w:hAnsi="Arial"/>
              </w:rPr>
            </w:pPr>
            <w:r w:rsidDel="00000000" w:rsidR="00000000" w:rsidRPr="00000000">
              <w:rPr>
                <w:rFonts w:ascii="Arial" w:cs="Arial" w:eastAsia="Arial" w:hAnsi="Arial"/>
                <w:b w:val="1"/>
                <w:bCs w:val="1"/>
                <w:rtl w:val="0"/>
              </w:rPr>
              <w:t xml:space="preserve">RA-7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A2">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FA3">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FA4">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FA5">
            <w:pPr>
              <w:rPr>
                <w:rFonts w:ascii="Arial" w:cs="Arial" w:eastAsia="Arial" w:hAnsi="Arial"/>
              </w:rPr>
            </w:pPr>
            <w:r w:rsidDel="00000000" w:rsidR="00000000" w:rsidRPr="00000000">
              <w:rPr>
                <w:rFonts w:ascii="Arial" w:cs="Arial" w:eastAsia="Arial" w:hAnsi="Arial"/>
                <w:b w:val="1"/>
                <w:bCs w:val="1"/>
                <w:rtl w:val="0"/>
              </w:rPr>
              <w:t xml:space="preserve">RA-7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A6">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FA7">
      <w:pPr>
        <w:pStyle w:val="Heading2"/>
        <w:rPr>
          <w:rFonts w:ascii="Arial" w:cs="Arial" w:eastAsia="Arial" w:hAnsi="Arial"/>
        </w:rPr>
      </w:pPr>
      <w:bookmarkStart w:colFirst="0" w:colLast="0" w:name="_heading=h.1hmsyys" w:id="77"/>
      <w:bookmarkEnd w:id="77"/>
      <w:r w:rsidDel="00000000" w:rsidR="00000000" w:rsidRPr="00000000">
        <w:rPr>
          <w:rFonts w:ascii="Arial" w:cs="Arial" w:eastAsia="Arial" w:hAnsi="Arial"/>
          <w:rtl w:val="0"/>
        </w:rPr>
        <w:t xml:space="preserve">System and Services Acquisition (SA)</w:t>
      </w:r>
    </w:p>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41mghml" w:id="78"/>
      <w:bookmarkEnd w:id="78"/>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SA-9 External System Services</w:t>
      </w:r>
    </w:p>
    <w:tbl>
      <w:tblPr>
        <w:tblStyle w:val="Table6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A9">
            <w:pPr>
              <w:rPr>
                <w:rFonts w:ascii="Arial" w:cs="Arial" w:eastAsia="Arial" w:hAnsi="Arial"/>
              </w:rPr>
            </w:pPr>
            <w:r w:rsidDel="00000000" w:rsidR="00000000" w:rsidRPr="00000000">
              <w:rPr>
                <w:rFonts w:ascii="Arial" w:cs="Arial" w:eastAsia="Arial" w:hAnsi="Arial"/>
                <w:b w:val="1"/>
                <w:bCs w:val="1"/>
                <w:rtl w:val="0"/>
              </w:rPr>
              <w:t xml:space="preserve">SA-9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AA">
            <w:pPr>
              <w:ind w:left="690" w:hanging="690"/>
              <w:rPr>
                <w:rFonts w:ascii="Arial" w:cs="Arial" w:eastAsia="Arial" w:hAnsi="Arial"/>
              </w:rPr>
            </w:pPr>
            <w:r w:rsidDel="00000000" w:rsidR="00000000" w:rsidRPr="00000000">
              <w:rPr>
                <w:rFonts w:ascii="Arial" w:cs="Arial" w:eastAsia="Arial" w:hAnsi="Arial"/>
                <w:rtl w:val="0"/>
              </w:rPr>
              <w:t xml:space="preserve">a.</w:t>
              <w:tab/>
              <w:t xml:space="preserve">Require that providers of external system services comply with organizational security and privacy requirements and employ the following controls: [Assignment: organization-defined controls];</w:t>
            </w:r>
          </w:p>
          <w:p w:rsidR="00000000" w:rsidDel="00000000" w:rsidP="00000000" w:rsidRDefault="00000000" w:rsidRPr="00000000" w14:paraId="00000FAB">
            <w:pPr>
              <w:ind w:left="690" w:firstLine="0"/>
              <w:rPr>
                <w:rFonts w:ascii="Arial" w:cs="Arial" w:eastAsia="Arial" w:hAnsi="Arial"/>
              </w:rPr>
            </w:pPr>
            <w:r w:rsidDel="00000000" w:rsidR="00000000" w:rsidRPr="00000000">
              <w:rPr>
                <w:rFonts w:ascii="Arial" w:cs="Arial" w:eastAsia="Arial" w:hAnsi="Arial"/>
                <w:b w:val="1"/>
                <w:bCs w:val="1"/>
                <w:rtl w:val="0"/>
              </w:rPr>
              <w:t xml:space="preserve">SA-9 (a) Additional FedRAMP Requirements and Guidance: </w:t>
            </w:r>
            <w:r w:rsidDel="00000000" w:rsidR="00000000" w:rsidRPr="00000000">
              <w:rPr>
                <w:rFonts w:ascii="Arial" w:cs="Arial" w:eastAsia="Arial" w:hAnsi="Arial"/>
                <w:rtl w:val="0"/>
              </w:rPr>
              <w:t xml:space="preserve">[Appropriate FedRAMP Security Controls Baseline (s) if federal customer data is processed or stored within the external system]</w:t>
            </w:r>
          </w:p>
          <w:p w:rsidR="00000000" w:rsidDel="00000000" w:rsidP="00000000" w:rsidRDefault="00000000" w:rsidRPr="00000000" w14:paraId="00000FAC">
            <w:pPr>
              <w:ind w:left="690" w:hanging="690"/>
              <w:rPr>
                <w:rFonts w:ascii="Arial" w:cs="Arial" w:eastAsia="Arial" w:hAnsi="Arial"/>
              </w:rPr>
            </w:pPr>
            <w:r w:rsidDel="00000000" w:rsidR="00000000" w:rsidRPr="00000000">
              <w:rPr>
                <w:rFonts w:ascii="Arial" w:cs="Arial" w:eastAsia="Arial" w:hAnsi="Arial"/>
                <w:rtl w:val="0"/>
              </w:rPr>
              <w:t xml:space="preserve">b.</w:t>
              <w:tab/>
              <w:t xml:space="preserve">Define and document organizational oversight and user roles and responsibilities with regard to external system services; and</w:t>
            </w:r>
          </w:p>
          <w:p w:rsidR="00000000" w:rsidDel="00000000" w:rsidP="00000000" w:rsidRDefault="00000000" w:rsidRPr="00000000" w14:paraId="00000FAD">
            <w:pPr>
              <w:ind w:left="690" w:hanging="690"/>
              <w:rPr>
                <w:rFonts w:ascii="Arial" w:cs="Arial" w:eastAsia="Arial" w:hAnsi="Arial"/>
              </w:rPr>
            </w:pPr>
            <w:r w:rsidDel="00000000" w:rsidR="00000000" w:rsidRPr="00000000">
              <w:rPr>
                <w:rFonts w:ascii="Arial" w:cs="Arial" w:eastAsia="Arial" w:hAnsi="Arial"/>
                <w:rtl w:val="0"/>
              </w:rPr>
              <w:t xml:space="preserve">c.</w:t>
              <w:tab/>
              <w:t xml:space="preserve">Employ the following processes, methods, and techniques to monitor control compliance by external service providers on an ongoing basis: [Assignment: organization-defined processes, methods, and techniques].</w:t>
            </w:r>
          </w:p>
          <w:p w:rsidR="00000000" w:rsidDel="00000000" w:rsidP="00000000" w:rsidRDefault="00000000" w:rsidRPr="00000000" w14:paraId="00000FAE">
            <w:pPr>
              <w:ind w:left="690" w:firstLine="0"/>
              <w:rPr>
                <w:rFonts w:ascii="Arial" w:cs="Arial" w:eastAsia="Arial" w:hAnsi="Arial"/>
              </w:rPr>
            </w:pPr>
            <w:r w:rsidDel="00000000" w:rsidR="00000000" w:rsidRPr="00000000">
              <w:rPr>
                <w:rFonts w:ascii="Arial" w:cs="Arial" w:eastAsia="Arial" w:hAnsi="Arial"/>
                <w:b w:val="1"/>
                <w:bCs w:val="1"/>
                <w:rtl w:val="0"/>
              </w:rPr>
              <w:t xml:space="preserve">SA-9 (c) Additional FedRAMP Requirements and Guidance: </w:t>
            </w:r>
            <w:r w:rsidDel="00000000" w:rsidR="00000000" w:rsidRPr="00000000">
              <w:rPr>
                <w:rFonts w:ascii="Arial" w:cs="Arial" w:eastAsia="Arial" w:hAnsi="Arial"/>
                <w:rtl w:val="0"/>
              </w:rPr>
              <w:t xml:space="preserve">[Federal/FedRAMP Continuous Monitoring requirements must be met for external systems where federal customer data is processed or stored]</w:t>
            </w:r>
          </w:p>
        </w:tc>
      </w:tr>
      <w:tr>
        <w:trPr>
          <w:cantSplit w:val="0"/>
          <w:tblHeader w:val="0"/>
        </w:trPr>
        <w:tc>
          <w:tcPr>
            <w:shd w:fill="ccecfc" w:val="clear"/>
          </w:tcPr>
          <w:p w:rsidR="00000000" w:rsidDel="00000000" w:rsidP="00000000" w:rsidRDefault="00000000" w:rsidRPr="00000000" w14:paraId="00000FAF">
            <w:pPr>
              <w:rPr>
                <w:rFonts w:ascii="Arial" w:cs="Arial" w:eastAsia="Arial" w:hAnsi="Arial"/>
              </w:rPr>
            </w:pPr>
            <w:r w:rsidDel="00000000" w:rsidR="00000000" w:rsidRPr="00000000">
              <w:rPr>
                <w:rFonts w:ascii="Arial" w:cs="Arial" w:eastAsia="Arial" w:hAnsi="Arial"/>
                <w:b w:val="1"/>
                <w:bCs w:val="1"/>
                <w:rtl w:val="0"/>
              </w:rPr>
              <w:t xml:space="preserve">SA-9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B0">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FB1">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FB2">
            <w:pPr>
              <w:rPr>
                <w:rFonts w:ascii="Arial" w:cs="Arial" w:eastAsia="Arial" w:hAnsi="Arial"/>
              </w:rPr>
            </w:pPr>
            <w:sdt>
              <w:sdtPr>
                <w:id w:val="1121976750"/>
                <w:tag w:val="goog_rdk_6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FB3">
            <w:pPr>
              <w:rPr>
                <w:rFonts w:ascii="Arial" w:cs="Arial" w:eastAsia="Arial" w:hAnsi="Arial"/>
              </w:rPr>
            </w:pPr>
            <w:sdt>
              <w:sdtPr>
                <w:id w:val="-453223505"/>
                <w:tag w:val="goog_rdk_6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FB4">
            <w:pPr>
              <w:rPr>
                <w:rFonts w:ascii="Arial" w:cs="Arial" w:eastAsia="Arial" w:hAnsi="Arial"/>
              </w:rPr>
            </w:pPr>
            <w:sdt>
              <w:sdtPr>
                <w:id w:val="-39015810"/>
                <w:tag w:val="goog_rdk_6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FB5">
            <w:pPr>
              <w:rPr>
                <w:rFonts w:ascii="Arial" w:cs="Arial" w:eastAsia="Arial" w:hAnsi="Arial"/>
              </w:rPr>
            </w:pPr>
            <w:sdt>
              <w:sdtPr>
                <w:id w:val="-1754016705"/>
                <w:tag w:val="goog_rdk_6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FB6">
            <w:pPr>
              <w:rPr>
                <w:rFonts w:ascii="Arial" w:cs="Arial" w:eastAsia="Arial" w:hAnsi="Arial"/>
              </w:rPr>
            </w:pPr>
            <w:sdt>
              <w:sdtPr>
                <w:id w:val="625903706"/>
                <w:tag w:val="goog_rdk_6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FB7">
            <w:pPr>
              <w:rPr>
                <w:rFonts w:ascii="Arial" w:cs="Arial" w:eastAsia="Arial" w:hAnsi="Arial"/>
              </w:rPr>
            </w:pPr>
            <w:sdt>
              <w:sdtPr>
                <w:id w:val="1272931228"/>
                <w:tag w:val="goog_rdk_6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FB8">
            <w:pPr>
              <w:rPr>
                <w:rFonts w:ascii="Arial" w:cs="Arial" w:eastAsia="Arial" w:hAnsi="Arial"/>
              </w:rPr>
            </w:pPr>
            <w:sdt>
              <w:sdtPr>
                <w:id w:val="1403702367"/>
                <w:tag w:val="goog_rdk_6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FB9">
            <w:pPr>
              <w:rPr>
                <w:rFonts w:ascii="Arial" w:cs="Arial" w:eastAsia="Arial" w:hAnsi="Arial"/>
              </w:rPr>
            </w:pPr>
            <w:sdt>
              <w:sdtPr>
                <w:id w:val="-1134406158"/>
                <w:tag w:val="goog_rdk_6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FBA">
            <w:pPr>
              <w:rPr>
                <w:rFonts w:ascii="Arial" w:cs="Arial" w:eastAsia="Arial" w:hAnsi="Arial"/>
              </w:rPr>
            </w:pPr>
            <w:sdt>
              <w:sdtPr>
                <w:id w:val="-299462974"/>
                <w:tag w:val="goog_rdk_6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FBB">
            <w:pPr>
              <w:rPr>
                <w:rFonts w:ascii="Arial" w:cs="Arial" w:eastAsia="Arial" w:hAnsi="Arial"/>
              </w:rPr>
            </w:pPr>
            <w:sdt>
              <w:sdtPr>
                <w:id w:val="1735813072"/>
                <w:tag w:val="goog_rdk_6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FBC">
            <w:pPr>
              <w:rPr>
                <w:rFonts w:ascii="Arial" w:cs="Arial" w:eastAsia="Arial" w:hAnsi="Arial"/>
              </w:rPr>
            </w:pPr>
            <w:sdt>
              <w:sdtPr>
                <w:id w:val="-1617307238"/>
                <w:tag w:val="goog_rdk_6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FBD">
            <w:pPr>
              <w:rPr>
                <w:rFonts w:ascii="Arial" w:cs="Arial" w:eastAsia="Arial" w:hAnsi="Arial"/>
              </w:rPr>
            </w:pPr>
            <w:sdt>
              <w:sdtPr>
                <w:id w:val="410893762"/>
                <w:tag w:val="goog_rdk_6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FBE">
            <w:pPr>
              <w:rPr>
                <w:rFonts w:ascii="Arial" w:cs="Arial" w:eastAsia="Arial" w:hAnsi="Arial"/>
              </w:rPr>
            </w:pPr>
            <w:r w:rsidDel="00000000" w:rsidR="00000000" w:rsidRPr="00000000">
              <w:rPr>
                <w:rFonts w:ascii="Arial" w:cs="Arial" w:eastAsia="Arial" w:hAnsi="Arial"/>
                <w:b w:val="1"/>
                <w:bCs w:val="1"/>
                <w:rtl w:val="0"/>
              </w:rPr>
              <w:t xml:space="preserve">SA-9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BF">
            <w:pPr>
              <w:rPr>
                <w:rFonts w:ascii="Arial" w:cs="Arial" w:eastAsia="Arial" w:hAnsi="Arial"/>
              </w:rPr>
            </w:pPr>
            <w:r w:rsidDel="00000000" w:rsidR="00000000" w:rsidRPr="00000000">
              <w:rPr>
                <w:rFonts w:ascii="Arial" w:cs="Arial" w:eastAsia="Arial" w:hAnsi="Arial"/>
                <w:rtl w:val="0"/>
              </w:rPr>
              <w:t xml:space="preserve">Description of how SA-9 is implemented,</w:t>
            </w:r>
          </w:p>
          <w:p w:rsidR="00000000" w:rsidDel="00000000" w:rsidP="00000000" w:rsidRDefault="00000000" w:rsidRPr="00000000" w14:paraId="00000FC0">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FC1">
            <w:pPr>
              <w:rPr>
                <w:rFonts w:ascii="Arial" w:cs="Arial" w:eastAsia="Arial" w:hAnsi="Arial"/>
              </w:rPr>
            </w:pPr>
            <w:r w:rsidDel="00000000" w:rsidR="00000000" w:rsidRPr="00000000">
              <w:rPr>
                <w:rFonts w:ascii="Arial" w:cs="Arial" w:eastAsia="Arial" w:hAnsi="Arial"/>
                <w:b w:val="1"/>
                <w:bCs w:val="1"/>
                <w:rtl w:val="0"/>
              </w:rPr>
              <w:t xml:space="preserve">SA-9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C2">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FC3">
            <w:pPr>
              <w:rPr>
                <w:rFonts w:ascii="Arial" w:cs="Arial" w:eastAsia="Arial" w:hAnsi="Arial"/>
              </w:rPr>
            </w:pPr>
            <w:r w:rsidDel="00000000" w:rsidR="00000000" w:rsidRPr="00000000">
              <w:rPr>
                <w:rFonts w:ascii="Arial" w:cs="Arial" w:eastAsia="Arial" w:hAnsi="Arial"/>
                <w:rtl w:val="0"/>
              </w:rPr>
              <w:t xml:space="preserve">Determine if Federal/FedRAMP Continuous Monitoring requirements must be met for external systems where Federal information is processed or stored are employed to monitor control compliance by external service providers on an ongoing basis.</w:t>
            </w:r>
          </w:p>
        </w:tc>
      </w:tr>
      <w:tr>
        <w:trPr>
          <w:cantSplit w:val="0"/>
          <w:tblHeader w:val="0"/>
        </w:trPr>
        <w:tc>
          <w:tcPr>
            <w:shd w:fill="ffffff" w:val="clear"/>
          </w:tcPr>
          <w:p w:rsidR="00000000" w:rsidDel="00000000" w:rsidP="00000000" w:rsidRDefault="00000000" w:rsidRPr="00000000" w14:paraId="00000FC4">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FC5">
            <w:pPr>
              <w:numPr>
                <w:ilvl w:val="0"/>
                <w:numId w:val="65"/>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services acquisition policy; system and services acquisition procedures; procedures addressing methods and techniques for monitoring control compliance by external service providers of system services; acquisition documentation; contracts; service level agreements; interagency agreements; licensing agreements; list of organizational security and privacy requirements for external provider services; control assessment results or reports from external providers of system services; system security plan; privacy plan; supply chain risk management plan; other relevant documents or records.</w:t>
            </w:r>
          </w:p>
          <w:p w:rsidR="00000000" w:rsidDel="00000000" w:rsidP="00000000" w:rsidRDefault="00000000" w:rsidRPr="00000000" w14:paraId="00000FC6">
            <w:pPr>
              <w:numPr>
                <w:ilvl w:val="0"/>
                <w:numId w:val="64"/>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acquisition responsibilities; external providers of system services; organizational personnel with information security and privacy responsibilities; organizational personnel with supply chain risk management responsibilities.</w:t>
            </w:r>
          </w:p>
          <w:p w:rsidR="00000000" w:rsidDel="00000000" w:rsidP="00000000" w:rsidRDefault="00000000" w:rsidRPr="00000000" w14:paraId="00000FC7">
            <w:pPr>
              <w:numPr>
                <w:ilvl w:val="0"/>
                <w:numId w:val="68"/>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monitoring security and privacy control compliance by external service providers on an ongoing basis; mechanisms for monitoring security and privacy control compliance by external service providers on an ongoing basis.</w:t>
            </w:r>
          </w:p>
        </w:tc>
      </w:tr>
      <w:tr>
        <w:trPr>
          <w:cantSplit w:val="0"/>
          <w:tblHeader w:val="0"/>
        </w:trPr>
        <w:tc>
          <w:tcPr>
            <w:shd w:fill="ccecfc" w:val="clear"/>
          </w:tcPr>
          <w:p w:rsidR="00000000" w:rsidDel="00000000" w:rsidP="00000000" w:rsidRDefault="00000000" w:rsidRPr="00000000" w14:paraId="00000FC8">
            <w:pPr>
              <w:rPr>
                <w:rFonts w:ascii="Arial" w:cs="Arial" w:eastAsia="Arial" w:hAnsi="Arial"/>
              </w:rPr>
            </w:pPr>
            <w:r w:rsidDel="00000000" w:rsidR="00000000" w:rsidRPr="00000000">
              <w:rPr>
                <w:rFonts w:ascii="Arial" w:cs="Arial" w:eastAsia="Arial" w:hAnsi="Arial"/>
                <w:b w:val="1"/>
                <w:bCs w:val="1"/>
                <w:rtl w:val="0"/>
              </w:rPr>
              <w:t xml:space="preserve">SA-9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C9">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FCA">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FCB">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FCC">
            <w:pPr>
              <w:rPr>
                <w:rFonts w:ascii="Arial" w:cs="Arial" w:eastAsia="Arial" w:hAnsi="Arial"/>
              </w:rPr>
            </w:pPr>
            <w:r w:rsidDel="00000000" w:rsidR="00000000" w:rsidRPr="00000000">
              <w:rPr>
                <w:rFonts w:ascii="Arial" w:cs="Arial" w:eastAsia="Arial" w:hAnsi="Arial"/>
                <w:b w:val="1"/>
                <w:bCs w:val="1"/>
                <w:rtl w:val="0"/>
              </w:rPr>
              <w:t xml:space="preserve">SA-9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CD">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2rcj5sugy6ol" w:id="79"/>
      <w:bookmarkEnd w:id="79"/>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SA-22 Unsupported System Components</w:t>
      </w:r>
    </w:p>
    <w:tbl>
      <w:tblPr>
        <w:tblStyle w:val="Table6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CF">
            <w:pPr>
              <w:rPr>
                <w:rFonts w:ascii="Arial" w:cs="Arial" w:eastAsia="Arial" w:hAnsi="Arial"/>
              </w:rPr>
            </w:pPr>
            <w:r w:rsidDel="00000000" w:rsidR="00000000" w:rsidRPr="00000000">
              <w:rPr>
                <w:rFonts w:ascii="Arial" w:cs="Arial" w:eastAsia="Arial" w:hAnsi="Arial"/>
                <w:b w:val="1"/>
                <w:bCs w:val="1"/>
                <w:rtl w:val="0"/>
              </w:rPr>
              <w:t xml:space="preserve">SA-22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D0">
            <w:pPr>
              <w:ind w:left="690" w:hanging="690"/>
              <w:rPr>
                <w:rFonts w:ascii="Arial" w:cs="Arial" w:eastAsia="Arial" w:hAnsi="Arial"/>
              </w:rPr>
            </w:pPr>
            <w:r w:rsidDel="00000000" w:rsidR="00000000" w:rsidRPr="00000000">
              <w:rPr>
                <w:rFonts w:ascii="Arial" w:cs="Arial" w:eastAsia="Arial" w:hAnsi="Arial"/>
                <w:rtl w:val="0"/>
              </w:rPr>
              <w:t xml:space="preserve">a.</w:t>
              <w:tab/>
              <w:t xml:space="preserve">Replace system components when support for the components is no longer available from the developer, vendor, or manufacturer; or</w:t>
            </w:r>
          </w:p>
          <w:p w:rsidR="00000000" w:rsidDel="00000000" w:rsidP="00000000" w:rsidRDefault="00000000" w:rsidRPr="00000000" w14:paraId="00000FD1">
            <w:pPr>
              <w:ind w:left="690" w:hanging="690"/>
              <w:rPr>
                <w:rFonts w:ascii="Arial" w:cs="Arial" w:eastAsia="Arial" w:hAnsi="Arial"/>
              </w:rPr>
            </w:pPr>
            <w:r w:rsidDel="00000000" w:rsidR="00000000" w:rsidRPr="00000000">
              <w:rPr>
                <w:rFonts w:ascii="Arial" w:cs="Arial" w:eastAsia="Arial" w:hAnsi="Arial"/>
                <w:rtl w:val="0"/>
              </w:rPr>
              <w:t xml:space="preserve">b.</w:t>
              <w:tab/>
              <w:t xml:space="preserve">Provide the following options for alternative sources for continued support for unsupported components [Selection (one or more): in-house support; [Assignment: organization-defined support from external providers]].</w:t>
            </w:r>
          </w:p>
        </w:tc>
      </w:tr>
      <w:tr>
        <w:trPr>
          <w:cantSplit w:val="0"/>
          <w:tblHeader w:val="0"/>
        </w:trPr>
        <w:tc>
          <w:tcPr>
            <w:shd w:fill="ccecfc" w:val="clear"/>
          </w:tcPr>
          <w:p w:rsidR="00000000" w:rsidDel="00000000" w:rsidP="00000000" w:rsidRDefault="00000000" w:rsidRPr="00000000" w14:paraId="00000FD2">
            <w:pPr>
              <w:rPr>
                <w:rFonts w:ascii="Arial" w:cs="Arial" w:eastAsia="Arial" w:hAnsi="Arial"/>
              </w:rPr>
            </w:pPr>
            <w:r w:rsidDel="00000000" w:rsidR="00000000" w:rsidRPr="00000000">
              <w:rPr>
                <w:rFonts w:ascii="Arial" w:cs="Arial" w:eastAsia="Arial" w:hAnsi="Arial"/>
                <w:b w:val="1"/>
                <w:bCs w:val="1"/>
                <w:rtl w:val="0"/>
              </w:rPr>
              <w:t xml:space="preserve">SA-22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D3">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FD4">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FD5">
            <w:pPr>
              <w:rPr>
                <w:rFonts w:ascii="Arial" w:cs="Arial" w:eastAsia="Arial" w:hAnsi="Arial"/>
              </w:rPr>
            </w:pPr>
            <w:sdt>
              <w:sdtPr>
                <w:id w:val="1364126716"/>
                <w:tag w:val="goog_rdk_6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FD6">
            <w:pPr>
              <w:rPr>
                <w:rFonts w:ascii="Arial" w:cs="Arial" w:eastAsia="Arial" w:hAnsi="Arial"/>
              </w:rPr>
            </w:pPr>
            <w:sdt>
              <w:sdtPr>
                <w:id w:val="-559989393"/>
                <w:tag w:val="goog_rdk_6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FD7">
            <w:pPr>
              <w:rPr>
                <w:rFonts w:ascii="Arial" w:cs="Arial" w:eastAsia="Arial" w:hAnsi="Arial"/>
              </w:rPr>
            </w:pPr>
            <w:sdt>
              <w:sdtPr>
                <w:id w:val="-529589277"/>
                <w:tag w:val="goog_rdk_6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0FD8">
            <w:pPr>
              <w:rPr>
                <w:rFonts w:ascii="Arial" w:cs="Arial" w:eastAsia="Arial" w:hAnsi="Arial"/>
              </w:rPr>
            </w:pPr>
            <w:sdt>
              <w:sdtPr>
                <w:id w:val="-322481745"/>
                <w:tag w:val="goog_rdk_6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0FD9">
            <w:pPr>
              <w:rPr>
                <w:rFonts w:ascii="Arial" w:cs="Arial" w:eastAsia="Arial" w:hAnsi="Arial"/>
              </w:rPr>
            </w:pPr>
            <w:sdt>
              <w:sdtPr>
                <w:id w:val="-143590146"/>
                <w:tag w:val="goog_rdk_6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0FDA">
            <w:pPr>
              <w:rPr>
                <w:rFonts w:ascii="Arial" w:cs="Arial" w:eastAsia="Arial" w:hAnsi="Arial"/>
              </w:rPr>
            </w:pPr>
            <w:sdt>
              <w:sdtPr>
                <w:id w:val="583227890"/>
                <w:tag w:val="goog_rdk_6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0FDB">
            <w:pPr>
              <w:rPr>
                <w:rFonts w:ascii="Arial" w:cs="Arial" w:eastAsia="Arial" w:hAnsi="Arial"/>
              </w:rPr>
            </w:pPr>
            <w:sdt>
              <w:sdtPr>
                <w:id w:val="-432953120"/>
                <w:tag w:val="goog_rdk_6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0FDC">
            <w:pPr>
              <w:rPr>
                <w:rFonts w:ascii="Arial" w:cs="Arial" w:eastAsia="Arial" w:hAnsi="Arial"/>
              </w:rPr>
            </w:pPr>
            <w:sdt>
              <w:sdtPr>
                <w:id w:val="302925983"/>
                <w:tag w:val="goog_rdk_6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0FDD">
            <w:pPr>
              <w:rPr>
                <w:rFonts w:ascii="Arial" w:cs="Arial" w:eastAsia="Arial" w:hAnsi="Arial"/>
              </w:rPr>
            </w:pPr>
            <w:sdt>
              <w:sdtPr>
                <w:id w:val="966612523"/>
                <w:tag w:val="goog_rdk_6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0FDE">
            <w:pPr>
              <w:rPr>
                <w:rFonts w:ascii="Arial" w:cs="Arial" w:eastAsia="Arial" w:hAnsi="Arial"/>
              </w:rPr>
            </w:pPr>
            <w:sdt>
              <w:sdtPr>
                <w:id w:val="88684725"/>
                <w:tag w:val="goog_rdk_6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0FDF">
            <w:pPr>
              <w:rPr>
                <w:rFonts w:ascii="Arial" w:cs="Arial" w:eastAsia="Arial" w:hAnsi="Arial"/>
              </w:rPr>
            </w:pPr>
            <w:sdt>
              <w:sdtPr>
                <w:id w:val="-1150706795"/>
                <w:tag w:val="goog_rdk_6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0FE0">
            <w:pPr>
              <w:rPr>
                <w:rFonts w:ascii="Arial" w:cs="Arial" w:eastAsia="Arial" w:hAnsi="Arial"/>
              </w:rPr>
            </w:pPr>
            <w:sdt>
              <w:sdtPr>
                <w:id w:val="-1077741681"/>
                <w:tag w:val="goog_rdk_6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0FE1">
            <w:pPr>
              <w:rPr>
                <w:rFonts w:ascii="Arial" w:cs="Arial" w:eastAsia="Arial" w:hAnsi="Arial"/>
              </w:rPr>
            </w:pPr>
            <w:r w:rsidDel="00000000" w:rsidR="00000000" w:rsidRPr="00000000">
              <w:rPr>
                <w:rFonts w:ascii="Arial" w:cs="Arial" w:eastAsia="Arial" w:hAnsi="Arial"/>
                <w:b w:val="1"/>
                <w:bCs w:val="1"/>
                <w:rtl w:val="0"/>
              </w:rPr>
              <w:t xml:space="preserve">SA-22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E2">
            <w:pPr>
              <w:rPr>
                <w:rFonts w:ascii="Arial" w:cs="Arial" w:eastAsia="Arial" w:hAnsi="Arial"/>
              </w:rPr>
            </w:pPr>
            <w:r w:rsidDel="00000000" w:rsidR="00000000" w:rsidRPr="00000000">
              <w:rPr>
                <w:rFonts w:ascii="Arial" w:cs="Arial" w:eastAsia="Arial" w:hAnsi="Arial"/>
                <w:rtl w:val="0"/>
              </w:rPr>
              <w:t xml:space="preserve">Description of how SA-22 is implemented,</w:t>
            </w:r>
          </w:p>
          <w:p w:rsidR="00000000" w:rsidDel="00000000" w:rsidP="00000000" w:rsidRDefault="00000000" w:rsidRPr="00000000" w14:paraId="00000FE3">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0FE4">
            <w:pPr>
              <w:rPr>
                <w:rFonts w:ascii="Arial" w:cs="Arial" w:eastAsia="Arial" w:hAnsi="Arial"/>
              </w:rPr>
            </w:pPr>
            <w:r w:rsidDel="00000000" w:rsidR="00000000" w:rsidRPr="00000000">
              <w:rPr>
                <w:rFonts w:ascii="Arial" w:cs="Arial" w:eastAsia="Arial" w:hAnsi="Arial"/>
                <w:b w:val="1"/>
                <w:bCs w:val="1"/>
                <w:rtl w:val="0"/>
              </w:rPr>
              <w:t xml:space="preserve">SA-22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E5">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0FE6">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0FE7">
            <w:pPr>
              <w:numPr>
                <w:ilvl w:val="0"/>
                <w:numId w:val="201"/>
              </w:numPr>
              <w:ind w:left="720" w:hanging="360"/>
              <w:rPr>
                <w:rFonts w:ascii="Arial" w:cs="Arial" w:eastAsia="Arial" w:hAnsi="Arial"/>
              </w:rPr>
            </w:pPr>
            <w:r w:rsidDel="00000000" w:rsidR="00000000" w:rsidRPr="00000000">
              <w:rPr>
                <w:rFonts w:ascii="Arial" w:cs="Arial" w:eastAsia="Arial" w:hAnsi="Arial"/>
                <w:rtl w:val="0"/>
              </w:rPr>
              <w:t xml:space="preserve">system components are replaced when support for the components is no longer available from the developer, vendor, or manufacturer; and</w:t>
            </w:r>
          </w:p>
          <w:p w:rsidR="00000000" w:rsidDel="00000000" w:rsidP="00000000" w:rsidRDefault="00000000" w:rsidRPr="00000000" w14:paraId="00000FE8">
            <w:pPr>
              <w:numPr>
                <w:ilvl w:val="0"/>
                <w:numId w:val="201"/>
              </w:numPr>
              <w:ind w:left="720" w:hanging="360"/>
              <w:rPr>
                <w:rFonts w:ascii="Arial" w:cs="Arial" w:eastAsia="Arial" w:hAnsi="Arial"/>
              </w:rPr>
            </w:pPr>
            <w:r w:rsidDel="00000000" w:rsidR="00000000" w:rsidRPr="00000000">
              <w:rPr>
                <w:rFonts w:ascii="Arial" w:cs="Arial" w:eastAsia="Arial" w:hAnsi="Arial"/>
                <w:rtl w:val="0"/>
              </w:rPr>
              <w:t xml:space="preserve">in-house support; support from external providers provide options for alternative sources for continued support for unsupported components.</w:t>
            </w:r>
          </w:p>
        </w:tc>
      </w:tr>
      <w:tr>
        <w:trPr>
          <w:cantSplit w:val="0"/>
          <w:tblHeader w:val="0"/>
        </w:trPr>
        <w:tc>
          <w:tcPr>
            <w:shd w:fill="ffffff" w:val="clear"/>
          </w:tcPr>
          <w:p w:rsidR="00000000" w:rsidDel="00000000" w:rsidP="00000000" w:rsidRDefault="00000000" w:rsidRPr="00000000" w14:paraId="00000FE9">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0FEA">
            <w:pPr>
              <w:numPr>
                <w:ilvl w:val="0"/>
                <w:numId w:val="66"/>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services acquisition policy; procedures addressing the replacement or continued use of unsupported system components; documented evidence of replacing unsupported system components; documented approvals (including justification) for the continued use of unsupported system components; system security plan; supply chain risk management plan; other relevant documents or records.</w:t>
            </w:r>
          </w:p>
          <w:p w:rsidR="00000000" w:rsidDel="00000000" w:rsidP="00000000" w:rsidRDefault="00000000" w:rsidRPr="00000000" w14:paraId="00000FEB">
            <w:pPr>
              <w:numPr>
                <w:ilvl w:val="0"/>
                <w:numId w:val="7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Organizational personnel with system and service acquisition responsibilities; organizational personnel with information security responsibilities; organizational personnel with the responsibility for the system development life cycle; organizational personnel responsible for component replacement.</w:t>
            </w:r>
          </w:p>
          <w:p w:rsidR="00000000" w:rsidDel="00000000" w:rsidP="00000000" w:rsidRDefault="00000000" w:rsidRPr="00000000" w14:paraId="00000FEC">
            <w:pPr>
              <w:numPr>
                <w:ilvl w:val="0"/>
                <w:numId w:val="6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replacing unsupported system components; mechanisms supporting and/or implementing the replacement of unsupported system components.</w:t>
            </w:r>
          </w:p>
        </w:tc>
      </w:tr>
      <w:tr>
        <w:trPr>
          <w:cantSplit w:val="0"/>
          <w:tblHeader w:val="0"/>
        </w:trPr>
        <w:tc>
          <w:tcPr>
            <w:shd w:fill="ccecfc" w:val="clear"/>
          </w:tcPr>
          <w:p w:rsidR="00000000" w:rsidDel="00000000" w:rsidP="00000000" w:rsidRDefault="00000000" w:rsidRPr="00000000" w14:paraId="00000FED">
            <w:pPr>
              <w:rPr>
                <w:rFonts w:ascii="Arial" w:cs="Arial" w:eastAsia="Arial" w:hAnsi="Arial"/>
              </w:rPr>
            </w:pPr>
            <w:r w:rsidDel="00000000" w:rsidR="00000000" w:rsidRPr="00000000">
              <w:rPr>
                <w:rFonts w:ascii="Arial" w:cs="Arial" w:eastAsia="Arial" w:hAnsi="Arial"/>
                <w:b w:val="1"/>
                <w:bCs w:val="1"/>
                <w:rtl w:val="0"/>
              </w:rPr>
              <w:t xml:space="preserve">SA-22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EE">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0FEF">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0FF0">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0FF1">
            <w:pPr>
              <w:rPr>
                <w:rFonts w:ascii="Arial" w:cs="Arial" w:eastAsia="Arial" w:hAnsi="Arial"/>
              </w:rPr>
            </w:pPr>
            <w:r w:rsidDel="00000000" w:rsidR="00000000" w:rsidRPr="00000000">
              <w:rPr>
                <w:rFonts w:ascii="Arial" w:cs="Arial" w:eastAsia="Arial" w:hAnsi="Arial"/>
                <w:b w:val="1"/>
                <w:bCs w:val="1"/>
                <w:rtl w:val="0"/>
              </w:rPr>
              <w:t xml:space="preserve">SA-22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F2">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0FF3">
      <w:pPr>
        <w:pStyle w:val="Heading2"/>
        <w:rPr>
          <w:rFonts w:ascii="Arial" w:cs="Arial" w:eastAsia="Arial" w:hAnsi="Arial"/>
        </w:rPr>
      </w:pPr>
      <w:bookmarkStart w:colFirst="0" w:colLast="0" w:name="_heading=h.2grqrue" w:id="80"/>
      <w:bookmarkEnd w:id="80"/>
      <w:r w:rsidDel="00000000" w:rsidR="00000000" w:rsidRPr="00000000">
        <w:rPr>
          <w:rFonts w:ascii="Arial" w:cs="Arial" w:eastAsia="Arial" w:hAnsi="Arial"/>
          <w:rtl w:val="0"/>
        </w:rPr>
        <w:t xml:space="preserve">System and Communications Protection (SC)</w:t>
      </w:r>
    </w:p>
    <w:p w:rsidR="00000000" w:rsidDel="00000000" w:rsidP="00000000" w:rsidRDefault="00000000" w:rsidRPr="00000000" w14:paraId="00000F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vx1227" w:id="81"/>
      <w:bookmarkEnd w:id="81"/>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SC-5 Denial of Service Protection (Conditional) </w:t>
      </w:r>
    </w:p>
    <w:tbl>
      <w:tblPr>
        <w:tblStyle w:val="Table6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0FF5">
            <w:pPr>
              <w:rPr>
                <w:rFonts w:ascii="Arial" w:cs="Arial" w:eastAsia="Arial" w:hAnsi="Arial"/>
              </w:rPr>
            </w:pPr>
            <w:r w:rsidDel="00000000" w:rsidR="00000000" w:rsidRPr="00000000">
              <w:rPr>
                <w:rFonts w:ascii="Arial" w:cs="Arial" w:eastAsia="Arial" w:hAnsi="Arial"/>
                <w:b w:val="1"/>
                <w:bCs w:val="1"/>
                <w:rtl w:val="0"/>
              </w:rPr>
              <w:t xml:space="preserve">SC-5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F6">
            <w:pPr>
              <w:ind w:left="690" w:hanging="630"/>
              <w:rPr>
                <w:rFonts w:ascii="Arial" w:cs="Arial" w:eastAsia="Arial" w:hAnsi="Arial"/>
              </w:rPr>
            </w:pPr>
            <w:r w:rsidDel="00000000" w:rsidR="00000000" w:rsidRPr="00000000">
              <w:rPr>
                <w:rFonts w:ascii="Arial" w:cs="Arial" w:eastAsia="Arial" w:hAnsi="Arial"/>
                <w:rtl w:val="0"/>
              </w:rPr>
              <w:t xml:space="preserve">a.</w:t>
              <w:tab/>
              <w:t xml:space="preserve">[Assignment: Protect against; Limit] the effects of the following types of denial-of-service events: [Assignment: Protect against; Limit]; and [Assignment: organization-defined types of denial-of-service events]</w:t>
            </w:r>
          </w:p>
          <w:p w:rsidR="00000000" w:rsidDel="00000000" w:rsidP="00000000" w:rsidRDefault="00000000" w:rsidRPr="00000000" w14:paraId="00000FF7">
            <w:pPr>
              <w:ind w:left="690" w:firstLine="0"/>
              <w:rPr>
                <w:rFonts w:ascii="Arial" w:cs="Arial" w:eastAsia="Arial" w:hAnsi="Arial"/>
              </w:rPr>
            </w:pPr>
            <w:r w:rsidDel="00000000" w:rsidR="00000000" w:rsidRPr="00000000">
              <w:rPr>
                <w:rFonts w:ascii="Arial" w:cs="Arial" w:eastAsia="Arial" w:hAnsi="Arial"/>
                <w:b w:val="1"/>
                <w:bCs w:val="1"/>
                <w:rtl w:val="0"/>
              </w:rPr>
              <w:t xml:space="preserve">SC-5 (a)-1 Additional FedRAMP Requirements and Guidance: </w:t>
            </w:r>
            <w:r w:rsidDel="00000000" w:rsidR="00000000" w:rsidRPr="00000000">
              <w:rPr>
                <w:rFonts w:ascii="Arial" w:cs="Arial" w:eastAsia="Arial" w:hAnsi="Arial"/>
                <w:rtl w:val="0"/>
              </w:rPr>
              <w:t xml:space="preserve">[Protect against]</w:t>
            </w:r>
          </w:p>
          <w:p w:rsidR="00000000" w:rsidDel="00000000" w:rsidP="00000000" w:rsidRDefault="00000000" w:rsidRPr="00000000" w14:paraId="00000FF8">
            <w:pPr>
              <w:ind w:left="690" w:firstLine="0"/>
              <w:rPr>
                <w:rFonts w:ascii="Arial" w:cs="Arial" w:eastAsia="Arial" w:hAnsi="Arial"/>
              </w:rPr>
            </w:pPr>
            <w:r w:rsidDel="00000000" w:rsidR="00000000" w:rsidRPr="00000000">
              <w:rPr>
                <w:rFonts w:ascii="Arial" w:cs="Arial" w:eastAsia="Arial" w:hAnsi="Arial"/>
                <w:b w:val="1"/>
                <w:bCs w:val="1"/>
                <w:rtl w:val="0"/>
              </w:rPr>
              <w:t xml:space="preserve">SC-5 (a)-2 Additional FedRAMP Requirements and Guidance: </w:t>
            </w:r>
            <w:r w:rsidDel="00000000" w:rsidR="00000000" w:rsidRPr="00000000">
              <w:rPr>
                <w:rFonts w:ascii="Arial" w:cs="Arial" w:eastAsia="Arial" w:hAnsi="Arial"/>
                <w:rtl w:val="0"/>
              </w:rPr>
              <w:t xml:space="preserve">[at a minimum: ICMP (ping) flood, SYN flood, slowloris, buffer overflow attack, and volume attack]</w:t>
            </w:r>
          </w:p>
          <w:p w:rsidR="00000000" w:rsidDel="00000000" w:rsidP="00000000" w:rsidRDefault="00000000" w:rsidRPr="00000000" w14:paraId="00000FF9">
            <w:pPr>
              <w:ind w:left="690" w:hanging="630"/>
              <w:rPr>
                <w:rFonts w:ascii="Arial" w:cs="Arial" w:eastAsia="Arial" w:hAnsi="Arial"/>
              </w:rPr>
            </w:pPr>
            <w:r w:rsidDel="00000000" w:rsidR="00000000" w:rsidRPr="00000000">
              <w:rPr>
                <w:rFonts w:ascii="Arial" w:cs="Arial" w:eastAsia="Arial" w:hAnsi="Arial"/>
                <w:rtl w:val="0"/>
              </w:rPr>
              <w:t xml:space="preserve">b.</w:t>
              <w:tab/>
              <w:t xml:space="preserve">Employ the following controls to achieve the denial-of-service objective: [Assignment: organization-defined controls by type of denial-of-service event].</w:t>
            </w:r>
          </w:p>
        </w:tc>
      </w:tr>
      <w:tr>
        <w:trPr>
          <w:cantSplit w:val="0"/>
          <w:tblHeader w:val="0"/>
        </w:trPr>
        <w:tc>
          <w:tcPr>
            <w:shd w:fill="ccecfc" w:val="clear"/>
          </w:tcPr>
          <w:p w:rsidR="00000000" w:rsidDel="00000000" w:rsidP="00000000" w:rsidRDefault="00000000" w:rsidRPr="00000000" w14:paraId="00000FFA">
            <w:pPr>
              <w:rPr>
                <w:rFonts w:ascii="Arial" w:cs="Arial" w:eastAsia="Arial" w:hAnsi="Arial"/>
              </w:rPr>
            </w:pPr>
            <w:r w:rsidDel="00000000" w:rsidR="00000000" w:rsidRPr="00000000">
              <w:rPr>
                <w:rFonts w:ascii="Arial" w:cs="Arial" w:eastAsia="Arial" w:hAnsi="Arial"/>
                <w:b w:val="1"/>
                <w:bCs w:val="1"/>
                <w:rtl w:val="0"/>
              </w:rPr>
              <w:t xml:space="preserve">SC-5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FFB">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0FFC">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0FFD">
            <w:pPr>
              <w:rPr>
                <w:rFonts w:ascii="Arial" w:cs="Arial" w:eastAsia="Arial" w:hAnsi="Arial"/>
              </w:rPr>
            </w:pPr>
            <w:sdt>
              <w:sdtPr>
                <w:id w:val="-1650064310"/>
                <w:tag w:val="goog_rdk_6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0FFE">
            <w:pPr>
              <w:rPr>
                <w:rFonts w:ascii="Arial" w:cs="Arial" w:eastAsia="Arial" w:hAnsi="Arial"/>
              </w:rPr>
            </w:pPr>
            <w:sdt>
              <w:sdtPr>
                <w:id w:val="1864224689"/>
                <w:tag w:val="goog_rdk_6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0FFF">
            <w:pPr>
              <w:rPr>
                <w:rFonts w:ascii="Arial" w:cs="Arial" w:eastAsia="Arial" w:hAnsi="Arial"/>
              </w:rPr>
            </w:pPr>
            <w:sdt>
              <w:sdtPr>
                <w:id w:val="-82977432"/>
                <w:tag w:val="goog_rdk_6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000">
            <w:pPr>
              <w:rPr>
                <w:rFonts w:ascii="Arial" w:cs="Arial" w:eastAsia="Arial" w:hAnsi="Arial"/>
              </w:rPr>
            </w:pPr>
            <w:sdt>
              <w:sdtPr>
                <w:id w:val="1146293894"/>
                <w:tag w:val="goog_rdk_6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001">
            <w:pPr>
              <w:rPr>
                <w:rFonts w:ascii="Arial" w:cs="Arial" w:eastAsia="Arial" w:hAnsi="Arial"/>
              </w:rPr>
            </w:pPr>
            <w:sdt>
              <w:sdtPr>
                <w:id w:val="-1102029976"/>
                <w:tag w:val="goog_rdk_6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002">
            <w:pPr>
              <w:rPr>
                <w:rFonts w:ascii="Arial" w:cs="Arial" w:eastAsia="Arial" w:hAnsi="Arial"/>
              </w:rPr>
            </w:pPr>
            <w:sdt>
              <w:sdtPr>
                <w:id w:val="-1085795454"/>
                <w:tag w:val="goog_rdk_6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003">
            <w:pPr>
              <w:rPr>
                <w:rFonts w:ascii="Arial" w:cs="Arial" w:eastAsia="Arial" w:hAnsi="Arial"/>
              </w:rPr>
            </w:pPr>
            <w:sdt>
              <w:sdtPr>
                <w:id w:val="238190086"/>
                <w:tag w:val="goog_rdk_6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004">
            <w:pPr>
              <w:rPr>
                <w:rFonts w:ascii="Arial" w:cs="Arial" w:eastAsia="Arial" w:hAnsi="Arial"/>
              </w:rPr>
            </w:pPr>
            <w:sdt>
              <w:sdtPr>
                <w:id w:val="1361109998"/>
                <w:tag w:val="goog_rdk_6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005">
            <w:pPr>
              <w:rPr>
                <w:rFonts w:ascii="Arial" w:cs="Arial" w:eastAsia="Arial" w:hAnsi="Arial"/>
              </w:rPr>
            </w:pPr>
            <w:sdt>
              <w:sdtPr>
                <w:id w:val="-859809724"/>
                <w:tag w:val="goog_rdk_6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006">
            <w:pPr>
              <w:rPr>
                <w:rFonts w:ascii="Arial" w:cs="Arial" w:eastAsia="Arial" w:hAnsi="Arial"/>
              </w:rPr>
            </w:pPr>
            <w:sdt>
              <w:sdtPr>
                <w:id w:val="1102613528"/>
                <w:tag w:val="goog_rdk_6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007">
            <w:pPr>
              <w:rPr>
                <w:rFonts w:ascii="Arial" w:cs="Arial" w:eastAsia="Arial" w:hAnsi="Arial"/>
              </w:rPr>
            </w:pPr>
            <w:sdt>
              <w:sdtPr>
                <w:id w:val="-1292264400"/>
                <w:tag w:val="goog_rdk_6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008">
            <w:pPr>
              <w:rPr>
                <w:rFonts w:ascii="Arial" w:cs="Arial" w:eastAsia="Arial" w:hAnsi="Arial"/>
              </w:rPr>
            </w:pPr>
            <w:sdt>
              <w:sdtPr>
                <w:id w:val="-328740449"/>
                <w:tag w:val="goog_rdk_6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009">
            <w:pPr>
              <w:rPr>
                <w:rFonts w:ascii="Arial" w:cs="Arial" w:eastAsia="Arial" w:hAnsi="Arial"/>
              </w:rPr>
            </w:pPr>
            <w:r w:rsidDel="00000000" w:rsidR="00000000" w:rsidRPr="00000000">
              <w:rPr>
                <w:rFonts w:ascii="Arial" w:cs="Arial" w:eastAsia="Arial" w:hAnsi="Arial"/>
                <w:b w:val="1"/>
                <w:bCs w:val="1"/>
                <w:rtl w:val="0"/>
              </w:rPr>
              <w:t xml:space="preserve">SC-5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0A">
            <w:pPr>
              <w:rPr>
                <w:rFonts w:ascii="Arial" w:cs="Arial" w:eastAsia="Arial" w:hAnsi="Arial"/>
              </w:rPr>
            </w:pPr>
            <w:r w:rsidDel="00000000" w:rsidR="00000000" w:rsidRPr="00000000">
              <w:rPr>
                <w:rFonts w:ascii="Arial" w:cs="Arial" w:eastAsia="Arial" w:hAnsi="Arial"/>
                <w:rtl w:val="0"/>
              </w:rPr>
              <w:t xml:space="preserve">Description of how SC-5 is implemented,</w:t>
            </w:r>
          </w:p>
          <w:p w:rsidR="00000000" w:rsidDel="00000000" w:rsidP="00000000" w:rsidRDefault="00000000" w:rsidRPr="00000000" w14:paraId="0000100B">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00C">
            <w:pPr>
              <w:rPr>
                <w:rFonts w:ascii="Arial" w:cs="Arial" w:eastAsia="Arial" w:hAnsi="Arial"/>
              </w:rPr>
            </w:pPr>
            <w:r w:rsidDel="00000000" w:rsidR="00000000" w:rsidRPr="00000000">
              <w:rPr>
                <w:rFonts w:ascii="Arial" w:cs="Arial" w:eastAsia="Arial" w:hAnsi="Arial"/>
                <w:b w:val="1"/>
                <w:bCs w:val="1"/>
                <w:rtl w:val="0"/>
              </w:rPr>
              <w:t xml:space="preserve">SC-5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0D">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00E">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100F">
            <w:pPr>
              <w:numPr>
                <w:ilvl w:val="0"/>
                <w:numId w:val="202"/>
              </w:numPr>
              <w:ind w:left="720" w:hanging="360"/>
              <w:rPr>
                <w:rFonts w:ascii="Arial" w:cs="Arial" w:eastAsia="Arial" w:hAnsi="Arial"/>
              </w:rPr>
            </w:pPr>
            <w:r w:rsidDel="00000000" w:rsidR="00000000" w:rsidRPr="00000000">
              <w:rPr>
                <w:rFonts w:ascii="Arial" w:cs="Arial" w:eastAsia="Arial" w:hAnsi="Arial"/>
                <w:rtl w:val="0"/>
              </w:rPr>
              <w:t xml:space="preserve">the effects of at a minimum: ICMP (ping) flood, SYN flood, slowloris, buffer overflow attack, and volume attack are protected against; and</w:t>
            </w:r>
          </w:p>
          <w:p w:rsidR="00000000" w:rsidDel="00000000" w:rsidP="00000000" w:rsidRDefault="00000000" w:rsidRPr="00000000" w14:paraId="00001010">
            <w:pPr>
              <w:numPr>
                <w:ilvl w:val="0"/>
                <w:numId w:val="202"/>
              </w:numPr>
              <w:ind w:left="720" w:hanging="360"/>
              <w:rPr>
                <w:rFonts w:ascii="Arial" w:cs="Arial" w:eastAsia="Arial" w:hAnsi="Arial"/>
              </w:rPr>
            </w:pPr>
            <w:r w:rsidDel="00000000" w:rsidR="00000000" w:rsidRPr="00000000">
              <w:rPr>
                <w:rFonts w:ascii="Arial" w:cs="Arial" w:eastAsia="Arial" w:hAnsi="Arial"/>
                <w:rtl w:val="0"/>
              </w:rPr>
              <w:t xml:space="preserve">controls by type of denial-of-service event are employed to achieve the denial-of-service protection objective.</w:t>
            </w:r>
          </w:p>
        </w:tc>
      </w:tr>
      <w:tr>
        <w:trPr>
          <w:cantSplit w:val="0"/>
          <w:tblHeader w:val="0"/>
        </w:trPr>
        <w:tc>
          <w:tcPr>
            <w:shd w:fill="ffffff" w:val="clear"/>
          </w:tcPr>
          <w:p w:rsidR="00000000" w:rsidDel="00000000" w:rsidP="00000000" w:rsidRDefault="00000000" w:rsidRPr="00000000" w14:paraId="00001011">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012">
            <w:pPr>
              <w:numPr>
                <w:ilvl w:val="0"/>
                <w:numId w:val="71"/>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communications protection policy; procedures addressing denial-of-service protection; system design documentation; list of denial-of-service attacks requiring employment of security safeguards to protect against or limit effects of such attacks; list of security safeguards protecting against or limiting the effects of denial-of-service attacks; system configuration settings and associated documentation; system audit records; system security plan; other relevant documents or records.</w:t>
            </w:r>
          </w:p>
          <w:p w:rsidR="00000000" w:rsidDel="00000000" w:rsidP="00000000" w:rsidRDefault="00000000" w:rsidRPr="00000000" w14:paraId="00001013">
            <w:pPr>
              <w:numPr>
                <w:ilvl w:val="0"/>
                <w:numId w:val="55"/>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organizational personnel with incident response responsibilities; system developer.</w:t>
            </w:r>
          </w:p>
          <w:p w:rsidR="00000000" w:rsidDel="00000000" w:rsidP="00000000" w:rsidRDefault="00000000" w:rsidRPr="00000000" w14:paraId="00001014">
            <w:pPr>
              <w:numPr>
                <w:ilvl w:val="0"/>
                <w:numId w:val="53"/>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protecting against or limiting the effects of denial-of-service attacks.</w:t>
            </w:r>
          </w:p>
        </w:tc>
      </w:tr>
      <w:tr>
        <w:trPr>
          <w:cantSplit w:val="0"/>
          <w:tblHeader w:val="0"/>
        </w:trPr>
        <w:tc>
          <w:tcPr>
            <w:shd w:fill="ccecfc" w:val="clear"/>
          </w:tcPr>
          <w:p w:rsidR="00000000" w:rsidDel="00000000" w:rsidP="00000000" w:rsidRDefault="00000000" w:rsidRPr="00000000" w14:paraId="00001015">
            <w:pPr>
              <w:rPr>
                <w:rFonts w:ascii="Arial" w:cs="Arial" w:eastAsia="Arial" w:hAnsi="Arial"/>
              </w:rPr>
            </w:pPr>
            <w:r w:rsidDel="00000000" w:rsidR="00000000" w:rsidRPr="00000000">
              <w:rPr>
                <w:rFonts w:ascii="Arial" w:cs="Arial" w:eastAsia="Arial" w:hAnsi="Arial"/>
                <w:b w:val="1"/>
                <w:bCs w:val="1"/>
                <w:rtl w:val="0"/>
              </w:rPr>
              <w:t xml:space="preserve">SC-5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16">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017">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018">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019">
            <w:pPr>
              <w:rPr>
                <w:rFonts w:ascii="Arial" w:cs="Arial" w:eastAsia="Arial" w:hAnsi="Arial"/>
              </w:rPr>
            </w:pPr>
            <w:r w:rsidDel="00000000" w:rsidR="00000000" w:rsidRPr="00000000">
              <w:rPr>
                <w:rFonts w:ascii="Arial" w:cs="Arial" w:eastAsia="Arial" w:hAnsi="Arial"/>
                <w:b w:val="1"/>
                <w:bCs w:val="1"/>
                <w:rtl w:val="0"/>
              </w:rPr>
              <w:t xml:space="preserve">SC-5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1A">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7yxg5f335u2q" w:id="82"/>
      <w:bookmarkEnd w:id="8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SC-7 Boundary Protection</w:t>
      </w:r>
    </w:p>
    <w:tbl>
      <w:tblPr>
        <w:tblStyle w:val="Table6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1C">
            <w:pPr>
              <w:rPr>
                <w:rFonts w:ascii="Arial" w:cs="Arial" w:eastAsia="Arial" w:hAnsi="Arial"/>
              </w:rPr>
            </w:pPr>
            <w:r w:rsidDel="00000000" w:rsidR="00000000" w:rsidRPr="00000000">
              <w:rPr>
                <w:rFonts w:ascii="Arial" w:cs="Arial" w:eastAsia="Arial" w:hAnsi="Arial"/>
                <w:b w:val="1"/>
                <w:bCs w:val="1"/>
                <w:rtl w:val="0"/>
              </w:rPr>
              <w:t xml:space="preserve">SC-7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1D">
            <w:pPr>
              <w:ind w:left="690" w:hanging="690"/>
              <w:rPr>
                <w:rFonts w:ascii="Arial" w:cs="Arial" w:eastAsia="Arial" w:hAnsi="Arial"/>
              </w:rPr>
            </w:pPr>
            <w:r w:rsidDel="00000000" w:rsidR="00000000" w:rsidRPr="00000000">
              <w:rPr>
                <w:rFonts w:ascii="Arial" w:cs="Arial" w:eastAsia="Arial" w:hAnsi="Arial"/>
                <w:rtl w:val="0"/>
              </w:rPr>
              <w:t xml:space="preserve">a.</w:t>
              <w:tab/>
              <w:t xml:space="preserve">Monitor and control communications at the external managed interfaces to the system and at key internal managed interfaces within the system;</w:t>
            </w:r>
          </w:p>
          <w:p w:rsidR="00000000" w:rsidDel="00000000" w:rsidP="00000000" w:rsidRDefault="00000000" w:rsidRPr="00000000" w14:paraId="0000101E">
            <w:pPr>
              <w:ind w:left="690" w:hanging="690"/>
              <w:rPr>
                <w:rFonts w:ascii="Arial" w:cs="Arial" w:eastAsia="Arial" w:hAnsi="Arial"/>
              </w:rPr>
            </w:pPr>
            <w:r w:rsidDel="00000000" w:rsidR="00000000" w:rsidRPr="00000000">
              <w:rPr>
                <w:rFonts w:ascii="Arial" w:cs="Arial" w:eastAsia="Arial" w:hAnsi="Arial"/>
                <w:rtl w:val="0"/>
              </w:rPr>
              <w:t xml:space="preserve">b.</w:t>
              <w:tab/>
              <w:t xml:space="preserve">Implement subnetworks for publicly accessible system components that are [Assignment: physically; logically] separated from internal organizational networks; and</w:t>
            </w:r>
          </w:p>
          <w:p w:rsidR="00000000" w:rsidDel="00000000" w:rsidP="00000000" w:rsidRDefault="00000000" w:rsidRPr="00000000" w14:paraId="0000101F">
            <w:pPr>
              <w:ind w:left="690" w:firstLine="0"/>
              <w:rPr>
                <w:rFonts w:ascii="Arial" w:cs="Arial" w:eastAsia="Arial" w:hAnsi="Arial"/>
              </w:rPr>
            </w:pPr>
            <w:r w:rsidDel="00000000" w:rsidR="00000000" w:rsidRPr="00000000">
              <w:rPr>
                <w:rFonts w:ascii="Arial" w:cs="Arial" w:eastAsia="Arial" w:hAnsi="Arial"/>
                <w:b w:val="1"/>
                <w:bCs w:val="1"/>
                <w:rtl w:val="0"/>
              </w:rPr>
              <w:t xml:space="preserve">SC-7 (b) Additional FedRAMP Requirements and Guidance: </w:t>
            </w:r>
            <w:r w:rsidDel="00000000" w:rsidR="00000000" w:rsidRPr="00000000">
              <w:rPr>
                <w:rFonts w:ascii="Arial" w:cs="Arial" w:eastAsia="Arial" w:hAnsi="Arial"/>
                <w:rtl w:val="0"/>
              </w:rPr>
              <w:t xml:space="preserve">SC-7 (b) MAY be met by using any technical capability or complement of capabilities that ensures logical separation between publicly accessible components and internal networks by preventing traversal without inspection and authorization; traffic may not flow unrestricted from publicly accessible components to internal networks.</w:t>
            </w:r>
          </w:p>
          <w:p w:rsidR="00000000" w:rsidDel="00000000" w:rsidP="00000000" w:rsidRDefault="00000000" w:rsidRPr="00000000" w14:paraId="00001020">
            <w:pPr>
              <w:ind w:left="690" w:hanging="690"/>
              <w:rPr>
                <w:rFonts w:ascii="Arial" w:cs="Arial" w:eastAsia="Arial" w:hAnsi="Arial"/>
              </w:rPr>
            </w:pPr>
            <w:r w:rsidDel="00000000" w:rsidR="00000000" w:rsidRPr="00000000">
              <w:rPr>
                <w:rFonts w:ascii="Arial" w:cs="Arial" w:eastAsia="Arial" w:hAnsi="Arial"/>
                <w:rtl w:val="0"/>
              </w:rPr>
              <w:t xml:space="preserve">c.</w:t>
              <w:tab/>
              <w:t xml:space="preserve">Connect to external networks or systems only through managed interfaces consisting of boundary protection devices arranged in accordance with an organizational security and privacy architecture.</w:t>
            </w:r>
          </w:p>
        </w:tc>
      </w:tr>
      <w:tr>
        <w:trPr>
          <w:cantSplit w:val="0"/>
          <w:tblHeader w:val="0"/>
        </w:trPr>
        <w:tc>
          <w:tcPr>
            <w:shd w:fill="ccecfc" w:val="clear"/>
          </w:tcPr>
          <w:p w:rsidR="00000000" w:rsidDel="00000000" w:rsidP="00000000" w:rsidRDefault="00000000" w:rsidRPr="00000000" w14:paraId="00001021">
            <w:pPr>
              <w:rPr>
                <w:rFonts w:ascii="Arial" w:cs="Arial" w:eastAsia="Arial" w:hAnsi="Arial"/>
              </w:rPr>
            </w:pPr>
            <w:r w:rsidDel="00000000" w:rsidR="00000000" w:rsidRPr="00000000">
              <w:rPr>
                <w:rFonts w:ascii="Arial" w:cs="Arial" w:eastAsia="Arial" w:hAnsi="Arial"/>
                <w:b w:val="1"/>
                <w:bCs w:val="1"/>
                <w:rtl w:val="0"/>
              </w:rPr>
              <w:t xml:space="preserve">SC-7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22">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023">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024">
            <w:pPr>
              <w:rPr>
                <w:rFonts w:ascii="Arial" w:cs="Arial" w:eastAsia="Arial" w:hAnsi="Arial"/>
              </w:rPr>
            </w:pPr>
            <w:sdt>
              <w:sdtPr>
                <w:id w:val="1656721806"/>
                <w:tag w:val="goog_rdk_6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025">
            <w:pPr>
              <w:rPr>
                <w:rFonts w:ascii="Arial" w:cs="Arial" w:eastAsia="Arial" w:hAnsi="Arial"/>
              </w:rPr>
            </w:pPr>
            <w:sdt>
              <w:sdtPr>
                <w:id w:val="1673984194"/>
                <w:tag w:val="goog_rdk_6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026">
            <w:pPr>
              <w:rPr>
                <w:rFonts w:ascii="Arial" w:cs="Arial" w:eastAsia="Arial" w:hAnsi="Arial"/>
              </w:rPr>
            </w:pPr>
            <w:sdt>
              <w:sdtPr>
                <w:id w:val="478731521"/>
                <w:tag w:val="goog_rdk_6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027">
            <w:pPr>
              <w:rPr>
                <w:rFonts w:ascii="Arial" w:cs="Arial" w:eastAsia="Arial" w:hAnsi="Arial"/>
              </w:rPr>
            </w:pPr>
            <w:sdt>
              <w:sdtPr>
                <w:id w:val="1402970704"/>
                <w:tag w:val="goog_rdk_6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028">
            <w:pPr>
              <w:rPr>
                <w:rFonts w:ascii="Arial" w:cs="Arial" w:eastAsia="Arial" w:hAnsi="Arial"/>
              </w:rPr>
            </w:pPr>
            <w:sdt>
              <w:sdtPr>
                <w:id w:val="-272517470"/>
                <w:tag w:val="goog_rdk_6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029">
            <w:pPr>
              <w:rPr>
                <w:rFonts w:ascii="Arial" w:cs="Arial" w:eastAsia="Arial" w:hAnsi="Arial"/>
              </w:rPr>
            </w:pPr>
            <w:sdt>
              <w:sdtPr>
                <w:id w:val="-938474010"/>
                <w:tag w:val="goog_rdk_6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02A">
            <w:pPr>
              <w:rPr>
                <w:rFonts w:ascii="Arial" w:cs="Arial" w:eastAsia="Arial" w:hAnsi="Arial"/>
              </w:rPr>
            </w:pPr>
            <w:sdt>
              <w:sdtPr>
                <w:id w:val="1912960788"/>
                <w:tag w:val="goog_rdk_6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02B">
            <w:pPr>
              <w:rPr>
                <w:rFonts w:ascii="Arial" w:cs="Arial" w:eastAsia="Arial" w:hAnsi="Arial"/>
              </w:rPr>
            </w:pPr>
            <w:sdt>
              <w:sdtPr>
                <w:id w:val="422644811"/>
                <w:tag w:val="goog_rdk_6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02C">
            <w:pPr>
              <w:rPr>
                <w:rFonts w:ascii="Arial" w:cs="Arial" w:eastAsia="Arial" w:hAnsi="Arial"/>
              </w:rPr>
            </w:pPr>
            <w:sdt>
              <w:sdtPr>
                <w:id w:val="-1530355359"/>
                <w:tag w:val="goog_rdk_6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02D">
            <w:pPr>
              <w:rPr>
                <w:rFonts w:ascii="Arial" w:cs="Arial" w:eastAsia="Arial" w:hAnsi="Arial"/>
              </w:rPr>
            </w:pPr>
            <w:sdt>
              <w:sdtPr>
                <w:id w:val="530911068"/>
                <w:tag w:val="goog_rdk_6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02E">
            <w:pPr>
              <w:rPr>
                <w:rFonts w:ascii="Arial" w:cs="Arial" w:eastAsia="Arial" w:hAnsi="Arial"/>
              </w:rPr>
            </w:pPr>
            <w:sdt>
              <w:sdtPr>
                <w:id w:val="1893255115"/>
                <w:tag w:val="goog_rdk_6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02F">
            <w:pPr>
              <w:rPr>
                <w:rFonts w:ascii="Arial" w:cs="Arial" w:eastAsia="Arial" w:hAnsi="Arial"/>
              </w:rPr>
            </w:pPr>
            <w:sdt>
              <w:sdtPr>
                <w:id w:val="-1869791353"/>
                <w:tag w:val="goog_rdk_6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030">
            <w:pPr>
              <w:rPr>
                <w:rFonts w:ascii="Arial" w:cs="Arial" w:eastAsia="Arial" w:hAnsi="Arial"/>
              </w:rPr>
            </w:pPr>
            <w:r w:rsidDel="00000000" w:rsidR="00000000" w:rsidRPr="00000000">
              <w:rPr>
                <w:rFonts w:ascii="Arial" w:cs="Arial" w:eastAsia="Arial" w:hAnsi="Arial"/>
                <w:b w:val="1"/>
                <w:bCs w:val="1"/>
                <w:rtl w:val="0"/>
              </w:rPr>
              <w:t xml:space="preserve">SC-7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31">
            <w:pPr>
              <w:rPr>
                <w:rFonts w:ascii="Arial" w:cs="Arial" w:eastAsia="Arial" w:hAnsi="Arial"/>
              </w:rPr>
            </w:pPr>
            <w:r w:rsidDel="00000000" w:rsidR="00000000" w:rsidRPr="00000000">
              <w:rPr>
                <w:rFonts w:ascii="Arial" w:cs="Arial" w:eastAsia="Arial" w:hAnsi="Arial"/>
                <w:rtl w:val="0"/>
              </w:rPr>
              <w:t xml:space="preserve">Description of how SC-7 is implemented,</w:t>
            </w:r>
          </w:p>
          <w:p w:rsidR="00000000" w:rsidDel="00000000" w:rsidP="00000000" w:rsidRDefault="00000000" w:rsidRPr="00000000" w14:paraId="00001032">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033">
            <w:pPr>
              <w:rPr>
                <w:rFonts w:ascii="Arial" w:cs="Arial" w:eastAsia="Arial" w:hAnsi="Arial"/>
              </w:rPr>
            </w:pPr>
            <w:r w:rsidDel="00000000" w:rsidR="00000000" w:rsidRPr="00000000">
              <w:rPr>
                <w:rFonts w:ascii="Arial" w:cs="Arial" w:eastAsia="Arial" w:hAnsi="Arial"/>
                <w:b w:val="1"/>
                <w:bCs w:val="1"/>
                <w:rtl w:val="0"/>
              </w:rPr>
              <w:t xml:space="preserve">SC-7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34">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035">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1036">
            <w:pPr>
              <w:numPr>
                <w:ilvl w:val="0"/>
                <w:numId w:val="203"/>
              </w:numPr>
              <w:ind w:left="720" w:hanging="360"/>
              <w:rPr>
                <w:rFonts w:ascii="Arial" w:cs="Arial" w:eastAsia="Arial" w:hAnsi="Arial"/>
              </w:rPr>
            </w:pPr>
            <w:r w:rsidDel="00000000" w:rsidR="00000000" w:rsidRPr="00000000">
              <w:rPr>
                <w:rFonts w:ascii="Arial" w:cs="Arial" w:eastAsia="Arial" w:hAnsi="Arial"/>
                <w:rtl w:val="0"/>
              </w:rPr>
              <w:t xml:space="preserve">subnetworks for publicly accessible system components are physically; logically separated from internal organizational networks; and</w:t>
            </w:r>
          </w:p>
          <w:p w:rsidR="00000000" w:rsidDel="00000000" w:rsidP="00000000" w:rsidRDefault="00000000" w:rsidRPr="00000000" w14:paraId="00001037">
            <w:pPr>
              <w:numPr>
                <w:ilvl w:val="0"/>
                <w:numId w:val="203"/>
              </w:numPr>
              <w:ind w:left="720" w:hanging="360"/>
              <w:rPr>
                <w:rFonts w:ascii="Arial" w:cs="Arial" w:eastAsia="Arial" w:hAnsi="Arial"/>
              </w:rPr>
            </w:pPr>
            <w:r w:rsidDel="00000000" w:rsidR="00000000" w:rsidRPr="00000000">
              <w:rPr>
                <w:rFonts w:ascii="Arial" w:cs="Arial" w:eastAsia="Arial" w:hAnsi="Arial"/>
                <w:rtl w:val="0"/>
              </w:rPr>
              <w:t xml:space="preserve">external networks or systems are only connected to through managed interfaces consisting of boundary protection devices arranged in accordance with an organizational security and privacy architecture.</w:t>
            </w:r>
          </w:p>
        </w:tc>
      </w:tr>
      <w:tr>
        <w:trPr>
          <w:cantSplit w:val="0"/>
          <w:tblHeader w:val="0"/>
        </w:trPr>
        <w:tc>
          <w:tcPr>
            <w:shd w:fill="ffffff" w:val="clear"/>
          </w:tcPr>
          <w:p w:rsidR="00000000" w:rsidDel="00000000" w:rsidP="00000000" w:rsidRDefault="00000000" w:rsidRPr="00000000" w14:paraId="00001038">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039">
            <w:pPr>
              <w:numPr>
                <w:ilvl w:val="0"/>
                <w:numId w:val="61"/>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communications protection policy; procedures addressing boundary protection; list of key internal boundaries of the system; system design documentation; boundary protection hardware and software; system configuration settings and associated documentation; enterprise security architecture documentation; system audit records; system security plan; other relevant documents or records.</w:t>
            </w:r>
          </w:p>
          <w:p w:rsidR="00000000" w:rsidDel="00000000" w:rsidP="00000000" w:rsidRDefault="00000000" w:rsidRPr="00000000" w14:paraId="0000103A">
            <w:pPr>
              <w:numPr>
                <w:ilvl w:val="0"/>
                <w:numId w:val="58"/>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system developer; organizational personnel with boundary protection responsibilities.</w:t>
            </w:r>
          </w:p>
          <w:p w:rsidR="00000000" w:rsidDel="00000000" w:rsidP="00000000" w:rsidRDefault="00000000" w:rsidRPr="00000000" w14:paraId="0000103B">
            <w:pPr>
              <w:numPr>
                <w:ilvl w:val="0"/>
                <w:numId w:val="36"/>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implementing boundary protection capabilities.</w:t>
            </w:r>
          </w:p>
        </w:tc>
      </w:tr>
      <w:tr>
        <w:trPr>
          <w:cantSplit w:val="0"/>
          <w:tblHeader w:val="0"/>
        </w:trPr>
        <w:tc>
          <w:tcPr>
            <w:shd w:fill="ccecfc" w:val="clear"/>
          </w:tcPr>
          <w:p w:rsidR="00000000" w:rsidDel="00000000" w:rsidP="00000000" w:rsidRDefault="00000000" w:rsidRPr="00000000" w14:paraId="0000103C">
            <w:pPr>
              <w:rPr>
                <w:rFonts w:ascii="Arial" w:cs="Arial" w:eastAsia="Arial" w:hAnsi="Arial"/>
              </w:rPr>
            </w:pPr>
            <w:r w:rsidDel="00000000" w:rsidR="00000000" w:rsidRPr="00000000">
              <w:rPr>
                <w:rFonts w:ascii="Arial" w:cs="Arial" w:eastAsia="Arial" w:hAnsi="Arial"/>
                <w:b w:val="1"/>
                <w:bCs w:val="1"/>
                <w:rtl w:val="0"/>
              </w:rPr>
              <w:t xml:space="preserve">SC-7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3D">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03E">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03F">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040">
            <w:pPr>
              <w:rPr>
                <w:rFonts w:ascii="Arial" w:cs="Arial" w:eastAsia="Arial" w:hAnsi="Arial"/>
              </w:rPr>
            </w:pPr>
            <w:r w:rsidDel="00000000" w:rsidR="00000000" w:rsidRPr="00000000">
              <w:rPr>
                <w:rFonts w:ascii="Arial" w:cs="Arial" w:eastAsia="Arial" w:hAnsi="Arial"/>
                <w:b w:val="1"/>
                <w:bCs w:val="1"/>
                <w:rtl w:val="0"/>
              </w:rPr>
              <w:t xml:space="preserve">SC-7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41">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0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47bfbq4kcjv" w:id="83"/>
      <w:bookmarkEnd w:id="83"/>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SC-8 Transmission Confidentiality and Integrity</w:t>
      </w:r>
    </w:p>
    <w:tbl>
      <w:tblPr>
        <w:tblStyle w:val="Table6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43">
            <w:pPr>
              <w:rPr>
                <w:rFonts w:ascii="Arial" w:cs="Arial" w:eastAsia="Arial" w:hAnsi="Arial"/>
              </w:rPr>
            </w:pPr>
            <w:r w:rsidDel="00000000" w:rsidR="00000000" w:rsidRPr="00000000">
              <w:rPr>
                <w:rFonts w:ascii="Arial" w:cs="Arial" w:eastAsia="Arial" w:hAnsi="Arial"/>
                <w:b w:val="1"/>
                <w:bCs w:val="1"/>
                <w:rtl w:val="0"/>
              </w:rPr>
              <w:t xml:space="preserve">SC-8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44">
            <w:pPr>
              <w:rPr>
                <w:rFonts w:ascii="Arial" w:cs="Arial" w:eastAsia="Arial" w:hAnsi="Arial"/>
              </w:rPr>
            </w:pPr>
            <w:r w:rsidDel="00000000" w:rsidR="00000000" w:rsidRPr="00000000">
              <w:rPr>
                <w:rFonts w:ascii="Arial" w:cs="Arial" w:eastAsia="Arial" w:hAnsi="Arial"/>
                <w:rtl w:val="0"/>
              </w:rPr>
              <w:t xml:space="preserve">Protect the [Assignment: confidentiality; integrity] of transmitted information.</w:t>
            </w:r>
          </w:p>
          <w:p w:rsidR="00000000" w:rsidDel="00000000" w:rsidP="00000000" w:rsidRDefault="00000000" w:rsidRPr="00000000" w14:paraId="00001045">
            <w:pPr>
              <w:rPr>
                <w:rFonts w:ascii="Arial" w:cs="Arial" w:eastAsia="Arial" w:hAnsi="Arial"/>
              </w:rPr>
            </w:pPr>
            <w:r w:rsidDel="00000000" w:rsidR="00000000" w:rsidRPr="00000000">
              <w:rPr>
                <w:rFonts w:ascii="Arial" w:cs="Arial" w:eastAsia="Arial" w:hAnsi="Arial"/>
                <w:b w:val="1"/>
                <w:bCs w:val="1"/>
                <w:rtl w:val="0"/>
              </w:rPr>
              <w:t xml:space="preserve">SC-8 Additional FedRAMP Requirements and Guidance: </w:t>
            </w:r>
            <w:r w:rsidDel="00000000" w:rsidR="00000000" w:rsidRPr="00000000">
              <w:rPr>
                <w:rFonts w:ascii="Arial" w:cs="Arial" w:eastAsia="Arial" w:hAnsi="Arial"/>
                <w:rtl w:val="0"/>
              </w:rPr>
              <w:t xml:space="preserve">For each instance of data in transit, confidentiality AND integrity should be through cryptography as specified in SC-8 (1), physical means as specified in SC-8 (5), or in combination.</w:t>
            </w:r>
          </w:p>
          <w:p w:rsidR="00000000" w:rsidDel="00000000" w:rsidP="00000000" w:rsidRDefault="00000000" w:rsidRPr="00000000" w14:paraId="00001046">
            <w:pPr>
              <w:rPr>
                <w:rFonts w:ascii="Arial" w:cs="Arial" w:eastAsia="Arial" w:hAnsi="Arial"/>
              </w:rPr>
            </w:pPr>
            <w:r w:rsidDel="00000000" w:rsidR="00000000" w:rsidRPr="00000000">
              <w:rPr>
                <w:rFonts w:ascii="Arial" w:cs="Arial" w:eastAsia="Arial" w:hAnsi="Arial"/>
                <w:rtl w:val="0"/>
              </w:rPr>
              <w:t xml:space="preserve">For clarity, this control applies to all data in transit. Examples include the following data flows:</w:t>
            </w:r>
          </w:p>
          <w:p w:rsidR="00000000" w:rsidDel="00000000" w:rsidP="00000000" w:rsidRDefault="00000000" w:rsidRPr="00000000" w14:paraId="00001047">
            <w:pPr>
              <w:rPr>
                <w:rFonts w:ascii="Arial" w:cs="Arial" w:eastAsia="Arial" w:hAnsi="Arial"/>
              </w:rPr>
            </w:pPr>
            <w:r w:rsidDel="00000000" w:rsidR="00000000" w:rsidRPr="00000000">
              <w:rPr>
                <w:rFonts w:ascii="Arial" w:cs="Arial" w:eastAsia="Arial" w:hAnsi="Arial"/>
                <w:rtl w:val="0"/>
              </w:rPr>
              <w:t xml:space="preserve"> - Crossing the system boundary</w:t>
            </w:r>
          </w:p>
          <w:p w:rsidR="00000000" w:rsidDel="00000000" w:rsidP="00000000" w:rsidRDefault="00000000" w:rsidRPr="00000000" w14:paraId="00001048">
            <w:pPr>
              <w:rPr>
                <w:rFonts w:ascii="Arial" w:cs="Arial" w:eastAsia="Arial" w:hAnsi="Arial"/>
              </w:rPr>
            </w:pPr>
            <w:r w:rsidDel="00000000" w:rsidR="00000000" w:rsidRPr="00000000">
              <w:rPr>
                <w:rFonts w:ascii="Arial" w:cs="Arial" w:eastAsia="Arial" w:hAnsi="Arial"/>
                <w:rtl w:val="0"/>
              </w:rPr>
              <w:t xml:space="preserve"> - Between compute instances - including containers</w:t>
            </w:r>
          </w:p>
          <w:p w:rsidR="00000000" w:rsidDel="00000000" w:rsidP="00000000" w:rsidRDefault="00000000" w:rsidRPr="00000000" w14:paraId="00001049">
            <w:pPr>
              <w:rPr>
                <w:rFonts w:ascii="Arial" w:cs="Arial" w:eastAsia="Arial" w:hAnsi="Arial"/>
              </w:rPr>
            </w:pPr>
            <w:r w:rsidDel="00000000" w:rsidR="00000000" w:rsidRPr="00000000">
              <w:rPr>
                <w:rFonts w:ascii="Arial" w:cs="Arial" w:eastAsia="Arial" w:hAnsi="Arial"/>
                <w:rtl w:val="0"/>
              </w:rPr>
              <w:t xml:space="preserve"> - From a compute instance to storage</w:t>
            </w:r>
          </w:p>
          <w:p w:rsidR="00000000" w:rsidDel="00000000" w:rsidP="00000000" w:rsidRDefault="00000000" w:rsidRPr="00000000" w14:paraId="0000104A">
            <w:pPr>
              <w:rPr>
                <w:rFonts w:ascii="Arial" w:cs="Arial" w:eastAsia="Arial" w:hAnsi="Arial"/>
              </w:rPr>
            </w:pPr>
            <w:r w:rsidDel="00000000" w:rsidR="00000000" w:rsidRPr="00000000">
              <w:rPr>
                <w:rFonts w:ascii="Arial" w:cs="Arial" w:eastAsia="Arial" w:hAnsi="Arial"/>
                <w:rtl w:val="0"/>
              </w:rPr>
              <w:t xml:space="preserve"> - Replication between availability zones</w:t>
            </w:r>
          </w:p>
          <w:p w:rsidR="00000000" w:rsidDel="00000000" w:rsidP="00000000" w:rsidRDefault="00000000" w:rsidRPr="00000000" w14:paraId="0000104B">
            <w:pPr>
              <w:rPr>
                <w:rFonts w:ascii="Arial" w:cs="Arial" w:eastAsia="Arial" w:hAnsi="Arial"/>
              </w:rPr>
            </w:pPr>
            <w:r w:rsidDel="00000000" w:rsidR="00000000" w:rsidRPr="00000000">
              <w:rPr>
                <w:rFonts w:ascii="Arial" w:cs="Arial" w:eastAsia="Arial" w:hAnsi="Arial"/>
                <w:rtl w:val="0"/>
              </w:rPr>
              <w:t xml:space="preserve"> - Transmission of backups to storage</w:t>
            </w:r>
          </w:p>
          <w:p w:rsidR="00000000" w:rsidDel="00000000" w:rsidP="00000000" w:rsidRDefault="00000000" w:rsidRPr="00000000" w14:paraId="0000104C">
            <w:pPr>
              <w:rPr>
                <w:rFonts w:ascii="Arial" w:cs="Arial" w:eastAsia="Arial" w:hAnsi="Arial"/>
              </w:rPr>
            </w:pPr>
            <w:r w:rsidDel="00000000" w:rsidR="00000000" w:rsidRPr="00000000">
              <w:rPr>
                <w:rFonts w:ascii="Arial" w:cs="Arial" w:eastAsia="Arial" w:hAnsi="Arial"/>
                <w:rtl w:val="0"/>
              </w:rPr>
              <w:t xml:space="preserve"> - From a load balancer to a compute instance</w:t>
            </w:r>
          </w:p>
          <w:p w:rsidR="00000000" w:rsidDel="00000000" w:rsidP="00000000" w:rsidRDefault="00000000" w:rsidRPr="00000000" w14:paraId="0000104D">
            <w:pPr>
              <w:rPr>
                <w:rFonts w:ascii="Arial" w:cs="Arial" w:eastAsia="Arial" w:hAnsi="Arial"/>
              </w:rPr>
            </w:pPr>
            <w:r w:rsidDel="00000000" w:rsidR="00000000" w:rsidRPr="00000000">
              <w:rPr>
                <w:rFonts w:ascii="Arial" w:cs="Arial" w:eastAsia="Arial" w:hAnsi="Arial"/>
                <w:rtl w:val="0"/>
              </w:rPr>
              <w:t xml:space="preserve"> - Flows from management tools required for their work – e.g. log collection, scanning, etc.</w:t>
            </w:r>
          </w:p>
          <w:p w:rsidR="00000000" w:rsidDel="00000000" w:rsidP="00000000" w:rsidRDefault="00000000" w:rsidRPr="00000000" w14:paraId="0000104E">
            <w:pPr>
              <w:rPr>
                <w:rFonts w:ascii="Arial" w:cs="Arial" w:eastAsia="Arial" w:hAnsi="Arial"/>
              </w:rPr>
            </w:pPr>
            <w:r w:rsidDel="00000000" w:rsidR="00000000" w:rsidRPr="00000000">
              <w:rPr>
                <w:rFonts w:ascii="Arial" w:cs="Arial" w:eastAsia="Arial" w:hAnsi="Arial"/>
                <w:rtl w:val="0"/>
              </w:rPr>
              <w:t xml:space="preserve">The following applies only when choosing SC-8 (5) in lieu of SC-8 (1).</w:t>
            </w:r>
          </w:p>
          <w:p w:rsidR="00000000" w:rsidDel="00000000" w:rsidP="00000000" w:rsidRDefault="00000000" w:rsidRPr="00000000" w14:paraId="0000104F">
            <w:pPr>
              <w:rPr>
                <w:rFonts w:ascii="Arial" w:cs="Arial" w:eastAsia="Arial" w:hAnsi="Arial"/>
              </w:rPr>
            </w:pPr>
            <w:r w:rsidDel="00000000" w:rsidR="00000000" w:rsidRPr="00000000">
              <w:rPr>
                <w:rFonts w:ascii="Arial" w:cs="Arial" w:eastAsia="Arial" w:hAnsi="Arial"/>
                <w:rtl w:val="0"/>
              </w:rPr>
              <w:t xml:space="preserve">FedRAMP-Defined Assignment / Selection Parameters </w:t>
            </w:r>
          </w:p>
          <w:p w:rsidR="00000000" w:rsidDel="00000000" w:rsidP="00000000" w:rsidRDefault="00000000" w:rsidRPr="00000000" w14:paraId="00001050">
            <w:pPr>
              <w:rPr>
                <w:rFonts w:ascii="Arial" w:cs="Arial" w:eastAsia="Arial" w:hAnsi="Arial"/>
              </w:rPr>
            </w:pPr>
            <w:r w:rsidDel="00000000" w:rsidR="00000000" w:rsidRPr="00000000">
              <w:rPr>
                <w:rFonts w:ascii="Arial" w:cs="Arial" w:eastAsia="Arial" w:hAnsi="Arial"/>
                <w:rtl w:val="0"/>
              </w:rPr>
              <w:t xml:space="preserve">SC-8 (5)-1 [a hardened or alarmed carrier Protective Distribution System (PDS) when outside of Controlled Access Area (CAA)]</w:t>
            </w:r>
          </w:p>
          <w:p w:rsidR="00000000" w:rsidDel="00000000" w:rsidP="00000000" w:rsidRDefault="00000000" w:rsidRPr="00000000" w14:paraId="00001051">
            <w:pPr>
              <w:rPr>
                <w:rFonts w:ascii="Arial" w:cs="Arial" w:eastAsia="Arial" w:hAnsi="Arial"/>
              </w:rPr>
            </w:pPr>
            <w:r w:rsidDel="00000000" w:rsidR="00000000" w:rsidRPr="00000000">
              <w:rPr>
                <w:rFonts w:ascii="Arial" w:cs="Arial" w:eastAsia="Arial" w:hAnsi="Arial"/>
                <w:rtl w:val="0"/>
              </w:rPr>
              <w:t xml:space="preserve">SC-8 (5)-2 [prevent unauthorized disclosure of information AND detect changes to information] </w:t>
            </w:r>
          </w:p>
          <w:p w:rsidR="00000000" w:rsidDel="00000000" w:rsidP="00000000" w:rsidRDefault="00000000" w:rsidRPr="00000000" w14:paraId="00001052">
            <w:pPr>
              <w:rPr>
                <w:rFonts w:ascii="Arial" w:cs="Arial" w:eastAsia="Arial" w:hAnsi="Arial"/>
              </w:rPr>
            </w:pPr>
            <w:r w:rsidDel="00000000" w:rsidR="00000000" w:rsidRPr="00000000">
              <w:rPr>
                <w:rFonts w:ascii="Arial" w:cs="Arial" w:eastAsia="Arial" w:hAnsi="Arial"/>
                <w:rtl w:val="0"/>
              </w:rPr>
              <w:t xml:space="preserve">SC-8 (5) applies when physical protection has been selected as the method to protect confidentiality and integrity. For physical protection, data in transit must be in either a Controlled Access Area (CAA), or a Hardened or alarmed PDS.</w:t>
            </w:r>
          </w:p>
          <w:p w:rsidR="00000000" w:rsidDel="00000000" w:rsidP="00000000" w:rsidRDefault="00000000" w:rsidRPr="00000000" w14:paraId="00001053">
            <w:pPr>
              <w:rPr>
                <w:rFonts w:ascii="Arial" w:cs="Arial" w:eastAsia="Arial" w:hAnsi="Arial"/>
              </w:rPr>
            </w:pPr>
            <w:r w:rsidDel="00000000" w:rsidR="00000000" w:rsidRPr="00000000">
              <w:rPr>
                <w:rFonts w:ascii="Arial" w:cs="Arial" w:eastAsia="Arial" w:hAnsi="Arial"/>
                <w:rtl w:val="0"/>
              </w:rPr>
              <w:t xml:space="preserve">Hardened or alarmed PDS: Shall be as defined in SECTION X - CATEGORY 2 PDS INSTALLATION GUIDANCE of CNSSI No.7003, titled PROTECTED DISTRIBUTION SYSTEMS (PDS). Per the CNSSI No. 7003 Section VIII, PDS must originate and terminate in a Controlled Access Area (CAA). </w:t>
            </w:r>
          </w:p>
          <w:p w:rsidR="00000000" w:rsidDel="00000000" w:rsidP="00000000" w:rsidRDefault="00000000" w:rsidRPr="00000000" w14:paraId="00001054">
            <w:pPr>
              <w:rPr>
                <w:rFonts w:ascii="Arial" w:cs="Arial" w:eastAsia="Arial" w:hAnsi="Arial"/>
              </w:rPr>
            </w:pPr>
            <w:r w:rsidDel="00000000" w:rsidR="00000000" w:rsidRPr="00000000">
              <w:rPr>
                <w:rFonts w:ascii="Arial" w:cs="Arial" w:eastAsia="Arial" w:hAnsi="Arial"/>
                <w:rtl w:val="0"/>
              </w:rPr>
              <w:t xml:space="preserve">Controlled Access Area (CAA): Data will be considered physically protected, and in a CAA if it meets Section 2.3 of the DHS’s Recommended Practice: Improving Industrial Control System Cybersecurity with Defense-in-Depth Strategies. CSPs can meet Section 2.3 of the DHS’ recommended practice by satisfactory implementation of the following controls PE-2 (1), PE-2 (2), PE-2 (3), PE-3 (2), PE-3 (3), PE-6 (2), and PE-6 (3).</w:t>
            </w:r>
          </w:p>
          <w:p w:rsidR="00000000" w:rsidDel="00000000" w:rsidP="00000000" w:rsidRDefault="00000000" w:rsidRPr="00000000" w14:paraId="00001055">
            <w:pPr>
              <w:rPr>
                <w:rFonts w:ascii="Arial" w:cs="Arial" w:eastAsia="Arial" w:hAnsi="Arial"/>
              </w:rPr>
            </w:pPr>
            <w:r w:rsidDel="00000000" w:rsidR="00000000" w:rsidRPr="00000000">
              <w:rPr>
                <w:rFonts w:ascii="Arial" w:cs="Arial" w:eastAsia="Arial" w:hAnsi="Arial"/>
                <w:rtl w:val="0"/>
              </w:rPr>
              <w:t xml:space="preserve">Note: When selecting SC-8 (5), the above SC-8(5), and the above referenced PE controls must be added to the SSP.</w:t>
            </w:r>
          </w:p>
          <w:p w:rsidR="00000000" w:rsidDel="00000000" w:rsidP="00000000" w:rsidRDefault="00000000" w:rsidRPr="00000000" w14:paraId="00001056">
            <w:pPr>
              <w:rPr>
                <w:rFonts w:ascii="Arial" w:cs="Arial" w:eastAsia="Arial" w:hAnsi="Arial"/>
              </w:rPr>
            </w:pPr>
            <w:r w:rsidDel="00000000" w:rsidR="00000000" w:rsidRPr="00000000">
              <w:rPr>
                <w:rFonts w:ascii="Arial" w:cs="Arial" w:eastAsia="Arial" w:hAnsi="Arial"/>
                <w:rtl w:val="0"/>
              </w:rPr>
              <w:t xml:space="preserve">CNSSI No.7003 can be accessed here:</w:t>
            </w:r>
          </w:p>
          <w:p w:rsidR="00000000" w:rsidDel="00000000" w:rsidP="00000000" w:rsidRDefault="00000000" w:rsidRPr="00000000" w14:paraId="00001057">
            <w:pPr>
              <w:rPr>
                <w:rFonts w:ascii="Arial" w:cs="Arial" w:eastAsia="Arial" w:hAnsi="Arial"/>
              </w:rPr>
            </w:pPr>
            <w:hyperlink r:id="rId19">
              <w:r w:rsidDel="00000000" w:rsidR="00000000" w:rsidRPr="00000000">
                <w:rPr>
                  <w:rFonts w:ascii="Arial" w:cs="Arial" w:eastAsia="Arial" w:hAnsi="Arial"/>
                  <w:color w:val="1a4480"/>
                  <w:sz w:val="22"/>
                  <w:szCs w:val="22"/>
                  <w:u w:val="single"/>
                  <w:rtl w:val="0"/>
                </w:rPr>
                <w:t xml:space="preserve">https://www.dcsa.mil/Portals/91/documents/ctp/nao/CNSSI_7003_PDS_September_2015.pdf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1058">
            <w:pPr>
              <w:rPr>
                <w:rFonts w:ascii="Arial" w:cs="Arial" w:eastAsia="Arial" w:hAnsi="Arial"/>
              </w:rPr>
            </w:pPr>
            <w:r w:rsidDel="00000000" w:rsidR="00000000" w:rsidRPr="00000000">
              <w:rPr>
                <w:rtl w:val="0"/>
              </w:rPr>
            </w:r>
          </w:p>
        </w:tc>
      </w:tr>
      <w:tr>
        <w:trPr>
          <w:cantSplit w:val="0"/>
          <w:tblHeader w:val="0"/>
        </w:trPr>
        <w:tc>
          <w:tcPr>
            <w:shd w:fill="ccecfc" w:val="clear"/>
          </w:tcPr>
          <w:p w:rsidR="00000000" w:rsidDel="00000000" w:rsidP="00000000" w:rsidRDefault="00000000" w:rsidRPr="00000000" w14:paraId="00001059">
            <w:pPr>
              <w:rPr>
                <w:rFonts w:ascii="Arial" w:cs="Arial" w:eastAsia="Arial" w:hAnsi="Arial"/>
              </w:rPr>
            </w:pPr>
            <w:r w:rsidDel="00000000" w:rsidR="00000000" w:rsidRPr="00000000">
              <w:rPr>
                <w:rFonts w:ascii="Arial" w:cs="Arial" w:eastAsia="Arial" w:hAnsi="Arial"/>
                <w:b w:val="1"/>
                <w:bCs w:val="1"/>
                <w:rtl w:val="0"/>
              </w:rPr>
              <w:t xml:space="preserve">SC-8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5A">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05B">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05C">
            <w:pPr>
              <w:rPr>
                <w:rFonts w:ascii="Arial" w:cs="Arial" w:eastAsia="Arial" w:hAnsi="Arial"/>
              </w:rPr>
            </w:pPr>
            <w:sdt>
              <w:sdtPr>
                <w:id w:val="1703540315"/>
                <w:tag w:val="goog_rdk_6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05D">
            <w:pPr>
              <w:rPr>
                <w:rFonts w:ascii="Arial" w:cs="Arial" w:eastAsia="Arial" w:hAnsi="Arial"/>
              </w:rPr>
            </w:pPr>
            <w:sdt>
              <w:sdtPr>
                <w:id w:val="-1161824311"/>
                <w:tag w:val="goog_rdk_6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05E">
            <w:pPr>
              <w:rPr>
                <w:rFonts w:ascii="Arial" w:cs="Arial" w:eastAsia="Arial" w:hAnsi="Arial"/>
              </w:rPr>
            </w:pPr>
            <w:sdt>
              <w:sdtPr>
                <w:id w:val="2092924613"/>
                <w:tag w:val="goog_rdk_6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05F">
            <w:pPr>
              <w:rPr>
                <w:rFonts w:ascii="Arial" w:cs="Arial" w:eastAsia="Arial" w:hAnsi="Arial"/>
              </w:rPr>
            </w:pPr>
            <w:sdt>
              <w:sdtPr>
                <w:id w:val="737837361"/>
                <w:tag w:val="goog_rdk_6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060">
            <w:pPr>
              <w:rPr>
                <w:rFonts w:ascii="Arial" w:cs="Arial" w:eastAsia="Arial" w:hAnsi="Arial"/>
              </w:rPr>
            </w:pPr>
            <w:sdt>
              <w:sdtPr>
                <w:id w:val="-277326478"/>
                <w:tag w:val="goog_rdk_6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061">
            <w:pPr>
              <w:rPr>
                <w:rFonts w:ascii="Arial" w:cs="Arial" w:eastAsia="Arial" w:hAnsi="Arial"/>
              </w:rPr>
            </w:pPr>
            <w:sdt>
              <w:sdtPr>
                <w:id w:val="393022023"/>
                <w:tag w:val="goog_rdk_6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062">
            <w:pPr>
              <w:rPr>
                <w:rFonts w:ascii="Arial" w:cs="Arial" w:eastAsia="Arial" w:hAnsi="Arial"/>
              </w:rPr>
            </w:pPr>
            <w:sdt>
              <w:sdtPr>
                <w:id w:val="1986352311"/>
                <w:tag w:val="goog_rdk_6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063">
            <w:pPr>
              <w:rPr>
                <w:rFonts w:ascii="Arial" w:cs="Arial" w:eastAsia="Arial" w:hAnsi="Arial"/>
              </w:rPr>
            </w:pPr>
            <w:sdt>
              <w:sdtPr>
                <w:id w:val="-945301405"/>
                <w:tag w:val="goog_rdk_6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064">
            <w:pPr>
              <w:rPr>
                <w:rFonts w:ascii="Arial" w:cs="Arial" w:eastAsia="Arial" w:hAnsi="Arial"/>
              </w:rPr>
            </w:pPr>
            <w:sdt>
              <w:sdtPr>
                <w:id w:val="429005223"/>
                <w:tag w:val="goog_rdk_6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065">
            <w:pPr>
              <w:rPr>
                <w:rFonts w:ascii="Arial" w:cs="Arial" w:eastAsia="Arial" w:hAnsi="Arial"/>
              </w:rPr>
            </w:pPr>
            <w:sdt>
              <w:sdtPr>
                <w:id w:val="1356656982"/>
                <w:tag w:val="goog_rdk_6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066">
            <w:pPr>
              <w:rPr>
                <w:rFonts w:ascii="Arial" w:cs="Arial" w:eastAsia="Arial" w:hAnsi="Arial"/>
              </w:rPr>
            </w:pPr>
            <w:sdt>
              <w:sdtPr>
                <w:id w:val="1200575181"/>
                <w:tag w:val="goog_rdk_6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067">
            <w:pPr>
              <w:rPr>
                <w:rFonts w:ascii="Arial" w:cs="Arial" w:eastAsia="Arial" w:hAnsi="Arial"/>
              </w:rPr>
            </w:pPr>
            <w:sdt>
              <w:sdtPr>
                <w:id w:val="-36058429"/>
                <w:tag w:val="goog_rdk_6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068">
            <w:pPr>
              <w:rPr>
                <w:rFonts w:ascii="Arial" w:cs="Arial" w:eastAsia="Arial" w:hAnsi="Arial"/>
              </w:rPr>
            </w:pPr>
            <w:r w:rsidDel="00000000" w:rsidR="00000000" w:rsidRPr="00000000">
              <w:rPr>
                <w:rFonts w:ascii="Arial" w:cs="Arial" w:eastAsia="Arial" w:hAnsi="Arial"/>
                <w:b w:val="1"/>
                <w:bCs w:val="1"/>
                <w:rtl w:val="0"/>
              </w:rPr>
              <w:t xml:space="preserve">SC-8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69">
            <w:pPr>
              <w:rPr>
                <w:rFonts w:ascii="Arial" w:cs="Arial" w:eastAsia="Arial" w:hAnsi="Arial"/>
              </w:rPr>
            </w:pPr>
            <w:r w:rsidDel="00000000" w:rsidR="00000000" w:rsidRPr="00000000">
              <w:rPr>
                <w:rFonts w:ascii="Arial" w:cs="Arial" w:eastAsia="Arial" w:hAnsi="Arial"/>
                <w:rtl w:val="0"/>
              </w:rPr>
              <w:t xml:space="preserve">Description of how SC-8 is implemented,</w:t>
            </w:r>
          </w:p>
          <w:p w:rsidR="00000000" w:rsidDel="00000000" w:rsidP="00000000" w:rsidRDefault="00000000" w:rsidRPr="00000000" w14:paraId="0000106A">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06B">
            <w:pPr>
              <w:rPr>
                <w:rFonts w:ascii="Arial" w:cs="Arial" w:eastAsia="Arial" w:hAnsi="Arial"/>
              </w:rPr>
            </w:pPr>
            <w:r w:rsidDel="00000000" w:rsidR="00000000" w:rsidRPr="00000000">
              <w:rPr>
                <w:rFonts w:ascii="Arial" w:cs="Arial" w:eastAsia="Arial" w:hAnsi="Arial"/>
                <w:b w:val="1"/>
                <w:bCs w:val="1"/>
                <w:rtl w:val="0"/>
              </w:rPr>
              <w:t xml:space="preserve">SC-8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6C">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06D">
            <w:pPr>
              <w:rPr>
                <w:rFonts w:ascii="Arial" w:cs="Arial" w:eastAsia="Arial" w:hAnsi="Arial"/>
              </w:rPr>
            </w:pPr>
            <w:r w:rsidDel="00000000" w:rsidR="00000000" w:rsidRPr="00000000">
              <w:rPr>
                <w:rFonts w:ascii="Arial" w:cs="Arial" w:eastAsia="Arial" w:hAnsi="Arial"/>
                <w:rtl w:val="0"/>
              </w:rPr>
              <w:t xml:space="preserve">Determine if the confidentiality; integrity of transmitted information is/are protected.</w:t>
            </w:r>
          </w:p>
        </w:tc>
      </w:tr>
      <w:tr>
        <w:trPr>
          <w:cantSplit w:val="0"/>
          <w:tblHeader w:val="0"/>
        </w:trPr>
        <w:tc>
          <w:tcPr>
            <w:shd w:fill="ffffff" w:val="clear"/>
          </w:tcPr>
          <w:p w:rsidR="00000000" w:rsidDel="00000000" w:rsidP="00000000" w:rsidRDefault="00000000" w:rsidRPr="00000000" w14:paraId="0000106E">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06F">
            <w:pPr>
              <w:numPr>
                <w:ilvl w:val="0"/>
                <w:numId w:val="3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communications protection policy; procedures addressing transmission confidentiality and integrity; system design documentation; system configuration settings and associated documentation; system audit records; system security plan; other relevant documents or records.</w:t>
            </w:r>
          </w:p>
          <w:p w:rsidR="00000000" w:rsidDel="00000000" w:rsidP="00000000" w:rsidRDefault="00000000" w:rsidRPr="00000000" w14:paraId="00001070">
            <w:pPr>
              <w:numPr>
                <w:ilvl w:val="0"/>
                <w:numId w:val="4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system developer.</w:t>
            </w:r>
          </w:p>
          <w:p w:rsidR="00000000" w:rsidDel="00000000" w:rsidP="00000000" w:rsidRDefault="00000000" w:rsidRPr="00000000" w14:paraId="00001071">
            <w:pPr>
              <w:numPr>
                <w:ilvl w:val="0"/>
                <w:numId w:val="38"/>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transmission confidentiality and/or integrity.</w:t>
            </w:r>
          </w:p>
        </w:tc>
      </w:tr>
      <w:tr>
        <w:trPr>
          <w:cantSplit w:val="0"/>
          <w:tblHeader w:val="0"/>
        </w:trPr>
        <w:tc>
          <w:tcPr>
            <w:shd w:fill="ccecfc" w:val="clear"/>
          </w:tcPr>
          <w:p w:rsidR="00000000" w:rsidDel="00000000" w:rsidP="00000000" w:rsidRDefault="00000000" w:rsidRPr="00000000" w14:paraId="00001072">
            <w:pPr>
              <w:rPr>
                <w:rFonts w:ascii="Arial" w:cs="Arial" w:eastAsia="Arial" w:hAnsi="Arial"/>
              </w:rPr>
            </w:pPr>
            <w:r w:rsidDel="00000000" w:rsidR="00000000" w:rsidRPr="00000000">
              <w:rPr>
                <w:rFonts w:ascii="Arial" w:cs="Arial" w:eastAsia="Arial" w:hAnsi="Arial"/>
                <w:b w:val="1"/>
                <w:bCs w:val="1"/>
                <w:rtl w:val="0"/>
              </w:rPr>
              <w:t xml:space="preserve">SC-8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73">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074">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075">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076">
            <w:pPr>
              <w:rPr>
                <w:rFonts w:ascii="Arial" w:cs="Arial" w:eastAsia="Arial" w:hAnsi="Arial"/>
              </w:rPr>
            </w:pPr>
            <w:r w:rsidDel="00000000" w:rsidR="00000000" w:rsidRPr="00000000">
              <w:rPr>
                <w:rFonts w:ascii="Arial" w:cs="Arial" w:eastAsia="Arial" w:hAnsi="Arial"/>
                <w:b w:val="1"/>
                <w:bCs w:val="1"/>
                <w:rtl w:val="0"/>
              </w:rPr>
              <w:t xml:space="preserve">SC-8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77">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uvuxkb2jqpr6" w:id="84"/>
      <w:bookmarkEnd w:id="84"/>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SC-8(1) Cryptographic Protection</w:t>
      </w:r>
    </w:p>
    <w:tbl>
      <w:tblPr>
        <w:tblStyle w:val="Table6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79">
            <w:pPr>
              <w:rPr>
                <w:rFonts w:ascii="Arial" w:cs="Arial" w:eastAsia="Arial" w:hAnsi="Arial"/>
              </w:rPr>
            </w:pPr>
            <w:r w:rsidDel="00000000" w:rsidR="00000000" w:rsidRPr="00000000">
              <w:rPr>
                <w:rFonts w:ascii="Arial" w:cs="Arial" w:eastAsia="Arial" w:hAnsi="Arial"/>
                <w:b w:val="1"/>
                <w:bCs w:val="1"/>
                <w:rtl w:val="0"/>
              </w:rPr>
              <w:t xml:space="preserve">SC-8(1)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7A">
            <w:pPr>
              <w:rPr>
                <w:rFonts w:ascii="Arial" w:cs="Arial" w:eastAsia="Arial" w:hAnsi="Arial"/>
              </w:rPr>
            </w:pPr>
            <w:r w:rsidDel="00000000" w:rsidR="00000000" w:rsidRPr="00000000">
              <w:rPr>
                <w:rFonts w:ascii="Arial" w:cs="Arial" w:eastAsia="Arial" w:hAnsi="Arial"/>
                <w:rtl w:val="0"/>
              </w:rPr>
              <w:t xml:space="preserve">Implement cryptographic mechanisms to [Assignment: prevent unauthorized disclosure of information; detect changes to information] during transmission.</w:t>
            </w:r>
          </w:p>
          <w:p w:rsidR="00000000" w:rsidDel="00000000" w:rsidP="00000000" w:rsidRDefault="00000000" w:rsidRPr="00000000" w14:paraId="0000107B">
            <w:pPr>
              <w:rPr>
                <w:rFonts w:ascii="Arial" w:cs="Arial" w:eastAsia="Arial" w:hAnsi="Arial"/>
              </w:rPr>
            </w:pPr>
            <w:r w:rsidDel="00000000" w:rsidR="00000000" w:rsidRPr="00000000">
              <w:rPr>
                <w:rFonts w:ascii="Arial" w:cs="Arial" w:eastAsia="Arial" w:hAnsi="Arial"/>
                <w:b w:val="1"/>
                <w:bCs w:val="1"/>
                <w:rtl w:val="0"/>
              </w:rPr>
              <w:t xml:space="preserve">SC-8 (1) Additional FedRAMP Requirements and Guidance:</w:t>
            </w:r>
            <w:r w:rsidDel="00000000" w:rsidR="00000000" w:rsidRPr="00000000">
              <w:rPr>
                <w:rFonts w:ascii="Arial" w:cs="Arial" w:eastAsia="Arial" w:hAnsi="Arial"/>
                <w:rtl w:val="0"/>
              </w:rPr>
              <w:t xml:space="preserve"> Please ensure SSP Section 10.3 Cryptographic Modules Implemented for Data at Rest (DAR) and Data In Transit (DIT) is fully populated for reference in this control.</w:t>
            </w:r>
          </w:p>
          <w:p w:rsidR="00000000" w:rsidDel="00000000" w:rsidP="00000000" w:rsidRDefault="00000000" w:rsidRPr="00000000" w14:paraId="0000107C">
            <w:pPr>
              <w:rPr>
                <w:rFonts w:ascii="Arial" w:cs="Arial" w:eastAsia="Arial" w:hAnsi="Arial"/>
              </w:rPr>
            </w:pPr>
            <w:r w:rsidDel="00000000" w:rsidR="00000000" w:rsidRPr="00000000">
              <w:rPr>
                <w:rFonts w:ascii="Arial" w:cs="Arial" w:eastAsia="Arial" w:hAnsi="Arial"/>
                <w:b w:val="1"/>
                <w:bCs w:val="1"/>
                <w:rtl w:val="0"/>
              </w:rPr>
              <w:t xml:space="preserve">SC-8 (1) Additional FedRAMP Requirements and Guidance: </w:t>
            </w:r>
            <w:r w:rsidDel="00000000" w:rsidR="00000000" w:rsidRPr="00000000">
              <w:rPr>
                <w:rFonts w:ascii="Arial" w:cs="Arial" w:eastAsia="Arial" w:hAnsi="Arial"/>
                <w:rtl w:val="0"/>
              </w:rPr>
              <w:t xml:space="preserve">See M-22-09, including "Agencies encrypt all DNS requests and HTTP traffic within their environment." </w:t>
            </w:r>
          </w:p>
          <w:p w:rsidR="00000000" w:rsidDel="00000000" w:rsidP="00000000" w:rsidRDefault="00000000" w:rsidRPr="00000000" w14:paraId="0000107D">
            <w:pPr>
              <w:rPr>
                <w:rFonts w:ascii="Arial" w:cs="Arial" w:eastAsia="Arial" w:hAnsi="Arial"/>
              </w:rPr>
            </w:pPr>
            <w:r w:rsidDel="00000000" w:rsidR="00000000" w:rsidRPr="00000000">
              <w:rPr>
                <w:rFonts w:ascii="Arial" w:cs="Arial" w:eastAsia="Arial" w:hAnsi="Arial"/>
                <w:b w:val="1"/>
                <w:bCs w:val="1"/>
                <w:rtl w:val="0"/>
              </w:rPr>
              <w:t xml:space="preserve">SC-8 (1)</w:t>
            </w:r>
            <w:r w:rsidDel="00000000" w:rsidR="00000000" w:rsidRPr="00000000">
              <w:rPr>
                <w:rFonts w:ascii="Arial" w:cs="Arial" w:eastAsia="Arial" w:hAnsi="Arial"/>
                <w:rtl w:val="0"/>
              </w:rPr>
              <w:t xml:space="preserve"> applies when encryption has been selected as the method to protect confidentiality and integrity. Otherwise refer to SC-8 (5). SC-8 (1) is strongly encouraged.</w:t>
            </w:r>
          </w:p>
          <w:p w:rsidR="00000000" w:rsidDel="00000000" w:rsidP="00000000" w:rsidRDefault="00000000" w:rsidRPr="00000000" w14:paraId="0000107E">
            <w:pPr>
              <w:rPr>
                <w:rFonts w:ascii="Arial" w:cs="Arial" w:eastAsia="Arial" w:hAnsi="Arial"/>
              </w:rPr>
            </w:pPr>
            <w:r w:rsidDel="00000000" w:rsidR="00000000" w:rsidRPr="00000000">
              <w:rPr>
                <w:rFonts w:ascii="Arial" w:cs="Arial" w:eastAsia="Arial" w:hAnsi="Arial"/>
                <w:b w:val="1"/>
                <w:bCs w:val="1"/>
                <w:rtl w:val="0"/>
              </w:rPr>
              <w:t xml:space="preserve">SC-8 (1) Additional FedRAMP Requirements and Guidance:</w:t>
            </w:r>
            <w:r w:rsidDel="00000000" w:rsidR="00000000" w:rsidRPr="00000000">
              <w:rPr>
                <w:rFonts w:ascii="Arial" w:cs="Arial" w:eastAsia="Arial" w:hAnsi="Arial"/>
                <w:rtl w:val="0"/>
              </w:rPr>
              <w:t xml:space="preserve"> Note that this enhancement requires the use of cryptography which must be compliant with Federal requirements and utilize FIPS validated or NSA approved cryptography (see SC-13.)</w:t>
            </w:r>
          </w:p>
          <w:p w:rsidR="00000000" w:rsidDel="00000000" w:rsidP="00000000" w:rsidRDefault="00000000" w:rsidRPr="00000000" w14:paraId="0000107F">
            <w:pPr>
              <w:rPr>
                <w:rFonts w:ascii="Arial" w:cs="Arial" w:eastAsia="Arial" w:hAnsi="Arial"/>
              </w:rPr>
            </w:pPr>
            <w:r w:rsidDel="00000000" w:rsidR="00000000" w:rsidRPr="00000000">
              <w:rPr>
                <w:rFonts w:ascii="Arial" w:cs="Arial" w:eastAsia="Arial" w:hAnsi="Arial"/>
                <w:b w:val="1"/>
                <w:bCs w:val="1"/>
                <w:rtl w:val="0"/>
              </w:rPr>
              <w:t xml:space="preserve">SC-8 (1)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When leveraging encryption from the underlying IaaS/PaaS: While some IaaS/PaaS services provide encryption by default, many require encryption to be configured, and enabled by the customer. The CSP has the responsibility to verify encryption is properly configured.   </w:t>
            </w:r>
          </w:p>
        </w:tc>
      </w:tr>
      <w:tr>
        <w:trPr>
          <w:cantSplit w:val="0"/>
          <w:tblHeader w:val="0"/>
        </w:trPr>
        <w:tc>
          <w:tcPr>
            <w:shd w:fill="ccecfc" w:val="clear"/>
          </w:tcPr>
          <w:p w:rsidR="00000000" w:rsidDel="00000000" w:rsidP="00000000" w:rsidRDefault="00000000" w:rsidRPr="00000000" w14:paraId="00001080">
            <w:pPr>
              <w:rPr>
                <w:rFonts w:ascii="Arial" w:cs="Arial" w:eastAsia="Arial" w:hAnsi="Arial"/>
              </w:rPr>
            </w:pPr>
            <w:r w:rsidDel="00000000" w:rsidR="00000000" w:rsidRPr="00000000">
              <w:rPr>
                <w:rFonts w:ascii="Arial" w:cs="Arial" w:eastAsia="Arial" w:hAnsi="Arial"/>
                <w:b w:val="1"/>
                <w:bCs w:val="1"/>
                <w:rtl w:val="0"/>
              </w:rPr>
              <w:t xml:space="preserve">SC-8(1)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81">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082">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083">
            <w:pPr>
              <w:rPr>
                <w:rFonts w:ascii="Arial" w:cs="Arial" w:eastAsia="Arial" w:hAnsi="Arial"/>
              </w:rPr>
            </w:pPr>
            <w:sdt>
              <w:sdtPr>
                <w:id w:val="-904418667"/>
                <w:tag w:val="goog_rdk_6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084">
            <w:pPr>
              <w:rPr>
                <w:rFonts w:ascii="Arial" w:cs="Arial" w:eastAsia="Arial" w:hAnsi="Arial"/>
              </w:rPr>
            </w:pPr>
            <w:sdt>
              <w:sdtPr>
                <w:id w:val="911259980"/>
                <w:tag w:val="goog_rdk_6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085">
            <w:pPr>
              <w:rPr>
                <w:rFonts w:ascii="Arial" w:cs="Arial" w:eastAsia="Arial" w:hAnsi="Arial"/>
              </w:rPr>
            </w:pPr>
            <w:sdt>
              <w:sdtPr>
                <w:id w:val="840347338"/>
                <w:tag w:val="goog_rdk_6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086">
            <w:pPr>
              <w:rPr>
                <w:rFonts w:ascii="Arial" w:cs="Arial" w:eastAsia="Arial" w:hAnsi="Arial"/>
              </w:rPr>
            </w:pPr>
            <w:sdt>
              <w:sdtPr>
                <w:id w:val="-2008929911"/>
                <w:tag w:val="goog_rdk_6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087">
            <w:pPr>
              <w:rPr>
                <w:rFonts w:ascii="Arial" w:cs="Arial" w:eastAsia="Arial" w:hAnsi="Arial"/>
              </w:rPr>
            </w:pPr>
            <w:sdt>
              <w:sdtPr>
                <w:id w:val="25910462"/>
                <w:tag w:val="goog_rdk_7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088">
            <w:pPr>
              <w:rPr>
                <w:rFonts w:ascii="Arial" w:cs="Arial" w:eastAsia="Arial" w:hAnsi="Arial"/>
              </w:rPr>
            </w:pPr>
            <w:sdt>
              <w:sdtPr>
                <w:id w:val="-53352936"/>
                <w:tag w:val="goog_rdk_7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089">
            <w:pPr>
              <w:rPr>
                <w:rFonts w:ascii="Arial" w:cs="Arial" w:eastAsia="Arial" w:hAnsi="Arial"/>
              </w:rPr>
            </w:pPr>
            <w:sdt>
              <w:sdtPr>
                <w:id w:val="-1791610871"/>
                <w:tag w:val="goog_rdk_7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08A">
            <w:pPr>
              <w:rPr>
                <w:rFonts w:ascii="Arial" w:cs="Arial" w:eastAsia="Arial" w:hAnsi="Arial"/>
              </w:rPr>
            </w:pPr>
            <w:sdt>
              <w:sdtPr>
                <w:id w:val="1658121355"/>
                <w:tag w:val="goog_rdk_7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08B">
            <w:pPr>
              <w:rPr>
                <w:rFonts w:ascii="Arial" w:cs="Arial" w:eastAsia="Arial" w:hAnsi="Arial"/>
              </w:rPr>
            </w:pPr>
            <w:sdt>
              <w:sdtPr>
                <w:id w:val="614260878"/>
                <w:tag w:val="goog_rdk_7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08C">
            <w:pPr>
              <w:rPr>
                <w:rFonts w:ascii="Arial" w:cs="Arial" w:eastAsia="Arial" w:hAnsi="Arial"/>
              </w:rPr>
            </w:pPr>
            <w:sdt>
              <w:sdtPr>
                <w:id w:val="-215443561"/>
                <w:tag w:val="goog_rdk_7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08D">
            <w:pPr>
              <w:rPr>
                <w:rFonts w:ascii="Arial" w:cs="Arial" w:eastAsia="Arial" w:hAnsi="Arial"/>
              </w:rPr>
            </w:pPr>
            <w:sdt>
              <w:sdtPr>
                <w:id w:val="183249242"/>
                <w:tag w:val="goog_rdk_7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08E">
            <w:pPr>
              <w:rPr>
                <w:rFonts w:ascii="Arial" w:cs="Arial" w:eastAsia="Arial" w:hAnsi="Arial"/>
              </w:rPr>
            </w:pPr>
            <w:sdt>
              <w:sdtPr>
                <w:id w:val="-592699253"/>
                <w:tag w:val="goog_rdk_7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08F">
            <w:pPr>
              <w:rPr>
                <w:rFonts w:ascii="Arial" w:cs="Arial" w:eastAsia="Arial" w:hAnsi="Arial"/>
              </w:rPr>
            </w:pPr>
            <w:r w:rsidDel="00000000" w:rsidR="00000000" w:rsidRPr="00000000">
              <w:rPr>
                <w:rFonts w:ascii="Arial" w:cs="Arial" w:eastAsia="Arial" w:hAnsi="Arial"/>
                <w:b w:val="1"/>
                <w:bCs w:val="1"/>
                <w:rtl w:val="0"/>
              </w:rPr>
              <w:t xml:space="preserve">SC-8(1)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90">
            <w:pPr>
              <w:rPr>
                <w:rFonts w:ascii="Arial" w:cs="Arial" w:eastAsia="Arial" w:hAnsi="Arial"/>
              </w:rPr>
            </w:pPr>
            <w:r w:rsidDel="00000000" w:rsidR="00000000" w:rsidRPr="00000000">
              <w:rPr>
                <w:rFonts w:ascii="Arial" w:cs="Arial" w:eastAsia="Arial" w:hAnsi="Arial"/>
                <w:rtl w:val="0"/>
              </w:rPr>
              <w:t xml:space="preserve">Description of how SC-8(1) is implemented,</w:t>
            </w:r>
          </w:p>
          <w:p w:rsidR="00000000" w:rsidDel="00000000" w:rsidP="00000000" w:rsidRDefault="00000000" w:rsidRPr="00000000" w14:paraId="00001091">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092">
            <w:pPr>
              <w:rPr>
                <w:rFonts w:ascii="Arial" w:cs="Arial" w:eastAsia="Arial" w:hAnsi="Arial"/>
              </w:rPr>
            </w:pPr>
            <w:r w:rsidDel="00000000" w:rsidR="00000000" w:rsidRPr="00000000">
              <w:rPr>
                <w:rFonts w:ascii="Arial" w:cs="Arial" w:eastAsia="Arial" w:hAnsi="Arial"/>
                <w:b w:val="1"/>
                <w:bCs w:val="1"/>
                <w:rtl w:val="0"/>
              </w:rPr>
              <w:t xml:space="preserve">SC-8(1)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93">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094">
            <w:pPr>
              <w:rPr>
                <w:rFonts w:ascii="Arial" w:cs="Arial" w:eastAsia="Arial" w:hAnsi="Arial"/>
              </w:rPr>
            </w:pPr>
            <w:r w:rsidDel="00000000" w:rsidR="00000000" w:rsidRPr="00000000">
              <w:rPr>
                <w:rFonts w:ascii="Arial" w:cs="Arial" w:eastAsia="Arial" w:hAnsi="Arial"/>
                <w:rtl w:val="0"/>
              </w:rPr>
              <w:t xml:space="preserve">Determine if cryptographic mechanisms are implemented to prevent unauthorized disclosure of information; detect changes to information during transmission.</w:t>
            </w:r>
          </w:p>
        </w:tc>
      </w:tr>
      <w:tr>
        <w:trPr>
          <w:cantSplit w:val="0"/>
          <w:tblHeader w:val="0"/>
        </w:trPr>
        <w:tc>
          <w:tcPr>
            <w:shd w:fill="ffffff" w:val="clear"/>
          </w:tcPr>
          <w:p w:rsidR="00000000" w:rsidDel="00000000" w:rsidP="00000000" w:rsidRDefault="00000000" w:rsidRPr="00000000" w14:paraId="00001095">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096">
            <w:pPr>
              <w:numPr>
                <w:ilvl w:val="0"/>
                <w:numId w:val="44"/>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communications protection policy; procedures addressing transmission confidentiality and integrity; system design documentation; system configuration settings and associated documentation; system audit records; system security plan; other relevant documents or records.</w:t>
            </w:r>
          </w:p>
          <w:p w:rsidR="00000000" w:rsidDel="00000000" w:rsidP="00000000" w:rsidRDefault="00000000" w:rsidRPr="00000000" w14:paraId="00001097">
            <w:pPr>
              <w:numPr>
                <w:ilvl w:val="0"/>
                <w:numId w:val="42"/>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system developer.</w:t>
            </w:r>
          </w:p>
          <w:p w:rsidR="00000000" w:rsidDel="00000000" w:rsidP="00000000" w:rsidRDefault="00000000" w:rsidRPr="00000000" w14:paraId="00001098">
            <w:pPr>
              <w:numPr>
                <w:ilvl w:val="0"/>
                <w:numId w:val="16"/>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Cryptographic mechanisms supporting and/or implementing transmission confidentiality and/or integrity; mechanisms supporting and/or implementing alternative physical safeguards; organizational processes for defining and implementing alternative physical safeguards.</w:t>
            </w:r>
          </w:p>
        </w:tc>
      </w:tr>
      <w:tr>
        <w:trPr>
          <w:cantSplit w:val="0"/>
          <w:tblHeader w:val="0"/>
        </w:trPr>
        <w:tc>
          <w:tcPr>
            <w:shd w:fill="ccecfc" w:val="clear"/>
          </w:tcPr>
          <w:p w:rsidR="00000000" w:rsidDel="00000000" w:rsidP="00000000" w:rsidRDefault="00000000" w:rsidRPr="00000000" w14:paraId="00001099">
            <w:pPr>
              <w:rPr>
                <w:rFonts w:ascii="Arial" w:cs="Arial" w:eastAsia="Arial" w:hAnsi="Arial"/>
              </w:rPr>
            </w:pPr>
            <w:r w:rsidDel="00000000" w:rsidR="00000000" w:rsidRPr="00000000">
              <w:rPr>
                <w:rFonts w:ascii="Arial" w:cs="Arial" w:eastAsia="Arial" w:hAnsi="Arial"/>
                <w:b w:val="1"/>
                <w:bCs w:val="1"/>
                <w:rtl w:val="0"/>
              </w:rPr>
              <w:t xml:space="preserve">SC-8(1)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9A">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09B">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09C">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09D">
            <w:pPr>
              <w:rPr>
                <w:rFonts w:ascii="Arial" w:cs="Arial" w:eastAsia="Arial" w:hAnsi="Arial"/>
              </w:rPr>
            </w:pPr>
            <w:r w:rsidDel="00000000" w:rsidR="00000000" w:rsidRPr="00000000">
              <w:rPr>
                <w:rFonts w:ascii="Arial" w:cs="Arial" w:eastAsia="Arial" w:hAnsi="Arial"/>
                <w:b w:val="1"/>
                <w:bCs w:val="1"/>
                <w:rtl w:val="0"/>
              </w:rPr>
              <w:t xml:space="preserve">SC-8(1)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9E">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0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h9sw7l4vja69" w:id="85"/>
      <w:bookmarkEnd w:id="85"/>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SC-12 Cryptographic Key Establishment and Management</w:t>
      </w:r>
    </w:p>
    <w:tbl>
      <w:tblPr>
        <w:tblStyle w:val="Table6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A0">
            <w:pPr>
              <w:rPr>
                <w:rFonts w:ascii="Arial" w:cs="Arial" w:eastAsia="Arial" w:hAnsi="Arial"/>
              </w:rPr>
            </w:pPr>
            <w:r w:rsidDel="00000000" w:rsidR="00000000" w:rsidRPr="00000000">
              <w:rPr>
                <w:rFonts w:ascii="Arial" w:cs="Arial" w:eastAsia="Arial" w:hAnsi="Arial"/>
                <w:b w:val="1"/>
                <w:bCs w:val="1"/>
                <w:rtl w:val="0"/>
              </w:rPr>
              <w:t xml:space="preserve">SC-12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A1">
            <w:pPr>
              <w:rPr>
                <w:rFonts w:ascii="Arial" w:cs="Arial" w:eastAsia="Arial" w:hAnsi="Arial"/>
              </w:rPr>
            </w:pPr>
            <w:r w:rsidDel="00000000" w:rsidR="00000000" w:rsidRPr="00000000">
              <w:rPr>
                <w:rFonts w:ascii="Arial" w:cs="Arial" w:eastAsia="Arial" w:hAnsi="Arial"/>
                <w:rtl w:val="0"/>
              </w:rPr>
              <w:t xml:space="preserve">Establish and manage cryptographic keys when cryptography is employed within the system in accordance with the following key management requirements: [Assignment: organization-defined requirements for key generation, distribution, storage, access, and destruction].</w:t>
            </w:r>
          </w:p>
          <w:p w:rsidR="00000000" w:rsidDel="00000000" w:rsidP="00000000" w:rsidRDefault="00000000" w:rsidRPr="00000000" w14:paraId="000010A2">
            <w:pPr>
              <w:rPr>
                <w:rFonts w:ascii="Arial" w:cs="Arial" w:eastAsia="Arial" w:hAnsi="Arial"/>
              </w:rPr>
            </w:pPr>
            <w:r w:rsidDel="00000000" w:rsidR="00000000" w:rsidRPr="00000000">
              <w:rPr>
                <w:rFonts w:ascii="Arial" w:cs="Arial" w:eastAsia="Arial" w:hAnsi="Arial"/>
                <w:b w:val="1"/>
                <w:bCs w:val="1"/>
                <w:rtl w:val="0"/>
              </w:rPr>
              <w:t xml:space="preserve">SC-12 Additional FedRAMP Requirements and Guidance: </w:t>
            </w:r>
            <w:r w:rsidDel="00000000" w:rsidR="00000000" w:rsidRPr="00000000">
              <w:rPr>
                <w:rFonts w:ascii="Arial" w:cs="Arial" w:eastAsia="Arial" w:hAnsi="Arial"/>
                <w:rtl w:val="0"/>
              </w:rPr>
              <w:t xml:space="preserve">[In accordance with Federal requirements]</w:t>
            </w:r>
          </w:p>
          <w:p w:rsidR="00000000" w:rsidDel="00000000" w:rsidP="00000000" w:rsidRDefault="00000000" w:rsidRPr="00000000" w14:paraId="000010A3">
            <w:pPr>
              <w:rPr>
                <w:rFonts w:ascii="Arial" w:cs="Arial" w:eastAsia="Arial" w:hAnsi="Arial"/>
              </w:rPr>
            </w:pPr>
            <w:r w:rsidDel="00000000" w:rsidR="00000000" w:rsidRPr="00000000">
              <w:rPr>
                <w:rFonts w:ascii="Arial" w:cs="Arial" w:eastAsia="Arial" w:hAnsi="Arial"/>
                <w:b w:val="1"/>
                <w:bCs w:val="1"/>
                <w:rtl w:val="0"/>
              </w:rPr>
              <w:t xml:space="preserve">SC-12 Additional FedRAMP Requirements and Guidance: </w:t>
            </w:r>
            <w:r w:rsidDel="00000000" w:rsidR="00000000" w:rsidRPr="00000000">
              <w:rPr>
                <w:rFonts w:ascii="Arial" w:cs="Arial" w:eastAsia="Arial" w:hAnsi="Arial"/>
                <w:rtl w:val="0"/>
              </w:rPr>
              <w:t xml:space="preserve">See references in NIST 800-53 documentation.</w:t>
            </w:r>
          </w:p>
          <w:p w:rsidR="00000000" w:rsidDel="00000000" w:rsidP="00000000" w:rsidRDefault="00000000" w:rsidRPr="00000000" w14:paraId="000010A4">
            <w:pPr>
              <w:rPr>
                <w:rFonts w:ascii="Arial" w:cs="Arial" w:eastAsia="Arial" w:hAnsi="Arial"/>
              </w:rPr>
            </w:pPr>
            <w:r w:rsidDel="00000000" w:rsidR="00000000" w:rsidRPr="00000000">
              <w:rPr>
                <w:rFonts w:ascii="Arial" w:cs="Arial" w:eastAsia="Arial" w:hAnsi="Arial"/>
                <w:b w:val="1"/>
                <w:bCs w:val="1"/>
                <w:rtl w:val="0"/>
              </w:rPr>
              <w:t xml:space="preserve">SC-12 Additional FedRAMP Requirements and Guidance: </w:t>
            </w:r>
            <w:r w:rsidDel="00000000" w:rsidR="00000000" w:rsidRPr="00000000">
              <w:rPr>
                <w:rFonts w:ascii="Arial" w:cs="Arial" w:eastAsia="Arial" w:hAnsi="Arial"/>
                <w:rtl w:val="0"/>
              </w:rPr>
              <w:t xml:space="preserve">Must meet applicable Federal Cryptographic Requirements. See References Section of control.</w:t>
            </w:r>
          </w:p>
          <w:p w:rsidR="00000000" w:rsidDel="00000000" w:rsidP="00000000" w:rsidRDefault="00000000" w:rsidRPr="00000000" w14:paraId="000010A5">
            <w:pPr>
              <w:rPr>
                <w:rFonts w:ascii="Arial" w:cs="Arial" w:eastAsia="Arial" w:hAnsi="Arial"/>
              </w:rPr>
            </w:pPr>
            <w:r w:rsidDel="00000000" w:rsidR="00000000" w:rsidRPr="00000000">
              <w:rPr>
                <w:rFonts w:ascii="Arial" w:cs="Arial" w:eastAsia="Arial" w:hAnsi="Arial"/>
                <w:b w:val="1"/>
                <w:bCs w:val="1"/>
                <w:rtl w:val="0"/>
              </w:rPr>
              <w:t xml:space="preserve">SC-12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 </w:t>
            </w:r>
            <w:r w:rsidDel="00000000" w:rsidR="00000000" w:rsidRPr="00000000">
              <w:rPr>
                <w:rFonts w:ascii="Arial" w:cs="Arial" w:eastAsia="Arial" w:hAnsi="Arial"/>
                <w:rtl w:val="0"/>
              </w:rPr>
              <w:t xml:space="preserve">Wildcard certificates may be used internally within the system but are not permitted for external customer access to the system.</w:t>
            </w:r>
          </w:p>
        </w:tc>
      </w:tr>
      <w:tr>
        <w:trPr>
          <w:cantSplit w:val="0"/>
          <w:tblHeader w:val="0"/>
        </w:trPr>
        <w:tc>
          <w:tcPr>
            <w:shd w:fill="ccecfc" w:val="clear"/>
          </w:tcPr>
          <w:p w:rsidR="00000000" w:rsidDel="00000000" w:rsidP="00000000" w:rsidRDefault="00000000" w:rsidRPr="00000000" w14:paraId="000010A6">
            <w:pPr>
              <w:rPr>
                <w:rFonts w:ascii="Arial" w:cs="Arial" w:eastAsia="Arial" w:hAnsi="Arial"/>
              </w:rPr>
            </w:pPr>
            <w:r w:rsidDel="00000000" w:rsidR="00000000" w:rsidRPr="00000000">
              <w:rPr>
                <w:rFonts w:ascii="Arial" w:cs="Arial" w:eastAsia="Arial" w:hAnsi="Arial"/>
                <w:b w:val="1"/>
                <w:bCs w:val="1"/>
                <w:rtl w:val="0"/>
              </w:rPr>
              <w:t xml:space="preserve">SC-12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A7">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0A8">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0A9">
            <w:pPr>
              <w:rPr>
                <w:rFonts w:ascii="Arial" w:cs="Arial" w:eastAsia="Arial" w:hAnsi="Arial"/>
              </w:rPr>
            </w:pPr>
            <w:sdt>
              <w:sdtPr>
                <w:id w:val="-2132654761"/>
                <w:tag w:val="goog_rdk_70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0AA">
            <w:pPr>
              <w:rPr>
                <w:rFonts w:ascii="Arial" w:cs="Arial" w:eastAsia="Arial" w:hAnsi="Arial"/>
              </w:rPr>
            </w:pPr>
            <w:sdt>
              <w:sdtPr>
                <w:id w:val="1539423706"/>
                <w:tag w:val="goog_rdk_70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0AB">
            <w:pPr>
              <w:rPr>
                <w:rFonts w:ascii="Arial" w:cs="Arial" w:eastAsia="Arial" w:hAnsi="Arial"/>
              </w:rPr>
            </w:pPr>
            <w:sdt>
              <w:sdtPr>
                <w:id w:val="1970471302"/>
                <w:tag w:val="goog_rdk_7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0AC">
            <w:pPr>
              <w:rPr>
                <w:rFonts w:ascii="Arial" w:cs="Arial" w:eastAsia="Arial" w:hAnsi="Arial"/>
              </w:rPr>
            </w:pPr>
            <w:sdt>
              <w:sdtPr>
                <w:id w:val="63758793"/>
                <w:tag w:val="goog_rdk_7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0AD">
            <w:pPr>
              <w:rPr>
                <w:rFonts w:ascii="Arial" w:cs="Arial" w:eastAsia="Arial" w:hAnsi="Arial"/>
              </w:rPr>
            </w:pPr>
            <w:sdt>
              <w:sdtPr>
                <w:id w:val="-494892947"/>
                <w:tag w:val="goog_rdk_7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0AE">
            <w:pPr>
              <w:rPr>
                <w:rFonts w:ascii="Arial" w:cs="Arial" w:eastAsia="Arial" w:hAnsi="Arial"/>
              </w:rPr>
            </w:pPr>
            <w:sdt>
              <w:sdtPr>
                <w:id w:val="-1804116567"/>
                <w:tag w:val="goog_rdk_7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0AF">
            <w:pPr>
              <w:rPr>
                <w:rFonts w:ascii="Arial" w:cs="Arial" w:eastAsia="Arial" w:hAnsi="Arial"/>
              </w:rPr>
            </w:pPr>
            <w:sdt>
              <w:sdtPr>
                <w:id w:val="-753775503"/>
                <w:tag w:val="goog_rdk_7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0B0">
            <w:pPr>
              <w:rPr>
                <w:rFonts w:ascii="Arial" w:cs="Arial" w:eastAsia="Arial" w:hAnsi="Arial"/>
              </w:rPr>
            </w:pPr>
            <w:sdt>
              <w:sdtPr>
                <w:id w:val="-522229008"/>
                <w:tag w:val="goog_rdk_7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0B1">
            <w:pPr>
              <w:rPr>
                <w:rFonts w:ascii="Arial" w:cs="Arial" w:eastAsia="Arial" w:hAnsi="Arial"/>
              </w:rPr>
            </w:pPr>
            <w:sdt>
              <w:sdtPr>
                <w:id w:val="-215632590"/>
                <w:tag w:val="goog_rdk_7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0B2">
            <w:pPr>
              <w:rPr>
                <w:rFonts w:ascii="Arial" w:cs="Arial" w:eastAsia="Arial" w:hAnsi="Arial"/>
              </w:rPr>
            </w:pPr>
            <w:sdt>
              <w:sdtPr>
                <w:id w:val="7136400"/>
                <w:tag w:val="goog_rdk_7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0B3">
            <w:pPr>
              <w:rPr>
                <w:rFonts w:ascii="Arial" w:cs="Arial" w:eastAsia="Arial" w:hAnsi="Arial"/>
              </w:rPr>
            </w:pPr>
            <w:sdt>
              <w:sdtPr>
                <w:id w:val="1959424390"/>
                <w:tag w:val="goog_rdk_7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0B4">
            <w:pPr>
              <w:rPr>
                <w:rFonts w:ascii="Arial" w:cs="Arial" w:eastAsia="Arial" w:hAnsi="Arial"/>
              </w:rPr>
            </w:pPr>
            <w:sdt>
              <w:sdtPr>
                <w:id w:val="-936628662"/>
                <w:tag w:val="goog_rdk_7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0B5">
            <w:pPr>
              <w:rPr>
                <w:rFonts w:ascii="Arial" w:cs="Arial" w:eastAsia="Arial" w:hAnsi="Arial"/>
              </w:rPr>
            </w:pPr>
            <w:r w:rsidDel="00000000" w:rsidR="00000000" w:rsidRPr="00000000">
              <w:rPr>
                <w:rFonts w:ascii="Arial" w:cs="Arial" w:eastAsia="Arial" w:hAnsi="Arial"/>
                <w:b w:val="1"/>
                <w:bCs w:val="1"/>
                <w:rtl w:val="0"/>
              </w:rPr>
              <w:t xml:space="preserve">SC-12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B6">
            <w:pPr>
              <w:rPr>
                <w:rFonts w:ascii="Arial" w:cs="Arial" w:eastAsia="Arial" w:hAnsi="Arial"/>
              </w:rPr>
            </w:pPr>
            <w:r w:rsidDel="00000000" w:rsidR="00000000" w:rsidRPr="00000000">
              <w:rPr>
                <w:rFonts w:ascii="Arial" w:cs="Arial" w:eastAsia="Arial" w:hAnsi="Arial"/>
                <w:rtl w:val="0"/>
              </w:rPr>
              <w:t xml:space="preserve">Description of how SC-12 is implemented,</w:t>
            </w:r>
          </w:p>
          <w:p w:rsidR="00000000" w:rsidDel="00000000" w:rsidP="00000000" w:rsidRDefault="00000000" w:rsidRPr="00000000" w14:paraId="000010B7">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0B8">
            <w:pPr>
              <w:rPr>
                <w:rFonts w:ascii="Arial" w:cs="Arial" w:eastAsia="Arial" w:hAnsi="Arial"/>
              </w:rPr>
            </w:pPr>
            <w:r w:rsidDel="00000000" w:rsidR="00000000" w:rsidRPr="00000000">
              <w:rPr>
                <w:rFonts w:ascii="Arial" w:cs="Arial" w:eastAsia="Arial" w:hAnsi="Arial"/>
                <w:b w:val="1"/>
                <w:bCs w:val="1"/>
                <w:rtl w:val="0"/>
              </w:rPr>
              <w:t xml:space="preserve">SC-12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B9">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0BA">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10BB">
            <w:pPr>
              <w:numPr>
                <w:ilvl w:val="0"/>
                <w:numId w:val="204"/>
              </w:numPr>
              <w:ind w:left="720" w:hanging="360"/>
              <w:rPr>
                <w:rFonts w:ascii="Arial" w:cs="Arial" w:eastAsia="Arial" w:hAnsi="Arial"/>
              </w:rPr>
            </w:pPr>
            <w:r w:rsidDel="00000000" w:rsidR="00000000" w:rsidRPr="00000000">
              <w:rPr>
                <w:rFonts w:ascii="Arial" w:cs="Arial" w:eastAsia="Arial" w:hAnsi="Arial"/>
                <w:rtl w:val="0"/>
              </w:rPr>
              <w:t xml:space="preserve">cryptographic keys are established when cryptography is employed within the system in accordance with Federal requirements; and</w:t>
            </w:r>
          </w:p>
          <w:p w:rsidR="00000000" w:rsidDel="00000000" w:rsidP="00000000" w:rsidRDefault="00000000" w:rsidRPr="00000000" w14:paraId="000010BC">
            <w:pPr>
              <w:numPr>
                <w:ilvl w:val="0"/>
                <w:numId w:val="204"/>
              </w:numPr>
              <w:ind w:left="720" w:hanging="360"/>
              <w:rPr>
                <w:rFonts w:ascii="Arial" w:cs="Arial" w:eastAsia="Arial" w:hAnsi="Arial"/>
              </w:rPr>
            </w:pPr>
            <w:r w:rsidDel="00000000" w:rsidR="00000000" w:rsidRPr="00000000">
              <w:rPr>
                <w:rFonts w:ascii="Arial" w:cs="Arial" w:eastAsia="Arial" w:hAnsi="Arial"/>
                <w:rtl w:val="0"/>
              </w:rPr>
              <w:t xml:space="preserve">cryptographic keys are managed when cryptography is employed within the system in accordance with Federal requirements.</w:t>
            </w:r>
          </w:p>
        </w:tc>
      </w:tr>
      <w:tr>
        <w:trPr>
          <w:cantSplit w:val="0"/>
          <w:tblHeader w:val="0"/>
        </w:trPr>
        <w:tc>
          <w:tcPr>
            <w:shd w:fill="ffffff" w:val="clear"/>
          </w:tcPr>
          <w:p w:rsidR="00000000" w:rsidDel="00000000" w:rsidP="00000000" w:rsidRDefault="00000000" w:rsidRPr="00000000" w14:paraId="000010BD">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0BE">
            <w:pPr>
              <w:numPr>
                <w:ilvl w:val="0"/>
                <w:numId w:val="24"/>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communications protection policy; procedures addressing cryptographic key establishment and management; system design documentation; cryptographic mechanisms; system configuration settings and associated documentation; system audit records; system security plan; other relevant documents or records.</w:t>
            </w:r>
          </w:p>
          <w:p w:rsidR="00000000" w:rsidDel="00000000" w:rsidP="00000000" w:rsidRDefault="00000000" w:rsidRPr="00000000" w14:paraId="000010BF">
            <w:pPr>
              <w:numPr>
                <w:ilvl w:val="0"/>
                <w:numId w:val="20"/>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organizational personnel with responsibilities for cryptographic key establishment and/or management.</w:t>
            </w:r>
          </w:p>
          <w:p w:rsidR="00000000" w:rsidDel="00000000" w:rsidP="00000000" w:rsidRDefault="00000000" w:rsidRPr="00000000" w14:paraId="000010C0">
            <w:pPr>
              <w:numPr>
                <w:ilvl w:val="0"/>
                <w:numId w:val="28"/>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cryptographic key establishment and management.</w:t>
            </w:r>
          </w:p>
        </w:tc>
      </w:tr>
      <w:tr>
        <w:trPr>
          <w:cantSplit w:val="0"/>
          <w:tblHeader w:val="0"/>
        </w:trPr>
        <w:tc>
          <w:tcPr>
            <w:shd w:fill="ccecfc" w:val="clear"/>
          </w:tcPr>
          <w:p w:rsidR="00000000" w:rsidDel="00000000" w:rsidP="00000000" w:rsidRDefault="00000000" w:rsidRPr="00000000" w14:paraId="000010C1">
            <w:pPr>
              <w:rPr>
                <w:rFonts w:ascii="Arial" w:cs="Arial" w:eastAsia="Arial" w:hAnsi="Arial"/>
              </w:rPr>
            </w:pPr>
            <w:r w:rsidDel="00000000" w:rsidR="00000000" w:rsidRPr="00000000">
              <w:rPr>
                <w:rFonts w:ascii="Arial" w:cs="Arial" w:eastAsia="Arial" w:hAnsi="Arial"/>
                <w:b w:val="1"/>
                <w:bCs w:val="1"/>
                <w:rtl w:val="0"/>
              </w:rPr>
              <w:t xml:space="preserve">SC-12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C2">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0C3">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0C4">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0C5">
            <w:pPr>
              <w:rPr>
                <w:rFonts w:ascii="Arial" w:cs="Arial" w:eastAsia="Arial" w:hAnsi="Arial"/>
              </w:rPr>
            </w:pPr>
            <w:r w:rsidDel="00000000" w:rsidR="00000000" w:rsidRPr="00000000">
              <w:rPr>
                <w:rFonts w:ascii="Arial" w:cs="Arial" w:eastAsia="Arial" w:hAnsi="Arial"/>
                <w:b w:val="1"/>
                <w:bCs w:val="1"/>
                <w:rtl w:val="0"/>
              </w:rPr>
              <w:t xml:space="preserve">SC-12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C6">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3qpt0vviswcr" w:id="86"/>
      <w:bookmarkEnd w:id="86"/>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SC-13 Cryptographic Protection (Conditional)</w:t>
      </w:r>
    </w:p>
    <w:tbl>
      <w:tblPr>
        <w:tblStyle w:val="Table6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0C8">
            <w:pPr>
              <w:rPr>
                <w:rFonts w:ascii="Arial" w:cs="Arial" w:eastAsia="Arial" w:hAnsi="Arial"/>
              </w:rPr>
            </w:pPr>
            <w:r w:rsidDel="00000000" w:rsidR="00000000" w:rsidRPr="00000000">
              <w:rPr>
                <w:rFonts w:ascii="Arial" w:cs="Arial" w:eastAsia="Arial" w:hAnsi="Arial"/>
                <w:b w:val="1"/>
                <w:bCs w:val="1"/>
                <w:rtl w:val="0"/>
              </w:rPr>
              <w:t xml:space="preserve">SC-13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C9">
            <w:pPr>
              <w:ind w:left="690" w:hanging="630"/>
              <w:rPr>
                <w:rFonts w:ascii="Arial" w:cs="Arial" w:eastAsia="Arial" w:hAnsi="Arial"/>
              </w:rPr>
            </w:pPr>
            <w:r w:rsidDel="00000000" w:rsidR="00000000" w:rsidRPr="00000000">
              <w:rPr>
                <w:rFonts w:ascii="Arial" w:cs="Arial" w:eastAsia="Arial" w:hAnsi="Arial"/>
                <w:rtl w:val="0"/>
              </w:rPr>
              <w:t xml:space="preserve">a.</w:t>
              <w:tab/>
              <w:t xml:space="preserve">Determine the [Assignment: organization-defined cryptographic uses]; and</w:t>
            </w:r>
          </w:p>
          <w:p w:rsidR="00000000" w:rsidDel="00000000" w:rsidP="00000000" w:rsidRDefault="00000000" w:rsidRPr="00000000" w14:paraId="000010CA">
            <w:pPr>
              <w:ind w:left="690" w:hanging="630"/>
              <w:rPr>
                <w:rFonts w:ascii="Arial" w:cs="Arial" w:eastAsia="Arial" w:hAnsi="Arial"/>
              </w:rPr>
            </w:pPr>
            <w:r w:rsidDel="00000000" w:rsidR="00000000" w:rsidRPr="00000000">
              <w:rPr>
                <w:rFonts w:ascii="Arial" w:cs="Arial" w:eastAsia="Arial" w:hAnsi="Arial"/>
                <w:rtl w:val="0"/>
              </w:rPr>
              <w:t xml:space="preserve">b.</w:t>
              <w:tab/>
              <w:t xml:space="preserve">Implement the following types of cryptography required for each specified cryptographic use: [Assignment: organization-defined types of cryptography for each specified cryptographic use].</w:t>
            </w:r>
          </w:p>
          <w:p w:rsidR="00000000" w:rsidDel="00000000" w:rsidP="00000000" w:rsidRDefault="00000000" w:rsidRPr="00000000" w14:paraId="000010CB">
            <w:pPr>
              <w:ind w:left="690" w:firstLine="0"/>
              <w:rPr>
                <w:rFonts w:ascii="Arial" w:cs="Arial" w:eastAsia="Arial" w:hAnsi="Arial"/>
              </w:rPr>
            </w:pPr>
            <w:r w:rsidDel="00000000" w:rsidR="00000000" w:rsidRPr="00000000">
              <w:rPr>
                <w:rFonts w:ascii="Arial" w:cs="Arial" w:eastAsia="Arial" w:hAnsi="Arial"/>
                <w:b w:val="1"/>
                <w:bCs w:val="1"/>
                <w:rtl w:val="0"/>
              </w:rPr>
              <w:t xml:space="preserve">SC-13 (b) Additional FedRAMP Requirements and Guidance: </w:t>
            </w:r>
            <w:r w:rsidDel="00000000" w:rsidR="00000000" w:rsidRPr="00000000">
              <w:rPr>
                <w:rFonts w:ascii="Arial" w:cs="Arial" w:eastAsia="Arial" w:hAnsi="Arial"/>
                <w:rtl w:val="0"/>
              </w:rPr>
              <w:t xml:space="preserve">[FIPS-validated or NSA-approved cryptography]</w:t>
            </w:r>
          </w:p>
          <w:p w:rsidR="00000000" w:rsidDel="00000000" w:rsidP="00000000" w:rsidRDefault="00000000" w:rsidRPr="00000000" w14:paraId="000010CC">
            <w:pPr>
              <w:ind w:left="690" w:firstLine="0"/>
              <w:rPr>
                <w:rFonts w:ascii="Arial" w:cs="Arial" w:eastAsia="Arial" w:hAnsi="Arial"/>
              </w:rPr>
            </w:pPr>
            <w:r w:rsidDel="00000000" w:rsidR="00000000" w:rsidRPr="00000000">
              <w:rPr>
                <w:rFonts w:ascii="Arial" w:cs="Arial" w:eastAsia="Arial" w:hAnsi="Arial"/>
                <w:b w:val="1"/>
                <w:bCs w:val="1"/>
                <w:rtl w:val="0"/>
              </w:rPr>
              <w:t xml:space="preserve">SC-13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tl w:val="0"/>
              </w:rPr>
            </w:r>
          </w:p>
          <w:p w:rsidR="00000000" w:rsidDel="00000000" w:rsidP="00000000" w:rsidRDefault="00000000" w:rsidRPr="00000000" w14:paraId="000010CD">
            <w:pPr>
              <w:ind w:left="690" w:firstLine="0"/>
              <w:rPr>
                <w:rFonts w:ascii="Arial" w:cs="Arial" w:eastAsia="Arial" w:hAnsi="Arial"/>
              </w:rPr>
            </w:pPr>
            <w:r w:rsidDel="00000000" w:rsidR="00000000" w:rsidRPr="00000000">
              <w:rPr>
                <w:rFonts w:ascii="Arial" w:cs="Arial" w:eastAsia="Arial" w:hAnsi="Arial"/>
                <w:rtl w:val="0"/>
              </w:rPr>
              <w:t xml:space="preserve">This control applies to all use of cryptography. In addition to encryption, this includes functions such as hashing, random number generation, and key generation. Examples include the following:</w:t>
            </w:r>
          </w:p>
          <w:p w:rsidR="00000000" w:rsidDel="00000000" w:rsidP="00000000" w:rsidRDefault="00000000" w:rsidRPr="00000000" w14:paraId="000010CE">
            <w:pPr>
              <w:ind w:left="690" w:firstLine="0"/>
              <w:rPr>
                <w:rFonts w:ascii="Arial" w:cs="Arial" w:eastAsia="Arial" w:hAnsi="Arial"/>
              </w:rPr>
            </w:pPr>
            <w:r w:rsidDel="00000000" w:rsidR="00000000" w:rsidRPr="00000000">
              <w:rPr>
                <w:rFonts w:ascii="Arial" w:cs="Arial" w:eastAsia="Arial" w:hAnsi="Arial"/>
                <w:rtl w:val="0"/>
              </w:rPr>
              <w:t xml:space="preserve"> - Encryption of data</w:t>
            </w:r>
          </w:p>
          <w:p w:rsidR="00000000" w:rsidDel="00000000" w:rsidP="00000000" w:rsidRDefault="00000000" w:rsidRPr="00000000" w14:paraId="000010CF">
            <w:pPr>
              <w:ind w:left="690" w:firstLine="0"/>
              <w:rPr>
                <w:rFonts w:ascii="Arial" w:cs="Arial" w:eastAsia="Arial" w:hAnsi="Arial"/>
              </w:rPr>
            </w:pPr>
            <w:r w:rsidDel="00000000" w:rsidR="00000000" w:rsidRPr="00000000">
              <w:rPr>
                <w:rFonts w:ascii="Arial" w:cs="Arial" w:eastAsia="Arial" w:hAnsi="Arial"/>
                <w:rtl w:val="0"/>
              </w:rPr>
              <w:t xml:space="preserve"> - Decryption of data</w:t>
            </w:r>
          </w:p>
          <w:p w:rsidR="00000000" w:rsidDel="00000000" w:rsidP="00000000" w:rsidRDefault="00000000" w:rsidRPr="00000000" w14:paraId="000010D0">
            <w:pPr>
              <w:ind w:left="690" w:firstLine="0"/>
              <w:rPr>
                <w:rFonts w:ascii="Arial" w:cs="Arial" w:eastAsia="Arial" w:hAnsi="Arial"/>
              </w:rPr>
            </w:pPr>
            <w:r w:rsidDel="00000000" w:rsidR="00000000" w:rsidRPr="00000000">
              <w:rPr>
                <w:rFonts w:ascii="Arial" w:cs="Arial" w:eastAsia="Arial" w:hAnsi="Arial"/>
                <w:rtl w:val="0"/>
              </w:rPr>
              <w:t xml:space="preserve"> - Generation of one-time passwords (OTPs) for MFA</w:t>
            </w:r>
          </w:p>
          <w:p w:rsidR="00000000" w:rsidDel="00000000" w:rsidP="00000000" w:rsidRDefault="00000000" w:rsidRPr="00000000" w14:paraId="000010D1">
            <w:pPr>
              <w:ind w:left="690" w:firstLine="0"/>
              <w:rPr>
                <w:rFonts w:ascii="Arial" w:cs="Arial" w:eastAsia="Arial" w:hAnsi="Arial"/>
              </w:rPr>
            </w:pPr>
            <w:r w:rsidDel="00000000" w:rsidR="00000000" w:rsidRPr="00000000">
              <w:rPr>
                <w:rFonts w:ascii="Arial" w:cs="Arial" w:eastAsia="Arial" w:hAnsi="Arial"/>
                <w:rtl w:val="0"/>
              </w:rPr>
              <w:t xml:space="preserve"> - Protocols such as TLS, SSH, and HTTPS</w:t>
            </w:r>
          </w:p>
          <w:p w:rsidR="00000000" w:rsidDel="00000000" w:rsidP="00000000" w:rsidRDefault="00000000" w:rsidRPr="00000000" w14:paraId="000010D2">
            <w:pPr>
              <w:ind w:left="690" w:firstLine="0"/>
              <w:rPr>
                <w:rFonts w:ascii="Arial" w:cs="Arial" w:eastAsia="Arial" w:hAnsi="Arial"/>
              </w:rPr>
            </w:pPr>
            <w:r w:rsidDel="00000000" w:rsidR="00000000" w:rsidRPr="00000000">
              <w:rPr>
                <w:rFonts w:ascii="Arial" w:cs="Arial" w:eastAsia="Arial" w:hAnsi="Arial"/>
                <w:rtl w:val="0"/>
              </w:rPr>
              <w:t xml:space="preserve">The requirement for FIPS 140 validation, as well as timelines for acceptance of FIPS 140-2, and 140-3 can be found at the NIST Cryptographic Module Validation Program (CMVP).</w:t>
            </w:r>
          </w:p>
          <w:p w:rsidR="00000000" w:rsidDel="00000000" w:rsidP="00000000" w:rsidRDefault="00000000" w:rsidRPr="00000000" w14:paraId="000010D3">
            <w:pPr>
              <w:ind w:left="690" w:firstLine="0"/>
              <w:rPr>
                <w:rFonts w:ascii="Arial" w:cs="Arial" w:eastAsia="Arial" w:hAnsi="Arial"/>
              </w:rPr>
            </w:pPr>
            <w:hyperlink r:id="rId20">
              <w:r w:rsidDel="00000000" w:rsidR="00000000" w:rsidRPr="00000000">
                <w:rPr>
                  <w:rFonts w:ascii="Arial" w:cs="Arial" w:eastAsia="Arial" w:hAnsi="Arial"/>
                  <w:color w:val="1a4480"/>
                  <w:sz w:val="22"/>
                  <w:szCs w:val="22"/>
                  <w:u w:val="single"/>
                  <w:rtl w:val="0"/>
                </w:rPr>
                <w:t xml:space="preserve">https://csrc.nist.gov/projects/cryptographic-module-validation-program</w:t>
              </w:r>
            </w:hyperlink>
            <w:r w:rsidDel="00000000" w:rsidR="00000000" w:rsidRPr="00000000">
              <w:rPr>
                <w:rFonts w:ascii="Arial" w:cs="Arial" w:eastAsia="Arial" w:hAnsi="Arial"/>
                <w:rtl w:val="0"/>
              </w:rPr>
              <w:t xml:space="preserve"> </w:t>
            </w:r>
          </w:p>
          <w:p w:rsidR="00000000" w:rsidDel="00000000" w:rsidP="00000000" w:rsidRDefault="00000000" w:rsidRPr="00000000" w14:paraId="000010D4">
            <w:pPr>
              <w:ind w:left="690" w:firstLine="0"/>
              <w:rPr>
                <w:rFonts w:ascii="Arial" w:cs="Arial" w:eastAsia="Arial" w:hAnsi="Arial"/>
              </w:rPr>
            </w:pPr>
            <w:r w:rsidDel="00000000" w:rsidR="00000000" w:rsidRPr="00000000">
              <w:rPr>
                <w:rFonts w:ascii="Arial" w:cs="Arial" w:eastAsia="Arial" w:hAnsi="Arial"/>
                <w:b w:val="1"/>
                <w:bCs w:val="1"/>
                <w:rtl w:val="0"/>
              </w:rPr>
              <w:t xml:space="preserve">SC-13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For NSA-approved cryptography, the National Information Assurance Partnership (NIAP) oversees a national program to evaluate Commercial IT Products for Use in National Security Systems. </w:t>
            </w:r>
          </w:p>
          <w:p w:rsidR="00000000" w:rsidDel="00000000" w:rsidP="00000000" w:rsidRDefault="00000000" w:rsidRPr="00000000" w14:paraId="000010D5">
            <w:pPr>
              <w:ind w:left="690" w:firstLine="0"/>
              <w:rPr>
                <w:rFonts w:ascii="Arial" w:cs="Arial" w:eastAsia="Arial" w:hAnsi="Arial"/>
              </w:rPr>
            </w:pPr>
            <w:r w:rsidDel="00000000" w:rsidR="00000000" w:rsidRPr="00000000">
              <w:rPr>
                <w:rFonts w:ascii="Arial" w:cs="Arial" w:eastAsia="Arial" w:hAnsi="Arial"/>
                <w:b w:val="1"/>
                <w:bCs w:val="1"/>
                <w:rtl w:val="0"/>
              </w:rPr>
              <w:t xml:space="preserve">SC-13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When leveraging encryption from underlying IaaS/PaaS: While some IaaS/PaaS provide encryption by default, many require encryption to be configured, and enabled by the customer. The CSP has the responsibility to verify encryption is properly configured. </w:t>
            </w:r>
          </w:p>
          <w:p w:rsidR="00000000" w:rsidDel="00000000" w:rsidP="00000000" w:rsidRDefault="00000000" w:rsidRPr="00000000" w14:paraId="000010D6">
            <w:pPr>
              <w:ind w:left="690" w:firstLine="0"/>
              <w:rPr>
                <w:rFonts w:ascii="Arial" w:cs="Arial" w:eastAsia="Arial" w:hAnsi="Arial"/>
              </w:rPr>
            </w:pPr>
            <w:r w:rsidDel="00000000" w:rsidR="00000000" w:rsidRPr="00000000">
              <w:rPr>
                <w:rFonts w:ascii="Arial" w:cs="Arial" w:eastAsia="Arial" w:hAnsi="Arial"/>
                <w:b w:val="1"/>
                <w:bCs w:val="1"/>
                <w:rtl w:val="0"/>
              </w:rPr>
              <w:t xml:space="preserve">SC-13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tl w:val="0"/>
              </w:rPr>
            </w:r>
          </w:p>
          <w:p w:rsidR="00000000" w:rsidDel="00000000" w:rsidP="00000000" w:rsidRDefault="00000000" w:rsidRPr="00000000" w14:paraId="000010D7">
            <w:pPr>
              <w:ind w:left="690" w:firstLine="0"/>
              <w:rPr>
                <w:rFonts w:ascii="Arial" w:cs="Arial" w:eastAsia="Arial" w:hAnsi="Arial"/>
              </w:rPr>
            </w:pPr>
            <w:r w:rsidDel="00000000" w:rsidR="00000000" w:rsidRPr="00000000">
              <w:rPr>
                <w:rFonts w:ascii="Arial" w:cs="Arial" w:eastAsia="Arial" w:hAnsi="Arial"/>
                <w:rtl w:val="0"/>
              </w:rPr>
              <w:t xml:space="preserve">Moving to non-FIPS CM or product is acceptable when:</w:t>
            </w:r>
          </w:p>
          <w:p w:rsidR="00000000" w:rsidDel="00000000" w:rsidP="00000000" w:rsidRDefault="00000000" w:rsidRPr="00000000" w14:paraId="000010D8">
            <w:pPr>
              <w:ind w:left="690" w:firstLine="0"/>
              <w:rPr>
                <w:rFonts w:ascii="Arial" w:cs="Arial" w:eastAsia="Arial" w:hAnsi="Arial"/>
              </w:rPr>
            </w:pPr>
            <w:r w:rsidDel="00000000" w:rsidR="00000000" w:rsidRPr="00000000">
              <w:rPr>
                <w:rFonts w:ascii="Arial" w:cs="Arial" w:eastAsia="Arial" w:hAnsi="Arial"/>
                <w:rtl w:val="0"/>
              </w:rPr>
              <w:t xml:space="preserve">- FIPS validated version has a known vulnerability</w:t>
            </w:r>
          </w:p>
          <w:p w:rsidR="00000000" w:rsidDel="00000000" w:rsidP="00000000" w:rsidRDefault="00000000" w:rsidRPr="00000000" w14:paraId="000010D9">
            <w:pPr>
              <w:ind w:left="690" w:firstLine="0"/>
              <w:rPr>
                <w:rFonts w:ascii="Arial" w:cs="Arial" w:eastAsia="Arial" w:hAnsi="Arial"/>
              </w:rPr>
            </w:pPr>
            <w:r w:rsidDel="00000000" w:rsidR="00000000" w:rsidRPr="00000000">
              <w:rPr>
                <w:rFonts w:ascii="Arial" w:cs="Arial" w:eastAsia="Arial" w:hAnsi="Arial"/>
                <w:rtl w:val="0"/>
              </w:rPr>
              <w:t xml:space="preserve">- Feature with vulnerability is in use</w:t>
            </w:r>
          </w:p>
          <w:p w:rsidR="00000000" w:rsidDel="00000000" w:rsidP="00000000" w:rsidRDefault="00000000" w:rsidRPr="00000000" w14:paraId="000010DA">
            <w:pPr>
              <w:ind w:left="690" w:firstLine="0"/>
              <w:rPr>
                <w:rFonts w:ascii="Arial" w:cs="Arial" w:eastAsia="Arial" w:hAnsi="Arial"/>
              </w:rPr>
            </w:pPr>
            <w:r w:rsidDel="00000000" w:rsidR="00000000" w:rsidRPr="00000000">
              <w:rPr>
                <w:rFonts w:ascii="Arial" w:cs="Arial" w:eastAsia="Arial" w:hAnsi="Arial"/>
                <w:rtl w:val="0"/>
              </w:rPr>
              <w:t xml:space="preserve">- Non-FIPS version fixes the vulnerability</w:t>
            </w:r>
          </w:p>
          <w:p w:rsidR="00000000" w:rsidDel="00000000" w:rsidP="00000000" w:rsidRDefault="00000000" w:rsidRPr="00000000" w14:paraId="000010DB">
            <w:pPr>
              <w:ind w:left="690" w:firstLine="0"/>
              <w:rPr>
                <w:rFonts w:ascii="Arial" w:cs="Arial" w:eastAsia="Arial" w:hAnsi="Arial"/>
              </w:rPr>
            </w:pPr>
            <w:r w:rsidDel="00000000" w:rsidR="00000000" w:rsidRPr="00000000">
              <w:rPr>
                <w:rFonts w:ascii="Arial" w:cs="Arial" w:eastAsia="Arial" w:hAnsi="Arial"/>
                <w:rtl w:val="0"/>
              </w:rPr>
              <w:t xml:space="preserve">- Non-FIPS version is submitted to NIST for FIPS validation</w:t>
            </w:r>
          </w:p>
          <w:p w:rsidR="00000000" w:rsidDel="00000000" w:rsidP="00000000" w:rsidRDefault="00000000" w:rsidRPr="00000000" w14:paraId="000010DC">
            <w:pPr>
              <w:ind w:left="690" w:firstLine="0"/>
              <w:rPr>
                <w:rFonts w:ascii="Arial" w:cs="Arial" w:eastAsia="Arial" w:hAnsi="Arial"/>
              </w:rPr>
            </w:pPr>
            <w:r w:rsidDel="00000000" w:rsidR="00000000" w:rsidRPr="00000000">
              <w:rPr>
                <w:rFonts w:ascii="Arial" w:cs="Arial" w:eastAsia="Arial" w:hAnsi="Arial"/>
                <w:rtl w:val="0"/>
              </w:rPr>
              <w:t xml:space="preserve">- POA&amp;M is added to track approval, and deployment when ready</w:t>
            </w:r>
          </w:p>
          <w:p w:rsidR="00000000" w:rsidDel="00000000" w:rsidP="00000000" w:rsidRDefault="00000000" w:rsidRPr="00000000" w14:paraId="000010DD">
            <w:pPr>
              <w:ind w:left="690" w:firstLine="0"/>
              <w:rPr>
                <w:rFonts w:ascii="Arial" w:cs="Arial" w:eastAsia="Arial" w:hAnsi="Arial"/>
              </w:rPr>
            </w:pPr>
            <w:r w:rsidDel="00000000" w:rsidR="00000000" w:rsidRPr="00000000">
              <w:rPr>
                <w:rFonts w:ascii="Arial" w:cs="Arial" w:eastAsia="Arial" w:hAnsi="Arial"/>
                <w:b w:val="1"/>
                <w:bCs w:val="1"/>
                <w:rtl w:val="0"/>
              </w:rPr>
              <w:t xml:space="preserve">SC-13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At a minimum, this control applies to cryptography in use for the following controls: AU-9(3), CP-9(8), IA-2(6), IA-5(1), MP-5, SC-8(1), and SC-28(1).</w:t>
            </w:r>
          </w:p>
        </w:tc>
      </w:tr>
      <w:tr>
        <w:trPr>
          <w:cantSplit w:val="0"/>
          <w:tblHeader w:val="0"/>
        </w:trPr>
        <w:tc>
          <w:tcPr>
            <w:shd w:fill="ccecfc" w:val="clear"/>
          </w:tcPr>
          <w:p w:rsidR="00000000" w:rsidDel="00000000" w:rsidP="00000000" w:rsidRDefault="00000000" w:rsidRPr="00000000" w14:paraId="000010DE">
            <w:pPr>
              <w:rPr>
                <w:rFonts w:ascii="Arial" w:cs="Arial" w:eastAsia="Arial" w:hAnsi="Arial"/>
              </w:rPr>
            </w:pPr>
            <w:r w:rsidDel="00000000" w:rsidR="00000000" w:rsidRPr="00000000">
              <w:rPr>
                <w:rFonts w:ascii="Arial" w:cs="Arial" w:eastAsia="Arial" w:hAnsi="Arial"/>
                <w:b w:val="1"/>
                <w:bCs w:val="1"/>
                <w:rtl w:val="0"/>
              </w:rPr>
              <w:t xml:space="preserve">SC-13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DF">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0E0">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0E1">
            <w:pPr>
              <w:rPr>
                <w:rFonts w:ascii="Arial" w:cs="Arial" w:eastAsia="Arial" w:hAnsi="Arial"/>
              </w:rPr>
            </w:pPr>
            <w:sdt>
              <w:sdtPr>
                <w:id w:val="83269181"/>
                <w:tag w:val="goog_rdk_7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0E2">
            <w:pPr>
              <w:rPr>
                <w:rFonts w:ascii="Arial" w:cs="Arial" w:eastAsia="Arial" w:hAnsi="Arial"/>
              </w:rPr>
            </w:pPr>
            <w:sdt>
              <w:sdtPr>
                <w:id w:val="-1133408532"/>
                <w:tag w:val="goog_rdk_7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0E3">
            <w:pPr>
              <w:rPr>
                <w:rFonts w:ascii="Arial" w:cs="Arial" w:eastAsia="Arial" w:hAnsi="Arial"/>
              </w:rPr>
            </w:pPr>
            <w:sdt>
              <w:sdtPr>
                <w:id w:val="-2103646430"/>
                <w:tag w:val="goog_rdk_7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0E4">
            <w:pPr>
              <w:rPr>
                <w:rFonts w:ascii="Arial" w:cs="Arial" w:eastAsia="Arial" w:hAnsi="Arial"/>
              </w:rPr>
            </w:pPr>
            <w:sdt>
              <w:sdtPr>
                <w:id w:val="-1653602829"/>
                <w:tag w:val="goog_rdk_7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0E5">
            <w:pPr>
              <w:rPr>
                <w:rFonts w:ascii="Arial" w:cs="Arial" w:eastAsia="Arial" w:hAnsi="Arial"/>
              </w:rPr>
            </w:pPr>
            <w:sdt>
              <w:sdtPr>
                <w:id w:val="-565053880"/>
                <w:tag w:val="goog_rdk_7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0E6">
            <w:pPr>
              <w:rPr>
                <w:rFonts w:ascii="Arial" w:cs="Arial" w:eastAsia="Arial" w:hAnsi="Arial"/>
              </w:rPr>
            </w:pPr>
            <w:sdt>
              <w:sdtPr>
                <w:id w:val="43702965"/>
                <w:tag w:val="goog_rdk_7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0E7">
            <w:pPr>
              <w:rPr>
                <w:rFonts w:ascii="Arial" w:cs="Arial" w:eastAsia="Arial" w:hAnsi="Arial"/>
              </w:rPr>
            </w:pPr>
            <w:sdt>
              <w:sdtPr>
                <w:id w:val="-1905068057"/>
                <w:tag w:val="goog_rdk_7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0E8">
            <w:pPr>
              <w:rPr>
                <w:rFonts w:ascii="Arial" w:cs="Arial" w:eastAsia="Arial" w:hAnsi="Arial"/>
              </w:rPr>
            </w:pPr>
            <w:sdt>
              <w:sdtPr>
                <w:id w:val="1213820230"/>
                <w:tag w:val="goog_rdk_7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0E9">
            <w:pPr>
              <w:rPr>
                <w:rFonts w:ascii="Arial" w:cs="Arial" w:eastAsia="Arial" w:hAnsi="Arial"/>
              </w:rPr>
            </w:pPr>
            <w:sdt>
              <w:sdtPr>
                <w:id w:val="361459689"/>
                <w:tag w:val="goog_rdk_7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0EA">
            <w:pPr>
              <w:rPr>
                <w:rFonts w:ascii="Arial" w:cs="Arial" w:eastAsia="Arial" w:hAnsi="Arial"/>
              </w:rPr>
            </w:pPr>
            <w:sdt>
              <w:sdtPr>
                <w:id w:val="1174998140"/>
                <w:tag w:val="goog_rdk_7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0EB">
            <w:pPr>
              <w:rPr>
                <w:rFonts w:ascii="Arial" w:cs="Arial" w:eastAsia="Arial" w:hAnsi="Arial"/>
              </w:rPr>
            </w:pPr>
            <w:sdt>
              <w:sdtPr>
                <w:id w:val="1424301630"/>
                <w:tag w:val="goog_rdk_7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0EC">
            <w:pPr>
              <w:rPr>
                <w:rFonts w:ascii="Arial" w:cs="Arial" w:eastAsia="Arial" w:hAnsi="Arial"/>
              </w:rPr>
            </w:pPr>
            <w:sdt>
              <w:sdtPr>
                <w:id w:val="-1077882910"/>
                <w:tag w:val="goog_rdk_7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0ED">
            <w:pPr>
              <w:rPr>
                <w:rFonts w:ascii="Arial" w:cs="Arial" w:eastAsia="Arial" w:hAnsi="Arial"/>
              </w:rPr>
            </w:pPr>
            <w:r w:rsidDel="00000000" w:rsidR="00000000" w:rsidRPr="00000000">
              <w:rPr>
                <w:rFonts w:ascii="Arial" w:cs="Arial" w:eastAsia="Arial" w:hAnsi="Arial"/>
                <w:b w:val="1"/>
                <w:bCs w:val="1"/>
                <w:rtl w:val="0"/>
              </w:rPr>
              <w:t xml:space="preserve">SC-13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EE">
            <w:pPr>
              <w:rPr>
                <w:rFonts w:ascii="Arial" w:cs="Arial" w:eastAsia="Arial" w:hAnsi="Arial"/>
              </w:rPr>
            </w:pPr>
            <w:r w:rsidDel="00000000" w:rsidR="00000000" w:rsidRPr="00000000">
              <w:rPr>
                <w:rFonts w:ascii="Arial" w:cs="Arial" w:eastAsia="Arial" w:hAnsi="Arial"/>
                <w:rtl w:val="0"/>
              </w:rPr>
              <w:t xml:space="preserve">Description of how SC-13 is implemented,</w:t>
            </w:r>
          </w:p>
          <w:p w:rsidR="00000000" w:rsidDel="00000000" w:rsidP="00000000" w:rsidRDefault="00000000" w:rsidRPr="00000000" w14:paraId="000010EF">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0F0">
            <w:pPr>
              <w:rPr>
                <w:rFonts w:ascii="Arial" w:cs="Arial" w:eastAsia="Arial" w:hAnsi="Arial"/>
              </w:rPr>
            </w:pPr>
            <w:r w:rsidDel="00000000" w:rsidR="00000000" w:rsidRPr="00000000">
              <w:rPr>
                <w:rFonts w:ascii="Arial" w:cs="Arial" w:eastAsia="Arial" w:hAnsi="Arial"/>
                <w:b w:val="1"/>
                <w:bCs w:val="1"/>
                <w:rtl w:val="0"/>
              </w:rPr>
              <w:t xml:space="preserve">SC-13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F1">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0F2">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10F3">
            <w:pPr>
              <w:numPr>
                <w:ilvl w:val="0"/>
                <w:numId w:val="205"/>
              </w:numPr>
              <w:ind w:left="720" w:hanging="360"/>
              <w:rPr>
                <w:rFonts w:ascii="Arial" w:cs="Arial" w:eastAsia="Arial" w:hAnsi="Arial"/>
              </w:rPr>
            </w:pPr>
            <w:r w:rsidDel="00000000" w:rsidR="00000000" w:rsidRPr="00000000">
              <w:rPr>
                <w:rFonts w:ascii="Arial" w:cs="Arial" w:eastAsia="Arial" w:hAnsi="Arial"/>
                <w:rtl w:val="0"/>
              </w:rPr>
              <w:t xml:space="preserve">cryptographic uses are identified; and</w:t>
            </w:r>
          </w:p>
          <w:p w:rsidR="00000000" w:rsidDel="00000000" w:rsidP="00000000" w:rsidRDefault="00000000" w:rsidRPr="00000000" w14:paraId="000010F4">
            <w:pPr>
              <w:numPr>
                <w:ilvl w:val="0"/>
                <w:numId w:val="205"/>
              </w:numPr>
              <w:ind w:left="720" w:hanging="360"/>
              <w:rPr>
                <w:rFonts w:ascii="Arial" w:cs="Arial" w:eastAsia="Arial" w:hAnsi="Arial"/>
              </w:rPr>
            </w:pPr>
            <w:r w:rsidDel="00000000" w:rsidR="00000000" w:rsidRPr="00000000">
              <w:rPr>
                <w:rFonts w:ascii="Arial" w:cs="Arial" w:eastAsia="Arial" w:hAnsi="Arial"/>
                <w:rtl w:val="0"/>
              </w:rPr>
              <w:t xml:space="preserve">FIPS-validated or NSA-approved cryptography for each specified cryptographic use (defined in SC-13_ODP[01]) are implemented.</w:t>
            </w:r>
          </w:p>
        </w:tc>
      </w:tr>
      <w:tr>
        <w:trPr>
          <w:cantSplit w:val="0"/>
          <w:tblHeader w:val="0"/>
        </w:trPr>
        <w:tc>
          <w:tcPr>
            <w:shd w:fill="ffffff" w:val="clear"/>
          </w:tcPr>
          <w:p w:rsidR="00000000" w:rsidDel="00000000" w:rsidP="00000000" w:rsidRDefault="00000000" w:rsidRPr="00000000" w14:paraId="000010F5">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0F6">
            <w:pPr>
              <w:numPr>
                <w:ilvl w:val="0"/>
                <w:numId w:val="26"/>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communications protection policy; procedures addressing cryptographic protection; system design documentation; system configuration settings and associated documentation; cryptographic module validation certificates; list of FIPS-validated cryptographic modules; system audit records; system security plan; other relevant documents or records.</w:t>
            </w:r>
          </w:p>
          <w:p w:rsidR="00000000" w:rsidDel="00000000" w:rsidP="00000000" w:rsidRDefault="00000000" w:rsidRPr="00000000" w14:paraId="000010F7">
            <w:pPr>
              <w:numPr>
                <w:ilvl w:val="0"/>
                <w:numId w:val="4"/>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system developer; organizational personnel with responsibilities for cryptographic protection.</w:t>
            </w:r>
          </w:p>
          <w:p w:rsidR="00000000" w:rsidDel="00000000" w:rsidP="00000000" w:rsidRDefault="00000000" w:rsidRPr="00000000" w14:paraId="000010F8">
            <w:pPr>
              <w:numPr>
                <w:ilvl w:val="0"/>
                <w:numId w:val="2"/>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cryptographic protection.</w:t>
            </w:r>
          </w:p>
        </w:tc>
      </w:tr>
      <w:tr>
        <w:trPr>
          <w:cantSplit w:val="0"/>
          <w:tblHeader w:val="0"/>
        </w:trPr>
        <w:tc>
          <w:tcPr>
            <w:shd w:fill="ccecfc" w:val="clear"/>
          </w:tcPr>
          <w:p w:rsidR="00000000" w:rsidDel="00000000" w:rsidP="00000000" w:rsidRDefault="00000000" w:rsidRPr="00000000" w14:paraId="000010F9">
            <w:pPr>
              <w:rPr>
                <w:rFonts w:ascii="Arial" w:cs="Arial" w:eastAsia="Arial" w:hAnsi="Arial"/>
              </w:rPr>
            </w:pPr>
            <w:r w:rsidDel="00000000" w:rsidR="00000000" w:rsidRPr="00000000">
              <w:rPr>
                <w:rFonts w:ascii="Arial" w:cs="Arial" w:eastAsia="Arial" w:hAnsi="Arial"/>
                <w:b w:val="1"/>
                <w:bCs w:val="1"/>
                <w:rtl w:val="0"/>
              </w:rPr>
              <w:t xml:space="preserve">SC-13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FA">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0FB">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0FC">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0FD">
            <w:pPr>
              <w:rPr>
                <w:rFonts w:ascii="Arial" w:cs="Arial" w:eastAsia="Arial" w:hAnsi="Arial"/>
              </w:rPr>
            </w:pPr>
            <w:r w:rsidDel="00000000" w:rsidR="00000000" w:rsidRPr="00000000">
              <w:rPr>
                <w:rFonts w:ascii="Arial" w:cs="Arial" w:eastAsia="Arial" w:hAnsi="Arial"/>
                <w:b w:val="1"/>
                <w:bCs w:val="1"/>
                <w:rtl w:val="0"/>
              </w:rPr>
              <w:t xml:space="preserve">SC-13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0FE">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0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b8ucvzmzsn7u" w:id="87"/>
      <w:bookmarkEnd w:id="87"/>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SC-28 Protection of Information at Rest</w:t>
      </w:r>
    </w:p>
    <w:tbl>
      <w:tblPr>
        <w:tblStyle w:val="Table6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00">
            <w:pPr>
              <w:rPr>
                <w:rFonts w:ascii="Arial" w:cs="Arial" w:eastAsia="Arial" w:hAnsi="Arial"/>
              </w:rPr>
            </w:pPr>
            <w:r w:rsidDel="00000000" w:rsidR="00000000" w:rsidRPr="00000000">
              <w:rPr>
                <w:rFonts w:ascii="Arial" w:cs="Arial" w:eastAsia="Arial" w:hAnsi="Arial"/>
                <w:b w:val="1"/>
                <w:bCs w:val="1"/>
                <w:rtl w:val="0"/>
              </w:rPr>
              <w:t xml:space="preserve">SC-28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01">
            <w:pPr>
              <w:rPr>
                <w:rFonts w:ascii="Arial" w:cs="Arial" w:eastAsia="Arial" w:hAnsi="Arial"/>
              </w:rPr>
            </w:pPr>
            <w:r w:rsidDel="00000000" w:rsidR="00000000" w:rsidRPr="00000000">
              <w:rPr>
                <w:rFonts w:ascii="Arial" w:cs="Arial" w:eastAsia="Arial" w:hAnsi="Arial"/>
                <w:rtl w:val="0"/>
              </w:rPr>
              <w:t xml:space="preserve">Protect the [Assignment: confidentiality/integrity] of the following information at rest: [Assignment: organization-defined information at rest].</w:t>
            </w:r>
          </w:p>
          <w:p w:rsidR="00000000" w:rsidDel="00000000" w:rsidP="00000000" w:rsidRDefault="00000000" w:rsidRPr="00000000" w14:paraId="00001102">
            <w:pPr>
              <w:rPr>
                <w:rFonts w:ascii="Arial" w:cs="Arial" w:eastAsia="Arial" w:hAnsi="Arial"/>
              </w:rPr>
            </w:pPr>
            <w:r w:rsidDel="00000000" w:rsidR="00000000" w:rsidRPr="00000000">
              <w:rPr>
                <w:rFonts w:ascii="Arial" w:cs="Arial" w:eastAsia="Arial" w:hAnsi="Arial"/>
                <w:b w:val="1"/>
                <w:bCs w:val="1"/>
                <w:rtl w:val="0"/>
              </w:rPr>
              <w:t xml:space="preserve">SC-28</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The organization supports the capability to use cryptographic mechanisms to protect information at rest. </w:t>
            </w:r>
          </w:p>
          <w:p w:rsidR="00000000" w:rsidDel="00000000" w:rsidP="00000000" w:rsidRDefault="00000000" w:rsidRPr="00000000" w14:paraId="00001103">
            <w:pPr>
              <w:rPr>
                <w:rFonts w:ascii="Arial" w:cs="Arial" w:eastAsia="Arial" w:hAnsi="Arial"/>
              </w:rPr>
            </w:pPr>
            <w:r w:rsidDel="00000000" w:rsidR="00000000" w:rsidRPr="00000000">
              <w:rPr>
                <w:rFonts w:ascii="Arial" w:cs="Arial" w:eastAsia="Arial" w:hAnsi="Arial"/>
                <w:b w:val="1"/>
                <w:bCs w:val="1"/>
                <w:rtl w:val="0"/>
              </w:rPr>
              <w:t xml:space="preserve">SC-28</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 </w:t>
            </w:r>
            <w:r w:rsidDel="00000000" w:rsidR="00000000" w:rsidRPr="00000000">
              <w:rPr>
                <w:rFonts w:ascii="Arial" w:cs="Arial" w:eastAsia="Arial" w:hAnsi="Arial"/>
                <w:rtl w:val="0"/>
              </w:rPr>
              <w:t xml:space="preserve">When leveraging encryption from underlying IaaS/PaaS: While some IaaS/PaaS services provide encryption by default, many require encryption to be configured, and enabled by the customer. The CSP has the responsibility to verify encryption is properly configured.  </w:t>
            </w:r>
          </w:p>
          <w:p w:rsidR="00000000" w:rsidDel="00000000" w:rsidP="00000000" w:rsidRDefault="00000000" w:rsidRPr="00000000" w14:paraId="00001104">
            <w:pPr>
              <w:rPr>
                <w:rFonts w:ascii="Arial" w:cs="Arial" w:eastAsia="Arial" w:hAnsi="Arial"/>
              </w:rPr>
            </w:pPr>
            <w:r w:rsidDel="00000000" w:rsidR="00000000" w:rsidRPr="00000000">
              <w:rPr>
                <w:rFonts w:ascii="Arial" w:cs="Arial" w:eastAsia="Arial" w:hAnsi="Arial"/>
                <w:b w:val="1"/>
                <w:bCs w:val="1"/>
                <w:rtl w:val="0"/>
              </w:rPr>
              <w:t xml:space="preserve">SC-28</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Note that this enhancement requires the use of cryptography in accordance with SC-13.</w:t>
            </w:r>
          </w:p>
        </w:tc>
      </w:tr>
      <w:tr>
        <w:trPr>
          <w:cantSplit w:val="0"/>
          <w:tblHeader w:val="0"/>
        </w:trPr>
        <w:tc>
          <w:tcPr>
            <w:shd w:fill="ccecfc" w:val="clear"/>
          </w:tcPr>
          <w:p w:rsidR="00000000" w:rsidDel="00000000" w:rsidP="00000000" w:rsidRDefault="00000000" w:rsidRPr="00000000" w14:paraId="00001105">
            <w:pPr>
              <w:rPr>
                <w:rFonts w:ascii="Arial" w:cs="Arial" w:eastAsia="Arial" w:hAnsi="Arial"/>
              </w:rPr>
            </w:pPr>
            <w:r w:rsidDel="00000000" w:rsidR="00000000" w:rsidRPr="00000000">
              <w:rPr>
                <w:rFonts w:ascii="Arial" w:cs="Arial" w:eastAsia="Arial" w:hAnsi="Arial"/>
                <w:b w:val="1"/>
                <w:bCs w:val="1"/>
                <w:rtl w:val="0"/>
              </w:rPr>
              <w:t xml:space="preserve">SC-28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06">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107">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108">
            <w:pPr>
              <w:rPr>
                <w:rFonts w:ascii="Arial" w:cs="Arial" w:eastAsia="Arial" w:hAnsi="Arial"/>
              </w:rPr>
            </w:pPr>
            <w:sdt>
              <w:sdtPr>
                <w:id w:val="-1912615413"/>
                <w:tag w:val="goog_rdk_7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109">
            <w:pPr>
              <w:rPr>
                <w:rFonts w:ascii="Arial" w:cs="Arial" w:eastAsia="Arial" w:hAnsi="Arial"/>
              </w:rPr>
            </w:pPr>
            <w:sdt>
              <w:sdtPr>
                <w:id w:val="2080883815"/>
                <w:tag w:val="goog_rdk_7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10A">
            <w:pPr>
              <w:rPr>
                <w:rFonts w:ascii="Arial" w:cs="Arial" w:eastAsia="Arial" w:hAnsi="Arial"/>
              </w:rPr>
            </w:pPr>
            <w:sdt>
              <w:sdtPr>
                <w:id w:val="-1318786409"/>
                <w:tag w:val="goog_rdk_7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10B">
            <w:pPr>
              <w:rPr>
                <w:rFonts w:ascii="Arial" w:cs="Arial" w:eastAsia="Arial" w:hAnsi="Arial"/>
              </w:rPr>
            </w:pPr>
            <w:sdt>
              <w:sdtPr>
                <w:id w:val="32367530"/>
                <w:tag w:val="goog_rdk_7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10C">
            <w:pPr>
              <w:rPr>
                <w:rFonts w:ascii="Arial" w:cs="Arial" w:eastAsia="Arial" w:hAnsi="Arial"/>
              </w:rPr>
            </w:pPr>
            <w:sdt>
              <w:sdtPr>
                <w:id w:val="-1306198717"/>
                <w:tag w:val="goog_rdk_7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10D">
            <w:pPr>
              <w:rPr>
                <w:rFonts w:ascii="Arial" w:cs="Arial" w:eastAsia="Arial" w:hAnsi="Arial"/>
              </w:rPr>
            </w:pPr>
            <w:sdt>
              <w:sdtPr>
                <w:id w:val="-1141071284"/>
                <w:tag w:val="goog_rdk_7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10E">
            <w:pPr>
              <w:rPr>
                <w:rFonts w:ascii="Arial" w:cs="Arial" w:eastAsia="Arial" w:hAnsi="Arial"/>
              </w:rPr>
            </w:pPr>
            <w:sdt>
              <w:sdtPr>
                <w:id w:val="965442820"/>
                <w:tag w:val="goog_rdk_7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10F">
            <w:pPr>
              <w:rPr>
                <w:rFonts w:ascii="Arial" w:cs="Arial" w:eastAsia="Arial" w:hAnsi="Arial"/>
              </w:rPr>
            </w:pPr>
            <w:sdt>
              <w:sdtPr>
                <w:id w:val="142350048"/>
                <w:tag w:val="goog_rdk_7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110">
            <w:pPr>
              <w:rPr>
                <w:rFonts w:ascii="Arial" w:cs="Arial" w:eastAsia="Arial" w:hAnsi="Arial"/>
              </w:rPr>
            </w:pPr>
            <w:sdt>
              <w:sdtPr>
                <w:id w:val="410487785"/>
                <w:tag w:val="goog_rdk_7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111">
            <w:pPr>
              <w:rPr>
                <w:rFonts w:ascii="Arial" w:cs="Arial" w:eastAsia="Arial" w:hAnsi="Arial"/>
              </w:rPr>
            </w:pPr>
            <w:sdt>
              <w:sdtPr>
                <w:id w:val="1540749980"/>
                <w:tag w:val="goog_rdk_7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112">
            <w:pPr>
              <w:rPr>
                <w:rFonts w:ascii="Arial" w:cs="Arial" w:eastAsia="Arial" w:hAnsi="Arial"/>
              </w:rPr>
            </w:pPr>
            <w:sdt>
              <w:sdtPr>
                <w:id w:val="-376533462"/>
                <w:tag w:val="goog_rdk_7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113">
            <w:pPr>
              <w:rPr>
                <w:rFonts w:ascii="Arial" w:cs="Arial" w:eastAsia="Arial" w:hAnsi="Arial"/>
              </w:rPr>
            </w:pPr>
            <w:sdt>
              <w:sdtPr>
                <w:id w:val="1185942769"/>
                <w:tag w:val="goog_rdk_7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114">
            <w:pPr>
              <w:rPr>
                <w:rFonts w:ascii="Arial" w:cs="Arial" w:eastAsia="Arial" w:hAnsi="Arial"/>
              </w:rPr>
            </w:pPr>
            <w:r w:rsidDel="00000000" w:rsidR="00000000" w:rsidRPr="00000000">
              <w:rPr>
                <w:rFonts w:ascii="Arial" w:cs="Arial" w:eastAsia="Arial" w:hAnsi="Arial"/>
                <w:b w:val="1"/>
                <w:bCs w:val="1"/>
                <w:rtl w:val="0"/>
              </w:rPr>
              <w:t xml:space="preserve">SC-28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15">
            <w:pPr>
              <w:rPr>
                <w:rFonts w:ascii="Arial" w:cs="Arial" w:eastAsia="Arial" w:hAnsi="Arial"/>
              </w:rPr>
            </w:pPr>
            <w:r w:rsidDel="00000000" w:rsidR="00000000" w:rsidRPr="00000000">
              <w:rPr>
                <w:rFonts w:ascii="Arial" w:cs="Arial" w:eastAsia="Arial" w:hAnsi="Arial"/>
                <w:rtl w:val="0"/>
              </w:rPr>
              <w:t xml:space="preserve">Description of how SC-28 is implemented,</w:t>
            </w:r>
          </w:p>
          <w:p w:rsidR="00000000" w:rsidDel="00000000" w:rsidP="00000000" w:rsidRDefault="00000000" w:rsidRPr="00000000" w14:paraId="00001116">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117">
            <w:pPr>
              <w:rPr>
                <w:rFonts w:ascii="Arial" w:cs="Arial" w:eastAsia="Arial" w:hAnsi="Arial"/>
              </w:rPr>
            </w:pPr>
            <w:r w:rsidDel="00000000" w:rsidR="00000000" w:rsidRPr="00000000">
              <w:rPr>
                <w:rFonts w:ascii="Arial" w:cs="Arial" w:eastAsia="Arial" w:hAnsi="Arial"/>
                <w:b w:val="1"/>
                <w:bCs w:val="1"/>
                <w:rtl w:val="0"/>
              </w:rPr>
              <w:t xml:space="preserve">SC-28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18">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119">
            <w:pPr>
              <w:rPr>
                <w:rFonts w:ascii="Arial" w:cs="Arial" w:eastAsia="Arial" w:hAnsi="Arial"/>
              </w:rPr>
            </w:pPr>
            <w:r w:rsidDel="00000000" w:rsidR="00000000" w:rsidRPr="00000000">
              <w:rPr>
                <w:rFonts w:ascii="Arial" w:cs="Arial" w:eastAsia="Arial" w:hAnsi="Arial"/>
                <w:rtl w:val="0"/>
              </w:rPr>
              <w:t xml:space="preserve">Determine if the confidentiality; integrity of information at rest is/are protected.</w:t>
            </w:r>
          </w:p>
        </w:tc>
      </w:tr>
      <w:tr>
        <w:trPr>
          <w:cantSplit w:val="0"/>
          <w:tblHeader w:val="0"/>
        </w:trPr>
        <w:tc>
          <w:tcPr>
            <w:shd w:fill="ffffff" w:val="clear"/>
          </w:tcPr>
          <w:p w:rsidR="00000000" w:rsidDel="00000000" w:rsidP="00000000" w:rsidRDefault="00000000" w:rsidRPr="00000000" w14:paraId="0000111A">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11B">
            <w:pPr>
              <w:numPr>
                <w:ilvl w:val="0"/>
                <w:numId w:val="8"/>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communications protection policy; procedures addressing the protection of information at rest; system design documentation; system configuration settings and associated documentation; cryptographic mechanisms and associated configuration documentation; list of information at rest requiring confidentiality and integrity protections; system security plan; other relevant documents or records.</w:t>
            </w:r>
          </w:p>
          <w:p w:rsidR="00000000" w:rsidDel="00000000" w:rsidP="00000000" w:rsidRDefault="00000000" w:rsidRPr="00000000" w14:paraId="0000111C">
            <w:pPr>
              <w:numPr>
                <w:ilvl w:val="0"/>
                <w:numId w:val="6"/>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system developer.</w:t>
            </w:r>
          </w:p>
          <w:p w:rsidR="00000000" w:rsidDel="00000000" w:rsidP="00000000" w:rsidRDefault="00000000" w:rsidRPr="00000000" w14:paraId="0000111D">
            <w:pPr>
              <w:numPr>
                <w:ilvl w:val="0"/>
                <w:numId w:val="11"/>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Mechanisms supporting and/or implementing confidentiality and integrity protections for information at rest.</w:t>
            </w:r>
          </w:p>
        </w:tc>
      </w:tr>
      <w:tr>
        <w:trPr>
          <w:cantSplit w:val="0"/>
          <w:tblHeader w:val="0"/>
        </w:trPr>
        <w:tc>
          <w:tcPr>
            <w:shd w:fill="ccecfc" w:val="clear"/>
          </w:tcPr>
          <w:p w:rsidR="00000000" w:rsidDel="00000000" w:rsidP="00000000" w:rsidRDefault="00000000" w:rsidRPr="00000000" w14:paraId="0000111E">
            <w:pPr>
              <w:rPr>
                <w:rFonts w:ascii="Arial" w:cs="Arial" w:eastAsia="Arial" w:hAnsi="Arial"/>
              </w:rPr>
            </w:pPr>
            <w:r w:rsidDel="00000000" w:rsidR="00000000" w:rsidRPr="00000000">
              <w:rPr>
                <w:rFonts w:ascii="Arial" w:cs="Arial" w:eastAsia="Arial" w:hAnsi="Arial"/>
                <w:b w:val="1"/>
                <w:bCs w:val="1"/>
                <w:rtl w:val="0"/>
              </w:rPr>
              <w:t xml:space="preserve">SC-28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1F">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120">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121">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122">
            <w:pPr>
              <w:rPr>
                <w:rFonts w:ascii="Arial" w:cs="Arial" w:eastAsia="Arial" w:hAnsi="Arial"/>
              </w:rPr>
            </w:pPr>
            <w:r w:rsidDel="00000000" w:rsidR="00000000" w:rsidRPr="00000000">
              <w:rPr>
                <w:rFonts w:ascii="Arial" w:cs="Arial" w:eastAsia="Arial" w:hAnsi="Arial"/>
                <w:b w:val="1"/>
                <w:bCs w:val="1"/>
                <w:rtl w:val="0"/>
              </w:rPr>
              <w:t xml:space="preserve">SC-28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23">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480" w:line="288" w:lineRule="auto"/>
        <w:ind w:left="0" w:right="0" w:firstLine="0"/>
        <w:jc w:val="left"/>
        <w:rPr>
          <w:rFonts w:ascii="Arial" w:cs="Arial" w:eastAsia="Arial" w:hAnsi="Arial"/>
          <w:b w:val="1"/>
          <w:bCs w:val="1"/>
          <w:i w:val="0"/>
          <w:iCs w:val="0"/>
          <w:smallCaps w:val="0"/>
          <w:strike w:val="0"/>
          <w:color w:val="454545"/>
          <w:sz w:val="24"/>
          <w:szCs w:val="24"/>
          <w:u w:val="none"/>
          <w:shd w:fill="auto" w:val="clear"/>
          <w:vertAlign w:val="baseline"/>
        </w:rPr>
      </w:pPr>
      <w:bookmarkStart w:colFirst="0" w:colLast="0" w:name="_heading=h.jfx49e62wt96" w:id="88"/>
      <w:bookmarkEnd w:id="88"/>
      <w:r w:rsidDel="00000000" w:rsidR="00000000" w:rsidRPr="00000000">
        <w:rPr>
          <w:rFonts w:ascii="Arial" w:cs="Arial" w:eastAsia="Arial" w:hAnsi="Arial"/>
          <w:b w:val="1"/>
          <w:bCs w:val="1"/>
          <w:i w:val="0"/>
          <w:iCs w:val="0"/>
          <w:smallCaps w:val="0"/>
          <w:strike w:val="0"/>
          <w:color w:val="454545"/>
          <w:sz w:val="24"/>
          <w:szCs w:val="24"/>
          <w:u w:val="none"/>
          <w:shd w:fill="auto" w:val="clear"/>
          <w:vertAlign w:val="baseline"/>
          <w:rtl w:val="0"/>
        </w:rPr>
        <w:t xml:space="preserve">SC-28(1) Cryptographic Protection</w:t>
      </w:r>
    </w:p>
    <w:tbl>
      <w:tblPr>
        <w:tblStyle w:val="Table7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25">
            <w:pPr>
              <w:rPr>
                <w:rFonts w:ascii="Arial" w:cs="Arial" w:eastAsia="Arial" w:hAnsi="Arial"/>
              </w:rPr>
            </w:pPr>
            <w:r w:rsidDel="00000000" w:rsidR="00000000" w:rsidRPr="00000000">
              <w:rPr>
                <w:rFonts w:ascii="Arial" w:cs="Arial" w:eastAsia="Arial" w:hAnsi="Arial"/>
                <w:b w:val="1"/>
                <w:bCs w:val="1"/>
                <w:rtl w:val="0"/>
              </w:rPr>
              <w:t xml:space="preserve">SC-28(1)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26">
            <w:pPr>
              <w:rPr>
                <w:rFonts w:ascii="Arial" w:cs="Arial" w:eastAsia="Arial" w:hAnsi="Arial"/>
              </w:rPr>
            </w:pPr>
            <w:r w:rsidDel="00000000" w:rsidR="00000000" w:rsidRPr="00000000">
              <w:rPr>
                <w:rFonts w:ascii="Arial" w:cs="Arial" w:eastAsia="Arial" w:hAnsi="Arial"/>
                <w:rtl w:val="0"/>
              </w:rPr>
              <w:t xml:space="preserve">Implement cryptographic mechanisms to prevent unauthorized disclosure and modification of the following information at rest on [Assignment: organization-defined system components or media]: [Assignment: organization-defined information].</w:t>
            </w:r>
          </w:p>
          <w:p w:rsidR="00000000" w:rsidDel="00000000" w:rsidP="00000000" w:rsidRDefault="00000000" w:rsidRPr="00000000" w14:paraId="00001127">
            <w:pPr>
              <w:rPr>
                <w:rFonts w:ascii="Arial" w:cs="Arial" w:eastAsia="Arial" w:hAnsi="Arial"/>
              </w:rPr>
            </w:pPr>
            <w:r w:rsidDel="00000000" w:rsidR="00000000" w:rsidRPr="00000000">
              <w:rPr>
                <w:rFonts w:ascii="Arial" w:cs="Arial" w:eastAsia="Arial" w:hAnsi="Arial"/>
                <w:b w:val="1"/>
                <w:bCs w:val="1"/>
                <w:rtl w:val="0"/>
              </w:rPr>
              <w:t xml:space="preserve">SC-28 (1)-1 Additional FedRAMP Requirements and Guidance: </w:t>
            </w:r>
            <w:r w:rsidDel="00000000" w:rsidR="00000000" w:rsidRPr="00000000">
              <w:rPr>
                <w:rFonts w:ascii="Arial" w:cs="Arial" w:eastAsia="Arial" w:hAnsi="Arial"/>
                <w:rtl w:val="0"/>
              </w:rPr>
              <w:t xml:space="preserve">[all information system components storing federal customer data or system data that must be protected at the High or Moderate impact levels]</w:t>
            </w:r>
          </w:p>
          <w:p w:rsidR="00000000" w:rsidDel="00000000" w:rsidP="00000000" w:rsidRDefault="00000000" w:rsidRPr="00000000" w14:paraId="00001128">
            <w:pPr>
              <w:rPr>
                <w:rFonts w:ascii="Arial" w:cs="Arial" w:eastAsia="Arial" w:hAnsi="Arial"/>
              </w:rPr>
            </w:pPr>
            <w:r w:rsidDel="00000000" w:rsidR="00000000" w:rsidRPr="00000000">
              <w:rPr>
                <w:rFonts w:ascii="Arial" w:cs="Arial" w:eastAsia="Arial" w:hAnsi="Arial"/>
                <w:b w:val="1"/>
                <w:bCs w:val="1"/>
                <w:rtl w:val="0"/>
              </w:rPr>
              <w:t xml:space="preserve">SC-28 (1)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Additional FedRAMP Requirements and Guidance:</w:t>
            </w:r>
            <w:r w:rsidDel="00000000" w:rsidR="00000000" w:rsidRPr="00000000">
              <w:rPr>
                <w:rFonts w:ascii="Arial" w:cs="Arial" w:eastAsia="Arial" w:hAnsi="Arial"/>
                <w:rtl w:val="0"/>
              </w:rPr>
              <w:t xml:space="preserve"> </w:t>
            </w:r>
          </w:p>
          <w:p w:rsidR="00000000" w:rsidDel="00000000" w:rsidP="00000000" w:rsidRDefault="00000000" w:rsidRPr="00000000" w14:paraId="00001129">
            <w:pPr>
              <w:rPr>
                <w:rFonts w:ascii="Arial" w:cs="Arial" w:eastAsia="Arial" w:hAnsi="Arial"/>
              </w:rPr>
            </w:pPr>
            <w:r w:rsidDel="00000000" w:rsidR="00000000" w:rsidRPr="00000000">
              <w:rPr>
                <w:rFonts w:ascii="Arial" w:cs="Arial" w:eastAsia="Arial" w:hAnsi="Arial"/>
                <w:rtl w:val="0"/>
              </w:rPr>
              <w:t xml:space="preserve">Organizations should select a mode of protection that is targeted towards the relevant threat scenarios. </w:t>
            </w:r>
          </w:p>
          <w:p w:rsidR="00000000" w:rsidDel="00000000" w:rsidP="00000000" w:rsidRDefault="00000000" w:rsidRPr="00000000" w14:paraId="0000112A">
            <w:pPr>
              <w:rPr>
                <w:rFonts w:ascii="Arial" w:cs="Arial" w:eastAsia="Arial" w:hAnsi="Arial"/>
              </w:rPr>
            </w:pPr>
            <w:r w:rsidDel="00000000" w:rsidR="00000000" w:rsidRPr="00000000">
              <w:rPr>
                <w:rFonts w:ascii="Arial" w:cs="Arial" w:eastAsia="Arial" w:hAnsi="Arial"/>
                <w:rtl w:val="0"/>
              </w:rPr>
              <w:t xml:space="preserve">Examples:</w:t>
            </w:r>
          </w:p>
          <w:p w:rsidR="00000000" w:rsidDel="00000000" w:rsidP="00000000" w:rsidRDefault="00000000" w:rsidRPr="00000000" w14:paraId="0000112B">
            <w:pPr>
              <w:rPr>
                <w:rFonts w:ascii="Arial" w:cs="Arial" w:eastAsia="Arial" w:hAnsi="Arial"/>
              </w:rPr>
            </w:pPr>
            <w:r w:rsidDel="00000000" w:rsidR="00000000" w:rsidRPr="00000000">
              <w:rPr>
                <w:rFonts w:ascii="Arial" w:cs="Arial" w:eastAsia="Arial" w:hAnsi="Arial"/>
                <w:rtl w:val="0"/>
              </w:rPr>
              <w:t xml:space="preserve">A. Organizations may apply full disk encryption (FDE) to a mobile device where the primary threat is loss of the device while storage is locked. </w:t>
            </w:r>
          </w:p>
          <w:p w:rsidR="00000000" w:rsidDel="00000000" w:rsidP="00000000" w:rsidRDefault="00000000" w:rsidRPr="00000000" w14:paraId="0000112C">
            <w:pPr>
              <w:rPr>
                <w:rFonts w:ascii="Arial" w:cs="Arial" w:eastAsia="Arial" w:hAnsi="Arial"/>
              </w:rPr>
            </w:pPr>
            <w:r w:rsidDel="00000000" w:rsidR="00000000" w:rsidRPr="00000000">
              <w:rPr>
                <w:rFonts w:ascii="Arial" w:cs="Arial" w:eastAsia="Arial" w:hAnsi="Arial"/>
                <w:rtl w:val="0"/>
              </w:rPr>
              <w:t xml:space="preserve">B. For a database application housing data for a single customer, encryption at the file system level would often provide more protection than FDE against the more likely threat of an intruder on the operating system accessing the storage.</w:t>
            </w:r>
          </w:p>
          <w:p w:rsidR="00000000" w:rsidDel="00000000" w:rsidP="00000000" w:rsidRDefault="00000000" w:rsidRPr="00000000" w14:paraId="0000112D">
            <w:pPr>
              <w:rPr>
                <w:rFonts w:ascii="Arial" w:cs="Arial" w:eastAsia="Arial" w:hAnsi="Arial"/>
              </w:rPr>
            </w:pPr>
            <w:r w:rsidDel="00000000" w:rsidR="00000000" w:rsidRPr="00000000">
              <w:rPr>
                <w:rFonts w:ascii="Arial" w:cs="Arial" w:eastAsia="Arial" w:hAnsi="Arial"/>
                <w:rtl w:val="0"/>
              </w:rPr>
              <w:t xml:space="preserve">C. For a database application housing data for multiple customers, encryption with unique keys for each customer at the database record level may be more appropriate.</w:t>
            </w:r>
          </w:p>
        </w:tc>
      </w:tr>
      <w:tr>
        <w:trPr>
          <w:cantSplit w:val="0"/>
          <w:tblHeader w:val="0"/>
        </w:trPr>
        <w:tc>
          <w:tcPr>
            <w:shd w:fill="ccecfc" w:val="clear"/>
          </w:tcPr>
          <w:p w:rsidR="00000000" w:rsidDel="00000000" w:rsidP="00000000" w:rsidRDefault="00000000" w:rsidRPr="00000000" w14:paraId="0000112E">
            <w:pPr>
              <w:rPr>
                <w:rFonts w:ascii="Arial" w:cs="Arial" w:eastAsia="Arial" w:hAnsi="Arial"/>
              </w:rPr>
            </w:pPr>
            <w:r w:rsidDel="00000000" w:rsidR="00000000" w:rsidRPr="00000000">
              <w:rPr>
                <w:rFonts w:ascii="Arial" w:cs="Arial" w:eastAsia="Arial" w:hAnsi="Arial"/>
                <w:b w:val="1"/>
                <w:bCs w:val="1"/>
                <w:rtl w:val="0"/>
              </w:rPr>
              <w:t xml:space="preserve">SC-28(1)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2F">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130">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131">
            <w:pPr>
              <w:rPr>
                <w:rFonts w:ascii="Arial" w:cs="Arial" w:eastAsia="Arial" w:hAnsi="Arial"/>
              </w:rPr>
            </w:pPr>
            <w:sdt>
              <w:sdtPr>
                <w:id w:val="1533524379"/>
                <w:tag w:val="goog_rdk_7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132">
            <w:pPr>
              <w:rPr>
                <w:rFonts w:ascii="Arial" w:cs="Arial" w:eastAsia="Arial" w:hAnsi="Arial"/>
              </w:rPr>
            </w:pPr>
            <w:sdt>
              <w:sdtPr>
                <w:id w:val="-219440623"/>
                <w:tag w:val="goog_rdk_7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133">
            <w:pPr>
              <w:rPr>
                <w:rFonts w:ascii="Arial" w:cs="Arial" w:eastAsia="Arial" w:hAnsi="Arial"/>
              </w:rPr>
            </w:pPr>
            <w:sdt>
              <w:sdtPr>
                <w:id w:val="-904002114"/>
                <w:tag w:val="goog_rdk_7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134">
            <w:pPr>
              <w:rPr>
                <w:rFonts w:ascii="Arial" w:cs="Arial" w:eastAsia="Arial" w:hAnsi="Arial"/>
              </w:rPr>
            </w:pPr>
            <w:sdt>
              <w:sdtPr>
                <w:id w:val="-1991235187"/>
                <w:tag w:val="goog_rdk_7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135">
            <w:pPr>
              <w:rPr>
                <w:rFonts w:ascii="Arial" w:cs="Arial" w:eastAsia="Arial" w:hAnsi="Arial"/>
              </w:rPr>
            </w:pPr>
            <w:sdt>
              <w:sdtPr>
                <w:id w:val="245897596"/>
                <w:tag w:val="goog_rdk_7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136">
            <w:pPr>
              <w:rPr>
                <w:rFonts w:ascii="Arial" w:cs="Arial" w:eastAsia="Arial" w:hAnsi="Arial"/>
              </w:rPr>
            </w:pPr>
            <w:sdt>
              <w:sdtPr>
                <w:id w:val="964926124"/>
                <w:tag w:val="goog_rdk_7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137">
            <w:pPr>
              <w:rPr>
                <w:rFonts w:ascii="Arial" w:cs="Arial" w:eastAsia="Arial" w:hAnsi="Arial"/>
              </w:rPr>
            </w:pPr>
            <w:sdt>
              <w:sdtPr>
                <w:id w:val="2116822328"/>
                <w:tag w:val="goog_rdk_7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138">
            <w:pPr>
              <w:rPr>
                <w:rFonts w:ascii="Arial" w:cs="Arial" w:eastAsia="Arial" w:hAnsi="Arial"/>
              </w:rPr>
            </w:pPr>
            <w:sdt>
              <w:sdtPr>
                <w:id w:val="525479502"/>
                <w:tag w:val="goog_rdk_7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139">
            <w:pPr>
              <w:rPr>
                <w:rFonts w:ascii="Arial" w:cs="Arial" w:eastAsia="Arial" w:hAnsi="Arial"/>
              </w:rPr>
            </w:pPr>
            <w:sdt>
              <w:sdtPr>
                <w:id w:val="-427835062"/>
                <w:tag w:val="goog_rdk_7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13A">
            <w:pPr>
              <w:rPr>
                <w:rFonts w:ascii="Arial" w:cs="Arial" w:eastAsia="Arial" w:hAnsi="Arial"/>
              </w:rPr>
            </w:pPr>
            <w:sdt>
              <w:sdtPr>
                <w:id w:val="-1888663467"/>
                <w:tag w:val="goog_rdk_7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13B">
            <w:pPr>
              <w:rPr>
                <w:rFonts w:ascii="Arial" w:cs="Arial" w:eastAsia="Arial" w:hAnsi="Arial"/>
              </w:rPr>
            </w:pPr>
            <w:sdt>
              <w:sdtPr>
                <w:id w:val="895631197"/>
                <w:tag w:val="goog_rdk_7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13C">
            <w:pPr>
              <w:rPr>
                <w:rFonts w:ascii="Arial" w:cs="Arial" w:eastAsia="Arial" w:hAnsi="Arial"/>
              </w:rPr>
            </w:pPr>
            <w:sdt>
              <w:sdtPr>
                <w:id w:val="183494301"/>
                <w:tag w:val="goog_rdk_7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13D">
            <w:pPr>
              <w:rPr>
                <w:rFonts w:ascii="Arial" w:cs="Arial" w:eastAsia="Arial" w:hAnsi="Arial"/>
              </w:rPr>
            </w:pPr>
            <w:r w:rsidDel="00000000" w:rsidR="00000000" w:rsidRPr="00000000">
              <w:rPr>
                <w:rFonts w:ascii="Arial" w:cs="Arial" w:eastAsia="Arial" w:hAnsi="Arial"/>
                <w:b w:val="1"/>
                <w:bCs w:val="1"/>
                <w:rtl w:val="0"/>
              </w:rPr>
              <w:t xml:space="preserve">SC-28(1)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3E">
            <w:pPr>
              <w:rPr>
                <w:rFonts w:ascii="Arial" w:cs="Arial" w:eastAsia="Arial" w:hAnsi="Arial"/>
              </w:rPr>
            </w:pPr>
            <w:r w:rsidDel="00000000" w:rsidR="00000000" w:rsidRPr="00000000">
              <w:rPr>
                <w:rFonts w:ascii="Arial" w:cs="Arial" w:eastAsia="Arial" w:hAnsi="Arial"/>
                <w:rtl w:val="0"/>
              </w:rPr>
              <w:t xml:space="preserve">Description of how SC-28(1) is implemented,</w:t>
            </w:r>
          </w:p>
          <w:p w:rsidR="00000000" w:rsidDel="00000000" w:rsidP="00000000" w:rsidRDefault="00000000" w:rsidRPr="00000000" w14:paraId="0000113F">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140">
            <w:pPr>
              <w:rPr>
                <w:rFonts w:ascii="Arial" w:cs="Arial" w:eastAsia="Arial" w:hAnsi="Arial"/>
              </w:rPr>
            </w:pPr>
            <w:r w:rsidDel="00000000" w:rsidR="00000000" w:rsidRPr="00000000">
              <w:rPr>
                <w:rFonts w:ascii="Arial" w:cs="Arial" w:eastAsia="Arial" w:hAnsi="Arial"/>
                <w:b w:val="1"/>
                <w:bCs w:val="1"/>
                <w:rtl w:val="0"/>
              </w:rPr>
              <w:t xml:space="preserve">SC-28(1)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41">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142">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1143">
            <w:pPr>
              <w:numPr>
                <w:ilvl w:val="0"/>
                <w:numId w:val="206"/>
              </w:numPr>
              <w:ind w:left="720" w:hanging="360"/>
              <w:rPr>
                <w:rFonts w:ascii="Arial" w:cs="Arial" w:eastAsia="Arial" w:hAnsi="Arial"/>
              </w:rPr>
            </w:pPr>
            <w:r w:rsidDel="00000000" w:rsidR="00000000" w:rsidRPr="00000000">
              <w:rPr>
                <w:rFonts w:ascii="Arial" w:cs="Arial" w:eastAsia="Arial" w:hAnsi="Arial"/>
                <w:rtl w:val="0"/>
              </w:rPr>
              <w:t xml:space="preserve">cryptographic mechanisms are implemented to prevent unauthorized disclosure of information at rest on all information system components storing Federal data or system data that must be protected at the High or Moderate impact levels; and</w:t>
            </w:r>
          </w:p>
          <w:p w:rsidR="00000000" w:rsidDel="00000000" w:rsidP="00000000" w:rsidRDefault="00000000" w:rsidRPr="00000000" w14:paraId="00001144">
            <w:pPr>
              <w:numPr>
                <w:ilvl w:val="0"/>
                <w:numId w:val="206"/>
              </w:numPr>
              <w:ind w:left="720" w:hanging="360"/>
              <w:rPr>
                <w:rFonts w:ascii="Arial" w:cs="Arial" w:eastAsia="Arial" w:hAnsi="Arial"/>
              </w:rPr>
            </w:pPr>
            <w:r w:rsidDel="00000000" w:rsidR="00000000" w:rsidRPr="00000000">
              <w:rPr>
                <w:rFonts w:ascii="Arial" w:cs="Arial" w:eastAsia="Arial" w:hAnsi="Arial"/>
                <w:rtl w:val="0"/>
              </w:rPr>
              <w:t xml:space="preserve">cryptographic mechanisms are implemented to prevent unauthorized modification of information at rest on all information system components storing Federal data or system data that must be protected at the High or Moderate impact levels.</w:t>
            </w:r>
          </w:p>
        </w:tc>
      </w:tr>
      <w:tr>
        <w:trPr>
          <w:cantSplit w:val="0"/>
          <w:tblHeader w:val="0"/>
        </w:trPr>
        <w:tc>
          <w:tcPr>
            <w:shd w:fill="ffffff" w:val="clear"/>
          </w:tcPr>
          <w:p w:rsidR="00000000" w:rsidDel="00000000" w:rsidP="00000000" w:rsidRDefault="00000000" w:rsidRPr="00000000" w14:paraId="00001145">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146">
            <w:pPr>
              <w:numPr>
                <w:ilvl w:val="0"/>
                <w:numId w:val="272"/>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communications protection policy; procedures addressing the protection of information at rest; system design documentation; system configuration settings and associated documentation; cryptographic mechanisms and associated configuration documentation; system audit records; system security plan; other relevant documents or records.</w:t>
            </w:r>
          </w:p>
          <w:p w:rsidR="00000000" w:rsidDel="00000000" w:rsidP="00000000" w:rsidRDefault="00000000" w:rsidRPr="00000000" w14:paraId="00001147">
            <w:pPr>
              <w:numPr>
                <w:ilvl w:val="0"/>
                <w:numId w:val="271"/>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system developer.</w:t>
            </w:r>
          </w:p>
          <w:p w:rsidR="00000000" w:rsidDel="00000000" w:rsidP="00000000" w:rsidRDefault="00000000" w:rsidRPr="00000000" w14:paraId="00001148">
            <w:pPr>
              <w:numPr>
                <w:ilvl w:val="0"/>
                <w:numId w:val="277"/>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Cryptographic mechanisms implementing confidentiality and integrity protections for information at rest.</w:t>
            </w:r>
          </w:p>
        </w:tc>
      </w:tr>
      <w:tr>
        <w:trPr>
          <w:cantSplit w:val="0"/>
          <w:tblHeader w:val="0"/>
        </w:trPr>
        <w:tc>
          <w:tcPr>
            <w:shd w:fill="ccecfc" w:val="clear"/>
          </w:tcPr>
          <w:p w:rsidR="00000000" w:rsidDel="00000000" w:rsidP="00000000" w:rsidRDefault="00000000" w:rsidRPr="00000000" w14:paraId="00001149">
            <w:pPr>
              <w:rPr>
                <w:rFonts w:ascii="Arial" w:cs="Arial" w:eastAsia="Arial" w:hAnsi="Arial"/>
              </w:rPr>
            </w:pPr>
            <w:r w:rsidDel="00000000" w:rsidR="00000000" w:rsidRPr="00000000">
              <w:rPr>
                <w:rFonts w:ascii="Arial" w:cs="Arial" w:eastAsia="Arial" w:hAnsi="Arial"/>
                <w:b w:val="1"/>
                <w:bCs w:val="1"/>
                <w:rtl w:val="0"/>
              </w:rPr>
              <w:t xml:space="preserve">SC-28(1)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4A">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14B">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14C">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14D">
            <w:pPr>
              <w:rPr>
                <w:rFonts w:ascii="Arial" w:cs="Arial" w:eastAsia="Arial" w:hAnsi="Arial"/>
              </w:rPr>
            </w:pPr>
            <w:r w:rsidDel="00000000" w:rsidR="00000000" w:rsidRPr="00000000">
              <w:rPr>
                <w:rFonts w:ascii="Arial" w:cs="Arial" w:eastAsia="Arial" w:hAnsi="Arial"/>
                <w:b w:val="1"/>
                <w:bCs w:val="1"/>
                <w:rtl w:val="0"/>
              </w:rPr>
              <w:t xml:space="preserve">SC-28(1)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4E">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14F">
      <w:pPr>
        <w:pStyle w:val="Heading2"/>
        <w:rPr>
          <w:rFonts w:ascii="Arial" w:cs="Arial" w:eastAsia="Arial" w:hAnsi="Arial"/>
        </w:rPr>
      </w:pPr>
      <w:bookmarkStart w:colFirst="0" w:colLast="0" w:name="_heading=h.3fwokq0" w:id="89"/>
      <w:bookmarkEnd w:id="89"/>
      <w:r w:rsidDel="00000000" w:rsidR="00000000" w:rsidRPr="00000000">
        <w:rPr>
          <w:rFonts w:ascii="Arial" w:cs="Arial" w:eastAsia="Arial" w:hAnsi="Arial"/>
          <w:rtl w:val="0"/>
        </w:rPr>
        <w:t xml:space="preserve">System and Information Integrity (SI)</w:t>
      </w:r>
    </w:p>
    <w:p w:rsidR="00000000" w:rsidDel="00000000" w:rsidP="00000000" w:rsidRDefault="00000000" w:rsidRPr="00000000" w14:paraId="000011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1v1yuxt" w:id="90"/>
      <w:bookmarkEnd w:id="90"/>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SI-2 Flaw Remediation</w:t>
      </w:r>
    </w:p>
    <w:tbl>
      <w:tblPr>
        <w:tblStyle w:val="Table7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51">
            <w:pPr>
              <w:rPr>
                <w:rFonts w:ascii="Arial" w:cs="Arial" w:eastAsia="Arial" w:hAnsi="Arial"/>
              </w:rPr>
            </w:pPr>
            <w:r w:rsidDel="00000000" w:rsidR="00000000" w:rsidRPr="00000000">
              <w:rPr>
                <w:rFonts w:ascii="Arial" w:cs="Arial" w:eastAsia="Arial" w:hAnsi="Arial"/>
                <w:b w:val="1"/>
                <w:bCs w:val="1"/>
                <w:rtl w:val="0"/>
              </w:rPr>
              <w:t xml:space="preserve">SI-2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52">
            <w:pPr>
              <w:ind w:left="690" w:hanging="690"/>
              <w:rPr>
                <w:rFonts w:ascii="Arial" w:cs="Arial" w:eastAsia="Arial" w:hAnsi="Arial"/>
              </w:rPr>
            </w:pPr>
            <w:r w:rsidDel="00000000" w:rsidR="00000000" w:rsidRPr="00000000">
              <w:rPr>
                <w:rFonts w:ascii="Arial" w:cs="Arial" w:eastAsia="Arial" w:hAnsi="Arial"/>
                <w:rtl w:val="0"/>
              </w:rPr>
              <w:t xml:space="preserve">a.</w:t>
              <w:tab/>
              <w:t xml:space="preserve">Identify, report, and correct system flaws;</w:t>
            </w:r>
          </w:p>
          <w:p w:rsidR="00000000" w:rsidDel="00000000" w:rsidP="00000000" w:rsidRDefault="00000000" w:rsidRPr="00000000" w14:paraId="00001153">
            <w:pPr>
              <w:ind w:left="690" w:hanging="690"/>
              <w:rPr>
                <w:rFonts w:ascii="Arial" w:cs="Arial" w:eastAsia="Arial" w:hAnsi="Arial"/>
              </w:rPr>
            </w:pPr>
            <w:r w:rsidDel="00000000" w:rsidR="00000000" w:rsidRPr="00000000">
              <w:rPr>
                <w:rFonts w:ascii="Arial" w:cs="Arial" w:eastAsia="Arial" w:hAnsi="Arial"/>
                <w:rtl w:val="0"/>
              </w:rPr>
              <w:t xml:space="preserve">b.</w:t>
              <w:tab/>
              <w:t xml:space="preserve">Test software and firmware updates related to flaw remediation for effectiveness and potential side effects before installation;</w:t>
            </w:r>
          </w:p>
          <w:p w:rsidR="00000000" w:rsidDel="00000000" w:rsidP="00000000" w:rsidRDefault="00000000" w:rsidRPr="00000000" w14:paraId="00001154">
            <w:pPr>
              <w:ind w:left="690" w:hanging="690"/>
              <w:rPr>
                <w:rFonts w:ascii="Arial" w:cs="Arial" w:eastAsia="Arial" w:hAnsi="Arial"/>
              </w:rPr>
            </w:pPr>
            <w:r w:rsidDel="00000000" w:rsidR="00000000" w:rsidRPr="00000000">
              <w:rPr>
                <w:rFonts w:ascii="Arial" w:cs="Arial" w:eastAsia="Arial" w:hAnsi="Arial"/>
                <w:rtl w:val="0"/>
              </w:rPr>
              <w:t xml:space="preserve">c.</w:t>
              <w:tab/>
              <w:t xml:space="preserve">Install security-relevant software and firmware updates within [Assignment: organization-defined time period] of the release of the updates; and</w:t>
            </w:r>
          </w:p>
          <w:p w:rsidR="00000000" w:rsidDel="00000000" w:rsidP="00000000" w:rsidRDefault="00000000" w:rsidRPr="00000000" w14:paraId="00001155">
            <w:pPr>
              <w:ind w:left="690" w:firstLine="0"/>
              <w:rPr>
                <w:rFonts w:ascii="Arial" w:cs="Arial" w:eastAsia="Arial" w:hAnsi="Arial"/>
              </w:rPr>
            </w:pPr>
            <w:r w:rsidDel="00000000" w:rsidR="00000000" w:rsidRPr="00000000">
              <w:rPr>
                <w:rFonts w:ascii="Arial" w:cs="Arial" w:eastAsia="Arial" w:hAnsi="Arial"/>
                <w:b w:val="1"/>
                <w:bCs w:val="1"/>
                <w:rtl w:val="0"/>
              </w:rPr>
              <w:t xml:space="preserve">SI-2 (c) Additional FedRAMP Requirements and Guidance: </w:t>
            </w:r>
            <w:r w:rsidDel="00000000" w:rsidR="00000000" w:rsidRPr="00000000">
              <w:rPr>
                <w:rFonts w:ascii="Arial" w:cs="Arial" w:eastAsia="Arial" w:hAnsi="Arial"/>
                <w:rtl w:val="0"/>
              </w:rPr>
              <w:t xml:space="preserve">[within thirty (30) days of release of updates]</w:t>
            </w:r>
          </w:p>
          <w:p w:rsidR="00000000" w:rsidDel="00000000" w:rsidP="00000000" w:rsidRDefault="00000000" w:rsidRPr="00000000" w14:paraId="00001156">
            <w:pPr>
              <w:ind w:left="690" w:hanging="690"/>
              <w:rPr>
                <w:rFonts w:ascii="Arial" w:cs="Arial" w:eastAsia="Arial" w:hAnsi="Arial"/>
              </w:rPr>
            </w:pPr>
            <w:r w:rsidDel="00000000" w:rsidR="00000000" w:rsidRPr="00000000">
              <w:rPr>
                <w:rFonts w:ascii="Arial" w:cs="Arial" w:eastAsia="Arial" w:hAnsi="Arial"/>
                <w:rtl w:val="0"/>
              </w:rPr>
              <w:t xml:space="preserve">d.</w:t>
              <w:tab/>
              <w:t xml:space="preserve">Incorporate flaw remediation into the organizational configuration management process.</w:t>
            </w:r>
          </w:p>
        </w:tc>
      </w:tr>
      <w:tr>
        <w:trPr>
          <w:cantSplit w:val="0"/>
          <w:tblHeader w:val="0"/>
        </w:trPr>
        <w:tc>
          <w:tcPr>
            <w:shd w:fill="ccecfc" w:val="clear"/>
          </w:tcPr>
          <w:p w:rsidR="00000000" w:rsidDel="00000000" w:rsidP="00000000" w:rsidRDefault="00000000" w:rsidRPr="00000000" w14:paraId="00001157">
            <w:pPr>
              <w:rPr>
                <w:rFonts w:ascii="Arial" w:cs="Arial" w:eastAsia="Arial" w:hAnsi="Arial"/>
              </w:rPr>
            </w:pPr>
            <w:r w:rsidDel="00000000" w:rsidR="00000000" w:rsidRPr="00000000">
              <w:rPr>
                <w:rFonts w:ascii="Arial" w:cs="Arial" w:eastAsia="Arial" w:hAnsi="Arial"/>
                <w:b w:val="1"/>
                <w:bCs w:val="1"/>
                <w:rtl w:val="0"/>
              </w:rPr>
              <w:t xml:space="preserve">SI-2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58">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159">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15A">
            <w:pPr>
              <w:rPr>
                <w:rFonts w:ascii="Arial" w:cs="Arial" w:eastAsia="Arial" w:hAnsi="Arial"/>
              </w:rPr>
            </w:pPr>
            <w:sdt>
              <w:sdtPr>
                <w:id w:val="1476528779"/>
                <w:tag w:val="goog_rdk_7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15B">
            <w:pPr>
              <w:rPr>
                <w:rFonts w:ascii="Arial" w:cs="Arial" w:eastAsia="Arial" w:hAnsi="Arial"/>
              </w:rPr>
            </w:pPr>
            <w:sdt>
              <w:sdtPr>
                <w:id w:val="274994501"/>
                <w:tag w:val="goog_rdk_7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15C">
            <w:pPr>
              <w:rPr>
                <w:rFonts w:ascii="Arial" w:cs="Arial" w:eastAsia="Arial" w:hAnsi="Arial"/>
              </w:rPr>
            </w:pPr>
            <w:sdt>
              <w:sdtPr>
                <w:id w:val="-1773928318"/>
                <w:tag w:val="goog_rdk_7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15D">
            <w:pPr>
              <w:rPr>
                <w:rFonts w:ascii="Arial" w:cs="Arial" w:eastAsia="Arial" w:hAnsi="Arial"/>
              </w:rPr>
            </w:pPr>
            <w:sdt>
              <w:sdtPr>
                <w:id w:val="-1695226781"/>
                <w:tag w:val="goog_rdk_7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15E">
            <w:pPr>
              <w:rPr>
                <w:rFonts w:ascii="Arial" w:cs="Arial" w:eastAsia="Arial" w:hAnsi="Arial"/>
              </w:rPr>
            </w:pPr>
            <w:sdt>
              <w:sdtPr>
                <w:id w:val="860742410"/>
                <w:tag w:val="goog_rdk_7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15F">
            <w:pPr>
              <w:rPr>
                <w:rFonts w:ascii="Arial" w:cs="Arial" w:eastAsia="Arial" w:hAnsi="Arial"/>
              </w:rPr>
            </w:pPr>
            <w:sdt>
              <w:sdtPr>
                <w:id w:val="-2127782170"/>
                <w:tag w:val="goog_rdk_7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160">
            <w:pPr>
              <w:rPr>
                <w:rFonts w:ascii="Arial" w:cs="Arial" w:eastAsia="Arial" w:hAnsi="Arial"/>
              </w:rPr>
            </w:pPr>
            <w:sdt>
              <w:sdtPr>
                <w:id w:val="-784119688"/>
                <w:tag w:val="goog_rdk_7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161">
            <w:pPr>
              <w:rPr>
                <w:rFonts w:ascii="Arial" w:cs="Arial" w:eastAsia="Arial" w:hAnsi="Arial"/>
              </w:rPr>
            </w:pPr>
            <w:sdt>
              <w:sdtPr>
                <w:id w:val="878136562"/>
                <w:tag w:val="goog_rdk_7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162">
            <w:pPr>
              <w:rPr>
                <w:rFonts w:ascii="Arial" w:cs="Arial" w:eastAsia="Arial" w:hAnsi="Arial"/>
              </w:rPr>
            </w:pPr>
            <w:sdt>
              <w:sdtPr>
                <w:id w:val="-80302774"/>
                <w:tag w:val="goog_rdk_7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163">
            <w:pPr>
              <w:rPr>
                <w:rFonts w:ascii="Arial" w:cs="Arial" w:eastAsia="Arial" w:hAnsi="Arial"/>
              </w:rPr>
            </w:pPr>
            <w:sdt>
              <w:sdtPr>
                <w:id w:val="211665055"/>
                <w:tag w:val="goog_rdk_7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164">
            <w:pPr>
              <w:rPr>
                <w:rFonts w:ascii="Arial" w:cs="Arial" w:eastAsia="Arial" w:hAnsi="Arial"/>
              </w:rPr>
            </w:pPr>
            <w:sdt>
              <w:sdtPr>
                <w:id w:val="877039556"/>
                <w:tag w:val="goog_rdk_7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165">
            <w:pPr>
              <w:rPr>
                <w:rFonts w:ascii="Arial" w:cs="Arial" w:eastAsia="Arial" w:hAnsi="Arial"/>
              </w:rPr>
            </w:pPr>
            <w:sdt>
              <w:sdtPr>
                <w:id w:val="1148040257"/>
                <w:tag w:val="goog_rdk_7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166">
            <w:pPr>
              <w:rPr>
                <w:rFonts w:ascii="Arial" w:cs="Arial" w:eastAsia="Arial" w:hAnsi="Arial"/>
              </w:rPr>
            </w:pPr>
            <w:r w:rsidDel="00000000" w:rsidR="00000000" w:rsidRPr="00000000">
              <w:rPr>
                <w:rFonts w:ascii="Arial" w:cs="Arial" w:eastAsia="Arial" w:hAnsi="Arial"/>
                <w:b w:val="1"/>
                <w:bCs w:val="1"/>
                <w:rtl w:val="0"/>
              </w:rPr>
              <w:t xml:space="preserve">SI-2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67">
            <w:pPr>
              <w:rPr>
                <w:rFonts w:ascii="Arial" w:cs="Arial" w:eastAsia="Arial" w:hAnsi="Arial"/>
              </w:rPr>
            </w:pPr>
            <w:r w:rsidDel="00000000" w:rsidR="00000000" w:rsidRPr="00000000">
              <w:rPr>
                <w:rFonts w:ascii="Arial" w:cs="Arial" w:eastAsia="Arial" w:hAnsi="Arial"/>
                <w:rtl w:val="0"/>
              </w:rPr>
              <w:t xml:space="preserve">Description of how SI-2 is implemented,</w:t>
            </w:r>
          </w:p>
          <w:p w:rsidR="00000000" w:rsidDel="00000000" w:rsidP="00000000" w:rsidRDefault="00000000" w:rsidRPr="00000000" w14:paraId="00001168">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169">
            <w:pPr>
              <w:rPr>
                <w:rFonts w:ascii="Arial" w:cs="Arial" w:eastAsia="Arial" w:hAnsi="Arial"/>
              </w:rPr>
            </w:pPr>
            <w:r w:rsidDel="00000000" w:rsidR="00000000" w:rsidRPr="00000000">
              <w:rPr>
                <w:rFonts w:ascii="Arial" w:cs="Arial" w:eastAsia="Arial" w:hAnsi="Arial"/>
                <w:b w:val="1"/>
                <w:bCs w:val="1"/>
                <w:rtl w:val="0"/>
              </w:rPr>
              <w:t xml:space="preserve">SI-2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6A">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16B">
            <w:pPr>
              <w:rPr>
                <w:rFonts w:ascii="Arial" w:cs="Arial" w:eastAsia="Arial" w:hAnsi="Arial"/>
              </w:rPr>
            </w:pPr>
            <w:r w:rsidDel="00000000" w:rsidR="00000000" w:rsidRPr="00000000">
              <w:rPr>
                <w:rFonts w:ascii="Arial" w:cs="Arial" w:eastAsia="Arial" w:hAnsi="Arial"/>
                <w:rtl w:val="0"/>
              </w:rPr>
              <w:t xml:space="preserve">Determine if flaw remediation is incorporated into the organizational configuration management process.</w:t>
            </w:r>
          </w:p>
        </w:tc>
      </w:tr>
      <w:tr>
        <w:trPr>
          <w:cantSplit w:val="0"/>
          <w:tblHeader w:val="0"/>
        </w:trPr>
        <w:tc>
          <w:tcPr>
            <w:shd w:fill="ffffff" w:val="clear"/>
          </w:tcPr>
          <w:p w:rsidR="00000000" w:rsidDel="00000000" w:rsidP="00000000" w:rsidRDefault="00000000" w:rsidRPr="00000000" w14:paraId="0000116C">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16D">
            <w:pPr>
              <w:numPr>
                <w:ilvl w:val="0"/>
                <w:numId w:val="274"/>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information integrity policy; system and information integrity procedures; procedures addressing flaw remediation; procedures addressing configuration management; list of flaws and vulnerabilities potentially affecting the system; list of recent security flaw remediation actions performed on the system (e.g., list of installed patches, service packs, hot fixes, and other software updates to correct system flaws)test results from the installation of software and firmware updates to correct system flaws; installation/change control records for security-relevant software and firmware updates; system security plan; privacy plan; other relevant documents or records.</w:t>
            </w:r>
          </w:p>
          <w:p w:rsidR="00000000" w:rsidDel="00000000" w:rsidP="00000000" w:rsidRDefault="00000000" w:rsidRPr="00000000" w14:paraId="0000116E">
            <w:pPr>
              <w:numPr>
                <w:ilvl w:val="0"/>
                <w:numId w:val="281"/>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and privacy responsibilities; organizational personnel responsible for installing, configuring, and/or maintaining the system; organizational personnel responsible for flaw remediation; organizational personnel with configuration management responsibilities.</w:t>
            </w:r>
          </w:p>
          <w:p w:rsidR="00000000" w:rsidDel="00000000" w:rsidP="00000000" w:rsidRDefault="00000000" w:rsidRPr="00000000" w14:paraId="0000116F">
            <w:pPr>
              <w:numPr>
                <w:ilvl w:val="0"/>
                <w:numId w:val="279"/>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identifying, reporting, and correcting system flaws; organizational process for installing software and firmware updates; mechanisms supporting and/or implementing the reporting and correcting of system flaws; mechanisms supporting and/or implementing testing software and firmware updates.</w:t>
            </w:r>
          </w:p>
        </w:tc>
      </w:tr>
      <w:tr>
        <w:trPr>
          <w:cantSplit w:val="0"/>
          <w:tblHeader w:val="0"/>
        </w:trPr>
        <w:tc>
          <w:tcPr>
            <w:shd w:fill="ccecfc" w:val="clear"/>
          </w:tcPr>
          <w:p w:rsidR="00000000" w:rsidDel="00000000" w:rsidP="00000000" w:rsidRDefault="00000000" w:rsidRPr="00000000" w14:paraId="00001170">
            <w:pPr>
              <w:rPr>
                <w:rFonts w:ascii="Arial" w:cs="Arial" w:eastAsia="Arial" w:hAnsi="Arial"/>
              </w:rPr>
            </w:pPr>
            <w:r w:rsidDel="00000000" w:rsidR="00000000" w:rsidRPr="00000000">
              <w:rPr>
                <w:rFonts w:ascii="Arial" w:cs="Arial" w:eastAsia="Arial" w:hAnsi="Arial"/>
                <w:b w:val="1"/>
                <w:bCs w:val="1"/>
                <w:rtl w:val="0"/>
              </w:rPr>
              <w:t xml:space="preserve">SI-2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71">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172">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173">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174">
            <w:pPr>
              <w:rPr>
                <w:rFonts w:ascii="Arial" w:cs="Arial" w:eastAsia="Arial" w:hAnsi="Arial"/>
              </w:rPr>
            </w:pPr>
            <w:r w:rsidDel="00000000" w:rsidR="00000000" w:rsidRPr="00000000">
              <w:rPr>
                <w:rFonts w:ascii="Arial" w:cs="Arial" w:eastAsia="Arial" w:hAnsi="Arial"/>
                <w:b w:val="1"/>
                <w:bCs w:val="1"/>
                <w:rtl w:val="0"/>
              </w:rPr>
              <w:t xml:space="preserve">SI-2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75">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uigdea2qq0i0" w:id="91"/>
      <w:bookmarkEnd w:id="91"/>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SI-3 Malicious Code Protection</w:t>
      </w:r>
    </w:p>
    <w:tbl>
      <w:tblPr>
        <w:tblStyle w:val="Table7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77">
            <w:pPr>
              <w:rPr>
                <w:rFonts w:ascii="Arial" w:cs="Arial" w:eastAsia="Arial" w:hAnsi="Arial"/>
              </w:rPr>
            </w:pPr>
            <w:r w:rsidDel="00000000" w:rsidR="00000000" w:rsidRPr="00000000">
              <w:rPr>
                <w:rFonts w:ascii="Arial" w:cs="Arial" w:eastAsia="Arial" w:hAnsi="Arial"/>
                <w:b w:val="1"/>
                <w:bCs w:val="1"/>
                <w:rtl w:val="0"/>
              </w:rPr>
              <w:t xml:space="preserve">SI-3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78">
            <w:pPr>
              <w:ind w:left="690" w:hanging="690"/>
              <w:rPr>
                <w:rFonts w:ascii="Arial" w:cs="Arial" w:eastAsia="Arial" w:hAnsi="Arial"/>
              </w:rPr>
            </w:pPr>
            <w:r w:rsidDel="00000000" w:rsidR="00000000" w:rsidRPr="00000000">
              <w:rPr>
                <w:rFonts w:ascii="Arial" w:cs="Arial" w:eastAsia="Arial" w:hAnsi="Arial"/>
                <w:rtl w:val="0"/>
              </w:rPr>
              <w:t xml:space="preserve">a.</w:t>
              <w:tab/>
              <w:t xml:space="preserve">Implement [Assignment: signature based; non-signature based] malicious code protection mechanisms at system entry and exit points to detect and eradicate malicious code;</w:t>
            </w:r>
          </w:p>
          <w:p w:rsidR="00000000" w:rsidDel="00000000" w:rsidP="00000000" w:rsidRDefault="00000000" w:rsidRPr="00000000" w14:paraId="00001179">
            <w:pPr>
              <w:ind w:left="690" w:firstLine="0"/>
              <w:rPr>
                <w:rFonts w:ascii="Arial" w:cs="Arial" w:eastAsia="Arial" w:hAnsi="Arial"/>
              </w:rPr>
            </w:pPr>
            <w:r w:rsidDel="00000000" w:rsidR="00000000" w:rsidRPr="00000000">
              <w:rPr>
                <w:rFonts w:ascii="Arial" w:cs="Arial" w:eastAsia="Arial" w:hAnsi="Arial"/>
                <w:b w:val="1"/>
                <w:bCs w:val="1"/>
                <w:rtl w:val="0"/>
              </w:rPr>
              <w:t xml:space="preserve">SI-3 (a) Additional FedRAMP Requirements and Guidance: </w:t>
            </w:r>
            <w:r w:rsidDel="00000000" w:rsidR="00000000" w:rsidRPr="00000000">
              <w:rPr>
                <w:rFonts w:ascii="Arial" w:cs="Arial" w:eastAsia="Arial" w:hAnsi="Arial"/>
                <w:rtl w:val="0"/>
              </w:rPr>
              <w:t xml:space="preserve">[signature based and non-signature based]</w:t>
            </w:r>
          </w:p>
          <w:p w:rsidR="00000000" w:rsidDel="00000000" w:rsidP="00000000" w:rsidRDefault="00000000" w:rsidRPr="00000000" w14:paraId="0000117A">
            <w:pPr>
              <w:ind w:left="690" w:hanging="690"/>
              <w:rPr>
                <w:rFonts w:ascii="Arial" w:cs="Arial" w:eastAsia="Arial" w:hAnsi="Arial"/>
              </w:rPr>
            </w:pPr>
            <w:r w:rsidDel="00000000" w:rsidR="00000000" w:rsidRPr="00000000">
              <w:rPr>
                <w:rFonts w:ascii="Arial" w:cs="Arial" w:eastAsia="Arial" w:hAnsi="Arial"/>
                <w:rtl w:val="0"/>
              </w:rPr>
              <w:t xml:space="preserve">b.</w:t>
              <w:tab/>
              <w:t xml:space="preserve">Automatically update malicious code protection mechanisms as new releases are available in accordance with organizational configuration management policy and procedures;</w:t>
            </w:r>
          </w:p>
          <w:p w:rsidR="00000000" w:rsidDel="00000000" w:rsidP="00000000" w:rsidRDefault="00000000" w:rsidRPr="00000000" w14:paraId="0000117B">
            <w:pPr>
              <w:ind w:left="690" w:hanging="690"/>
              <w:rPr>
                <w:rFonts w:ascii="Arial" w:cs="Arial" w:eastAsia="Arial" w:hAnsi="Arial"/>
              </w:rPr>
            </w:pPr>
            <w:r w:rsidDel="00000000" w:rsidR="00000000" w:rsidRPr="00000000">
              <w:rPr>
                <w:rFonts w:ascii="Arial" w:cs="Arial" w:eastAsia="Arial" w:hAnsi="Arial"/>
                <w:rtl w:val="0"/>
              </w:rPr>
              <w:t xml:space="preserve">c.</w:t>
              <w:tab/>
              <w:t xml:space="preserve">Configure malicious code protection mechanisms to:</w:t>
            </w:r>
          </w:p>
          <w:p w:rsidR="00000000" w:rsidDel="00000000" w:rsidP="00000000" w:rsidRDefault="00000000" w:rsidRPr="00000000" w14:paraId="0000117C">
            <w:pPr>
              <w:ind w:left="1410" w:hanging="690"/>
              <w:rPr>
                <w:rFonts w:ascii="Arial" w:cs="Arial" w:eastAsia="Arial" w:hAnsi="Arial"/>
              </w:rPr>
            </w:pPr>
            <w:r w:rsidDel="00000000" w:rsidR="00000000" w:rsidRPr="00000000">
              <w:rPr>
                <w:rFonts w:ascii="Arial" w:cs="Arial" w:eastAsia="Arial" w:hAnsi="Arial"/>
                <w:rtl w:val="0"/>
              </w:rPr>
              <w:t xml:space="preserve">1.</w:t>
              <w:tab/>
              <w:t xml:space="preserve">Perform periodic scans of the system [Assignment: organization-defined frequency] and real-time scans of files from external sources at [Assignment: organization-defined frequency] as the files are downloaded, opened, or executed in accordance with organizational policy; and [Assignment: endpoint; network entry and exit points]</w:t>
            </w:r>
          </w:p>
          <w:p w:rsidR="00000000" w:rsidDel="00000000" w:rsidP="00000000" w:rsidRDefault="00000000" w:rsidRPr="00000000" w14:paraId="0000117D">
            <w:pPr>
              <w:ind w:left="1410" w:firstLine="0"/>
              <w:rPr>
                <w:rFonts w:ascii="Arial" w:cs="Arial" w:eastAsia="Arial" w:hAnsi="Arial"/>
              </w:rPr>
            </w:pPr>
            <w:r w:rsidDel="00000000" w:rsidR="00000000" w:rsidRPr="00000000">
              <w:rPr>
                <w:rFonts w:ascii="Arial" w:cs="Arial" w:eastAsia="Arial" w:hAnsi="Arial"/>
                <w:b w:val="1"/>
                <w:bCs w:val="1"/>
                <w:rtl w:val="0"/>
              </w:rPr>
              <w:t xml:space="preserve">SI-3 (c) (1)-1 Additional FedRAMP Requirements and Guidance: </w:t>
            </w:r>
            <w:r w:rsidDel="00000000" w:rsidR="00000000" w:rsidRPr="00000000">
              <w:rPr>
                <w:rFonts w:ascii="Arial" w:cs="Arial" w:eastAsia="Arial" w:hAnsi="Arial"/>
                <w:rtl w:val="0"/>
              </w:rPr>
              <w:t xml:space="preserve">[at least weekly]</w:t>
            </w:r>
          </w:p>
          <w:p w:rsidR="00000000" w:rsidDel="00000000" w:rsidP="00000000" w:rsidRDefault="00000000" w:rsidRPr="00000000" w14:paraId="0000117E">
            <w:pPr>
              <w:ind w:left="1410" w:firstLine="0"/>
              <w:rPr>
                <w:rFonts w:ascii="Arial" w:cs="Arial" w:eastAsia="Arial" w:hAnsi="Arial"/>
              </w:rPr>
            </w:pPr>
            <w:r w:rsidDel="00000000" w:rsidR="00000000" w:rsidRPr="00000000">
              <w:rPr>
                <w:rFonts w:ascii="Arial" w:cs="Arial" w:eastAsia="Arial" w:hAnsi="Arial"/>
                <w:b w:val="1"/>
                <w:bCs w:val="1"/>
                <w:rtl w:val="0"/>
              </w:rPr>
              <w:t xml:space="preserve">SI-3 (c) (1)-2 Additional FedRAMP Requirements and Guidance: </w:t>
            </w:r>
            <w:r w:rsidDel="00000000" w:rsidR="00000000" w:rsidRPr="00000000">
              <w:rPr>
                <w:rFonts w:ascii="Arial" w:cs="Arial" w:eastAsia="Arial" w:hAnsi="Arial"/>
                <w:rtl w:val="0"/>
              </w:rPr>
              <w:t xml:space="preserve">[to include endpoints and network entry and exit points]</w:t>
            </w:r>
          </w:p>
          <w:p w:rsidR="00000000" w:rsidDel="00000000" w:rsidP="00000000" w:rsidRDefault="00000000" w:rsidRPr="00000000" w14:paraId="0000117F">
            <w:pPr>
              <w:ind w:left="1410" w:hanging="690"/>
              <w:rPr>
                <w:rFonts w:ascii="Arial" w:cs="Arial" w:eastAsia="Arial" w:hAnsi="Arial"/>
              </w:rPr>
            </w:pPr>
            <w:r w:rsidDel="00000000" w:rsidR="00000000" w:rsidRPr="00000000">
              <w:rPr>
                <w:rFonts w:ascii="Arial" w:cs="Arial" w:eastAsia="Arial" w:hAnsi="Arial"/>
                <w:rtl w:val="0"/>
              </w:rPr>
              <w:t xml:space="preserve">2.</w:t>
              <w:tab/>
              <w:t xml:space="preserve">[Selection (one or more): block malicious code; quarantine malicious code; take [Assignment: organization-defined action]]; and send alert to [Assignment: organization-defined personnel or roles] in response to malicious code detection; and</w:t>
            </w:r>
          </w:p>
          <w:p w:rsidR="00000000" w:rsidDel="00000000" w:rsidP="00000000" w:rsidRDefault="00000000" w:rsidRPr="00000000" w14:paraId="00001180">
            <w:pPr>
              <w:ind w:left="1410" w:firstLine="0"/>
              <w:rPr>
                <w:rFonts w:ascii="Arial" w:cs="Arial" w:eastAsia="Arial" w:hAnsi="Arial"/>
              </w:rPr>
            </w:pPr>
            <w:r w:rsidDel="00000000" w:rsidR="00000000" w:rsidRPr="00000000">
              <w:rPr>
                <w:rFonts w:ascii="Arial" w:cs="Arial" w:eastAsia="Arial" w:hAnsi="Arial"/>
                <w:b w:val="1"/>
                <w:bCs w:val="1"/>
                <w:rtl w:val="0"/>
              </w:rPr>
              <w:t xml:space="preserve">SI-3 (c) (2)-1 Additional FedRAMP Requirements and Guidance: </w:t>
            </w:r>
            <w:r w:rsidDel="00000000" w:rsidR="00000000" w:rsidRPr="00000000">
              <w:rPr>
                <w:rFonts w:ascii="Arial" w:cs="Arial" w:eastAsia="Arial" w:hAnsi="Arial"/>
                <w:rtl w:val="0"/>
              </w:rPr>
              <w:t xml:space="preserve">[to include blocking and quarantining malicious code]</w:t>
            </w:r>
          </w:p>
          <w:p w:rsidR="00000000" w:rsidDel="00000000" w:rsidP="00000000" w:rsidRDefault="00000000" w:rsidRPr="00000000" w14:paraId="00001181">
            <w:pPr>
              <w:ind w:left="1410" w:firstLine="0"/>
              <w:rPr>
                <w:rFonts w:ascii="Arial" w:cs="Arial" w:eastAsia="Arial" w:hAnsi="Arial"/>
              </w:rPr>
            </w:pPr>
            <w:r w:rsidDel="00000000" w:rsidR="00000000" w:rsidRPr="00000000">
              <w:rPr>
                <w:rFonts w:ascii="Arial" w:cs="Arial" w:eastAsia="Arial" w:hAnsi="Arial"/>
                <w:b w:val="1"/>
                <w:bCs w:val="1"/>
                <w:rtl w:val="0"/>
              </w:rPr>
              <w:t xml:space="preserve">SI-3 (c) (2)-2 Additional FedRAMP Requirements and Guidance: </w:t>
            </w:r>
            <w:r w:rsidDel="00000000" w:rsidR="00000000" w:rsidRPr="00000000">
              <w:rPr>
                <w:rFonts w:ascii="Arial" w:cs="Arial" w:eastAsia="Arial" w:hAnsi="Arial"/>
                <w:rtl w:val="0"/>
              </w:rPr>
              <w:t xml:space="preserve">[administrator or defined security personnel near-real time]</w:t>
            </w:r>
          </w:p>
          <w:p w:rsidR="00000000" w:rsidDel="00000000" w:rsidP="00000000" w:rsidRDefault="00000000" w:rsidRPr="00000000" w14:paraId="00001182">
            <w:pPr>
              <w:ind w:left="690" w:hanging="690"/>
              <w:rPr>
                <w:rFonts w:ascii="Arial" w:cs="Arial" w:eastAsia="Arial" w:hAnsi="Arial"/>
              </w:rPr>
            </w:pPr>
            <w:r w:rsidDel="00000000" w:rsidR="00000000" w:rsidRPr="00000000">
              <w:rPr>
                <w:rFonts w:ascii="Arial" w:cs="Arial" w:eastAsia="Arial" w:hAnsi="Arial"/>
                <w:rtl w:val="0"/>
              </w:rPr>
              <w:t xml:space="preserve">d.</w:t>
              <w:tab/>
              <w:t xml:space="preserve">Address the receipt of false positives during malicious code detection and eradication and the resulting potential impact on the availability of the system.</w:t>
            </w:r>
          </w:p>
        </w:tc>
      </w:tr>
      <w:tr>
        <w:trPr>
          <w:cantSplit w:val="0"/>
          <w:tblHeader w:val="0"/>
        </w:trPr>
        <w:tc>
          <w:tcPr>
            <w:shd w:fill="ccecfc" w:val="clear"/>
          </w:tcPr>
          <w:p w:rsidR="00000000" w:rsidDel="00000000" w:rsidP="00000000" w:rsidRDefault="00000000" w:rsidRPr="00000000" w14:paraId="00001183">
            <w:pPr>
              <w:rPr>
                <w:rFonts w:ascii="Arial" w:cs="Arial" w:eastAsia="Arial" w:hAnsi="Arial"/>
              </w:rPr>
            </w:pPr>
            <w:r w:rsidDel="00000000" w:rsidR="00000000" w:rsidRPr="00000000">
              <w:rPr>
                <w:rFonts w:ascii="Arial" w:cs="Arial" w:eastAsia="Arial" w:hAnsi="Arial"/>
                <w:b w:val="1"/>
                <w:bCs w:val="1"/>
                <w:rtl w:val="0"/>
              </w:rPr>
              <w:t xml:space="preserve">SI-3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84">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185">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186">
            <w:pPr>
              <w:rPr>
                <w:rFonts w:ascii="Arial" w:cs="Arial" w:eastAsia="Arial" w:hAnsi="Arial"/>
              </w:rPr>
            </w:pPr>
            <w:sdt>
              <w:sdtPr>
                <w:id w:val="133738673"/>
                <w:tag w:val="goog_rdk_7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187">
            <w:pPr>
              <w:rPr>
                <w:rFonts w:ascii="Arial" w:cs="Arial" w:eastAsia="Arial" w:hAnsi="Arial"/>
              </w:rPr>
            </w:pPr>
            <w:sdt>
              <w:sdtPr>
                <w:id w:val="-1140344043"/>
                <w:tag w:val="goog_rdk_7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188">
            <w:pPr>
              <w:rPr>
                <w:rFonts w:ascii="Arial" w:cs="Arial" w:eastAsia="Arial" w:hAnsi="Arial"/>
              </w:rPr>
            </w:pPr>
            <w:sdt>
              <w:sdtPr>
                <w:id w:val="1147397347"/>
                <w:tag w:val="goog_rdk_7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189">
            <w:pPr>
              <w:rPr>
                <w:rFonts w:ascii="Arial" w:cs="Arial" w:eastAsia="Arial" w:hAnsi="Arial"/>
              </w:rPr>
            </w:pPr>
            <w:sdt>
              <w:sdtPr>
                <w:id w:val="1280576389"/>
                <w:tag w:val="goog_rdk_7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18A">
            <w:pPr>
              <w:rPr>
                <w:rFonts w:ascii="Arial" w:cs="Arial" w:eastAsia="Arial" w:hAnsi="Arial"/>
              </w:rPr>
            </w:pPr>
            <w:sdt>
              <w:sdtPr>
                <w:id w:val="-723838445"/>
                <w:tag w:val="goog_rdk_7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18B">
            <w:pPr>
              <w:rPr>
                <w:rFonts w:ascii="Arial" w:cs="Arial" w:eastAsia="Arial" w:hAnsi="Arial"/>
              </w:rPr>
            </w:pPr>
            <w:sdt>
              <w:sdtPr>
                <w:id w:val="-760519128"/>
                <w:tag w:val="goog_rdk_7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18C">
            <w:pPr>
              <w:rPr>
                <w:rFonts w:ascii="Arial" w:cs="Arial" w:eastAsia="Arial" w:hAnsi="Arial"/>
              </w:rPr>
            </w:pPr>
            <w:sdt>
              <w:sdtPr>
                <w:id w:val="-1714261912"/>
                <w:tag w:val="goog_rdk_7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18D">
            <w:pPr>
              <w:rPr>
                <w:rFonts w:ascii="Arial" w:cs="Arial" w:eastAsia="Arial" w:hAnsi="Arial"/>
              </w:rPr>
            </w:pPr>
            <w:sdt>
              <w:sdtPr>
                <w:id w:val="-1236165752"/>
                <w:tag w:val="goog_rdk_7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18E">
            <w:pPr>
              <w:rPr>
                <w:rFonts w:ascii="Arial" w:cs="Arial" w:eastAsia="Arial" w:hAnsi="Arial"/>
              </w:rPr>
            </w:pPr>
            <w:sdt>
              <w:sdtPr>
                <w:id w:val="853642619"/>
                <w:tag w:val="goog_rdk_7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18F">
            <w:pPr>
              <w:rPr>
                <w:rFonts w:ascii="Arial" w:cs="Arial" w:eastAsia="Arial" w:hAnsi="Arial"/>
              </w:rPr>
            </w:pPr>
            <w:sdt>
              <w:sdtPr>
                <w:id w:val="-1204586742"/>
                <w:tag w:val="goog_rdk_7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190">
            <w:pPr>
              <w:rPr>
                <w:rFonts w:ascii="Arial" w:cs="Arial" w:eastAsia="Arial" w:hAnsi="Arial"/>
              </w:rPr>
            </w:pPr>
            <w:sdt>
              <w:sdtPr>
                <w:id w:val="2018807715"/>
                <w:tag w:val="goog_rdk_7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191">
            <w:pPr>
              <w:rPr>
                <w:rFonts w:ascii="Arial" w:cs="Arial" w:eastAsia="Arial" w:hAnsi="Arial"/>
              </w:rPr>
            </w:pPr>
            <w:sdt>
              <w:sdtPr>
                <w:id w:val="-1370353026"/>
                <w:tag w:val="goog_rdk_7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192">
            <w:pPr>
              <w:rPr>
                <w:rFonts w:ascii="Arial" w:cs="Arial" w:eastAsia="Arial" w:hAnsi="Arial"/>
              </w:rPr>
            </w:pPr>
            <w:r w:rsidDel="00000000" w:rsidR="00000000" w:rsidRPr="00000000">
              <w:rPr>
                <w:rFonts w:ascii="Arial" w:cs="Arial" w:eastAsia="Arial" w:hAnsi="Arial"/>
                <w:b w:val="1"/>
                <w:bCs w:val="1"/>
                <w:rtl w:val="0"/>
              </w:rPr>
              <w:t xml:space="preserve">SI-3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93">
            <w:pPr>
              <w:rPr>
                <w:rFonts w:ascii="Arial" w:cs="Arial" w:eastAsia="Arial" w:hAnsi="Arial"/>
              </w:rPr>
            </w:pPr>
            <w:r w:rsidDel="00000000" w:rsidR="00000000" w:rsidRPr="00000000">
              <w:rPr>
                <w:rFonts w:ascii="Arial" w:cs="Arial" w:eastAsia="Arial" w:hAnsi="Arial"/>
                <w:rtl w:val="0"/>
              </w:rPr>
              <w:t xml:space="preserve">Description of how SI-3 is implemented,</w:t>
            </w:r>
          </w:p>
          <w:p w:rsidR="00000000" w:rsidDel="00000000" w:rsidP="00000000" w:rsidRDefault="00000000" w:rsidRPr="00000000" w14:paraId="00001194">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195">
            <w:pPr>
              <w:rPr>
                <w:rFonts w:ascii="Arial" w:cs="Arial" w:eastAsia="Arial" w:hAnsi="Arial"/>
              </w:rPr>
            </w:pPr>
            <w:r w:rsidDel="00000000" w:rsidR="00000000" w:rsidRPr="00000000">
              <w:rPr>
                <w:rFonts w:ascii="Arial" w:cs="Arial" w:eastAsia="Arial" w:hAnsi="Arial"/>
                <w:b w:val="1"/>
                <w:bCs w:val="1"/>
                <w:rtl w:val="0"/>
              </w:rPr>
              <w:t xml:space="preserve">SI-3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96">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197">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1198">
            <w:pPr>
              <w:numPr>
                <w:ilvl w:val="0"/>
                <w:numId w:val="207"/>
              </w:numPr>
              <w:ind w:left="720" w:hanging="360"/>
              <w:rPr>
                <w:rFonts w:ascii="Arial" w:cs="Arial" w:eastAsia="Arial" w:hAnsi="Arial"/>
              </w:rPr>
            </w:pPr>
            <w:r w:rsidDel="00000000" w:rsidR="00000000" w:rsidRPr="00000000">
              <w:rPr>
                <w:rFonts w:ascii="Arial" w:cs="Arial" w:eastAsia="Arial" w:hAnsi="Arial"/>
                <w:rtl w:val="0"/>
              </w:rPr>
              <w:t xml:space="preserve">malicious code protection mechanisms are updated automatically as new releases are available in accordance with organizational configuration management policy and procedures; and</w:t>
            </w:r>
          </w:p>
          <w:p w:rsidR="00000000" w:rsidDel="00000000" w:rsidP="00000000" w:rsidRDefault="00000000" w:rsidRPr="00000000" w14:paraId="00001199">
            <w:pPr>
              <w:numPr>
                <w:ilvl w:val="0"/>
                <w:numId w:val="207"/>
              </w:numPr>
              <w:ind w:left="720" w:hanging="360"/>
              <w:rPr>
                <w:rFonts w:ascii="Arial" w:cs="Arial" w:eastAsia="Arial" w:hAnsi="Arial"/>
              </w:rPr>
            </w:pPr>
            <w:r w:rsidDel="00000000" w:rsidR="00000000" w:rsidRPr="00000000">
              <w:rPr>
                <w:rFonts w:ascii="Arial" w:cs="Arial" w:eastAsia="Arial" w:hAnsi="Arial"/>
                <w:rtl w:val="0"/>
              </w:rPr>
              <w:t xml:space="preserve">the receipt of false positives during malicious code detection and eradication and the resulting potential impact on the availability of the system are addressed.</w:t>
            </w:r>
          </w:p>
        </w:tc>
      </w:tr>
      <w:tr>
        <w:trPr>
          <w:cantSplit w:val="0"/>
          <w:tblHeader w:val="0"/>
        </w:trPr>
        <w:tc>
          <w:tcPr>
            <w:shd w:fill="ffffff" w:val="clear"/>
          </w:tcPr>
          <w:p w:rsidR="00000000" w:rsidDel="00000000" w:rsidP="00000000" w:rsidRDefault="00000000" w:rsidRPr="00000000" w14:paraId="0000119A">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19B">
            <w:pPr>
              <w:numPr>
                <w:ilvl w:val="0"/>
                <w:numId w:val="263"/>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information integrity policy; system and information integrity procedures; configuration management policy and procedures; procedures addressing malicious code protection; malicious code protection mechanisms; records of malicious code protection updates; system design documentation; system configuration settings and associated documentation; scan results from malicious code protection mechanisms; record of actions initiated by malicious code protection mechanisms in response to malicious code detection; system audit records; system security plan; other relevant documents or records.</w:t>
            </w:r>
          </w:p>
          <w:p w:rsidR="00000000" w:rsidDel="00000000" w:rsidP="00000000" w:rsidRDefault="00000000" w:rsidRPr="00000000" w14:paraId="0000119C">
            <w:pPr>
              <w:numPr>
                <w:ilvl w:val="0"/>
                <w:numId w:val="261"/>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organizational personnel installing, configuring, and/or maintaining the system; organizational personnel responsible for malicious code protection; organizational personnel with configuration management responsibilities.</w:t>
            </w:r>
          </w:p>
          <w:p w:rsidR="00000000" w:rsidDel="00000000" w:rsidP="00000000" w:rsidRDefault="00000000" w:rsidRPr="00000000" w14:paraId="0000119D">
            <w:pPr>
              <w:numPr>
                <w:ilvl w:val="0"/>
                <w:numId w:val="268"/>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employing, updating, and configuring malicious code protection mechanisms; organizational processes for addressing false positives and resulting potential impacts; mechanisms supporting and/or implementing, employing, updating, and configuring malicious code protection mechanisms; mechanisms supporting and/or implementing malicious code scanning and subsequent actions.</w:t>
            </w:r>
          </w:p>
        </w:tc>
      </w:tr>
      <w:tr>
        <w:trPr>
          <w:cantSplit w:val="0"/>
          <w:tblHeader w:val="0"/>
        </w:trPr>
        <w:tc>
          <w:tcPr>
            <w:shd w:fill="ccecfc" w:val="clear"/>
          </w:tcPr>
          <w:p w:rsidR="00000000" w:rsidDel="00000000" w:rsidP="00000000" w:rsidRDefault="00000000" w:rsidRPr="00000000" w14:paraId="0000119E">
            <w:pPr>
              <w:rPr>
                <w:rFonts w:ascii="Arial" w:cs="Arial" w:eastAsia="Arial" w:hAnsi="Arial"/>
              </w:rPr>
            </w:pPr>
            <w:r w:rsidDel="00000000" w:rsidR="00000000" w:rsidRPr="00000000">
              <w:rPr>
                <w:rFonts w:ascii="Arial" w:cs="Arial" w:eastAsia="Arial" w:hAnsi="Arial"/>
                <w:b w:val="1"/>
                <w:bCs w:val="1"/>
                <w:rtl w:val="0"/>
              </w:rPr>
              <w:t xml:space="preserve">SI-3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9F">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1A0">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1A1">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1A2">
            <w:pPr>
              <w:rPr>
                <w:rFonts w:ascii="Arial" w:cs="Arial" w:eastAsia="Arial" w:hAnsi="Arial"/>
              </w:rPr>
            </w:pPr>
            <w:r w:rsidDel="00000000" w:rsidR="00000000" w:rsidRPr="00000000">
              <w:rPr>
                <w:rFonts w:ascii="Arial" w:cs="Arial" w:eastAsia="Arial" w:hAnsi="Arial"/>
                <w:b w:val="1"/>
                <w:bCs w:val="1"/>
                <w:rtl w:val="0"/>
              </w:rPr>
              <w:t xml:space="preserve">SI-3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A3">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1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88" w:lineRule="auto"/>
        <w:ind w:left="0" w:right="0" w:firstLine="0"/>
        <w:jc w:val="left"/>
        <w:rPr>
          <w:rFonts w:ascii="Arial" w:cs="Arial" w:eastAsia="Arial" w:hAnsi="Arial"/>
          <w:b w:val="0"/>
          <w:bCs w:val="0"/>
          <w:i w:val="0"/>
          <w:iCs w:val="0"/>
          <w:smallCaps w:val="0"/>
          <w:strike w:val="0"/>
          <w:color w:val="454545"/>
          <w:sz w:val="32"/>
          <w:szCs w:val="32"/>
          <w:u w:val="none"/>
          <w:shd w:fill="auto" w:val="clear"/>
          <w:vertAlign w:val="baseline"/>
        </w:rPr>
      </w:pPr>
      <w:bookmarkStart w:colFirst="0" w:colLast="0" w:name="_heading=h.6s91icpuy2fs" w:id="92"/>
      <w:bookmarkEnd w:id="92"/>
      <w:r w:rsidDel="00000000" w:rsidR="00000000" w:rsidRPr="00000000">
        <w:rPr>
          <w:rFonts w:ascii="Arial" w:cs="Arial" w:eastAsia="Arial" w:hAnsi="Arial"/>
          <w:b w:val="0"/>
          <w:bCs w:val="0"/>
          <w:i w:val="0"/>
          <w:iCs w:val="0"/>
          <w:smallCaps w:val="0"/>
          <w:strike w:val="0"/>
          <w:color w:val="454545"/>
          <w:sz w:val="32"/>
          <w:szCs w:val="32"/>
          <w:u w:val="none"/>
          <w:shd w:fill="auto" w:val="clear"/>
          <w:vertAlign w:val="baseline"/>
          <w:rtl w:val="0"/>
        </w:rPr>
        <w:t xml:space="preserve">SI-4 System Monitoring</w:t>
      </w:r>
    </w:p>
    <w:tbl>
      <w:tblPr>
        <w:tblStyle w:val="Table7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ccecfc" w:val="clear"/>
          </w:tcPr>
          <w:p w:rsidR="00000000" w:rsidDel="00000000" w:rsidP="00000000" w:rsidRDefault="00000000" w:rsidRPr="00000000" w14:paraId="000011A5">
            <w:pPr>
              <w:rPr>
                <w:rFonts w:ascii="Arial" w:cs="Arial" w:eastAsia="Arial" w:hAnsi="Arial"/>
              </w:rPr>
            </w:pPr>
            <w:r w:rsidDel="00000000" w:rsidR="00000000" w:rsidRPr="00000000">
              <w:rPr>
                <w:rFonts w:ascii="Arial" w:cs="Arial" w:eastAsia="Arial" w:hAnsi="Arial"/>
                <w:b w:val="1"/>
                <w:bCs w:val="1"/>
                <w:rtl w:val="0"/>
              </w:rPr>
              <w:t xml:space="preserve">SI-4 Control Requirement(s)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A6">
            <w:pPr>
              <w:ind w:left="690" w:hanging="690"/>
              <w:rPr>
                <w:rFonts w:ascii="Arial" w:cs="Arial" w:eastAsia="Arial" w:hAnsi="Arial"/>
              </w:rPr>
            </w:pPr>
            <w:r w:rsidDel="00000000" w:rsidR="00000000" w:rsidRPr="00000000">
              <w:rPr>
                <w:rFonts w:ascii="Arial" w:cs="Arial" w:eastAsia="Arial" w:hAnsi="Arial"/>
                <w:rtl w:val="0"/>
              </w:rPr>
              <w:t xml:space="preserve">a.</w:t>
              <w:tab/>
              <w:t xml:space="preserve">Monitor the system to detect:</w:t>
            </w:r>
          </w:p>
          <w:p w:rsidR="00000000" w:rsidDel="00000000" w:rsidP="00000000" w:rsidRDefault="00000000" w:rsidRPr="00000000" w14:paraId="000011A7">
            <w:pPr>
              <w:ind w:left="1410" w:hanging="690"/>
              <w:rPr>
                <w:rFonts w:ascii="Arial" w:cs="Arial" w:eastAsia="Arial" w:hAnsi="Arial"/>
              </w:rPr>
            </w:pPr>
            <w:r w:rsidDel="00000000" w:rsidR="00000000" w:rsidRPr="00000000">
              <w:rPr>
                <w:rFonts w:ascii="Arial" w:cs="Arial" w:eastAsia="Arial" w:hAnsi="Arial"/>
                <w:rtl w:val="0"/>
              </w:rPr>
              <w:t xml:space="preserve">1.</w:t>
              <w:tab/>
              <w:t xml:space="preserve">Attacks and indicators of potential attacks in accordance with the following monitoring objectives: [Assignment: organization-defined monitoring objectives]; and</w:t>
            </w:r>
          </w:p>
          <w:p w:rsidR="00000000" w:rsidDel="00000000" w:rsidP="00000000" w:rsidRDefault="00000000" w:rsidRPr="00000000" w14:paraId="000011A8">
            <w:pPr>
              <w:ind w:left="1410" w:hanging="690"/>
              <w:rPr>
                <w:rFonts w:ascii="Arial" w:cs="Arial" w:eastAsia="Arial" w:hAnsi="Arial"/>
              </w:rPr>
            </w:pPr>
            <w:r w:rsidDel="00000000" w:rsidR="00000000" w:rsidRPr="00000000">
              <w:rPr>
                <w:rFonts w:ascii="Arial" w:cs="Arial" w:eastAsia="Arial" w:hAnsi="Arial"/>
                <w:rtl w:val="0"/>
              </w:rPr>
              <w:t xml:space="preserve">2.</w:t>
              <w:tab/>
              <w:t xml:space="preserve">Unauthorized local, network, and remote connections;</w:t>
            </w:r>
          </w:p>
          <w:p w:rsidR="00000000" w:rsidDel="00000000" w:rsidP="00000000" w:rsidRDefault="00000000" w:rsidRPr="00000000" w14:paraId="000011A9">
            <w:pPr>
              <w:ind w:left="690" w:hanging="690"/>
              <w:rPr>
                <w:rFonts w:ascii="Arial" w:cs="Arial" w:eastAsia="Arial" w:hAnsi="Arial"/>
              </w:rPr>
            </w:pPr>
            <w:r w:rsidDel="00000000" w:rsidR="00000000" w:rsidRPr="00000000">
              <w:rPr>
                <w:rFonts w:ascii="Arial" w:cs="Arial" w:eastAsia="Arial" w:hAnsi="Arial"/>
                <w:rtl w:val="0"/>
              </w:rPr>
              <w:t xml:space="preserve">b.</w:t>
              <w:tab/>
              <w:t xml:space="preserve">Identify unauthorized use of the system through the following techniques and methods: [Assignment: organization-defined techniques and methods];</w:t>
            </w:r>
          </w:p>
          <w:p w:rsidR="00000000" w:rsidDel="00000000" w:rsidP="00000000" w:rsidRDefault="00000000" w:rsidRPr="00000000" w14:paraId="000011AA">
            <w:pPr>
              <w:ind w:left="690" w:hanging="690"/>
              <w:rPr>
                <w:rFonts w:ascii="Arial" w:cs="Arial" w:eastAsia="Arial" w:hAnsi="Arial"/>
              </w:rPr>
            </w:pPr>
            <w:r w:rsidDel="00000000" w:rsidR="00000000" w:rsidRPr="00000000">
              <w:rPr>
                <w:rFonts w:ascii="Arial" w:cs="Arial" w:eastAsia="Arial" w:hAnsi="Arial"/>
                <w:rtl w:val="0"/>
              </w:rPr>
              <w:t xml:space="preserve">c.</w:t>
              <w:tab/>
              <w:t xml:space="preserve">Invoke internal monitoring capabilities or deploy monitoring devices:</w:t>
            </w:r>
          </w:p>
          <w:p w:rsidR="00000000" w:rsidDel="00000000" w:rsidP="00000000" w:rsidRDefault="00000000" w:rsidRPr="00000000" w14:paraId="000011AB">
            <w:pPr>
              <w:ind w:left="1410" w:hanging="690"/>
              <w:rPr>
                <w:rFonts w:ascii="Arial" w:cs="Arial" w:eastAsia="Arial" w:hAnsi="Arial"/>
              </w:rPr>
            </w:pPr>
            <w:r w:rsidDel="00000000" w:rsidR="00000000" w:rsidRPr="00000000">
              <w:rPr>
                <w:rFonts w:ascii="Arial" w:cs="Arial" w:eastAsia="Arial" w:hAnsi="Arial"/>
                <w:rtl w:val="0"/>
              </w:rPr>
              <w:t xml:space="preserve">1.</w:t>
              <w:tab/>
              <w:t xml:space="preserve">Strategically within the system to collect organization-determined essential information; and</w:t>
            </w:r>
          </w:p>
          <w:p w:rsidR="00000000" w:rsidDel="00000000" w:rsidP="00000000" w:rsidRDefault="00000000" w:rsidRPr="00000000" w14:paraId="000011AC">
            <w:pPr>
              <w:ind w:left="1410" w:hanging="690"/>
              <w:rPr>
                <w:rFonts w:ascii="Arial" w:cs="Arial" w:eastAsia="Arial" w:hAnsi="Arial"/>
              </w:rPr>
            </w:pPr>
            <w:r w:rsidDel="00000000" w:rsidR="00000000" w:rsidRPr="00000000">
              <w:rPr>
                <w:rFonts w:ascii="Arial" w:cs="Arial" w:eastAsia="Arial" w:hAnsi="Arial"/>
                <w:rtl w:val="0"/>
              </w:rPr>
              <w:t xml:space="preserve">2.      At ad hoc locations within the system to track specific types of transactions of interest to the organization;</w:t>
            </w:r>
          </w:p>
          <w:p w:rsidR="00000000" w:rsidDel="00000000" w:rsidP="00000000" w:rsidRDefault="00000000" w:rsidRPr="00000000" w14:paraId="000011AD">
            <w:pPr>
              <w:ind w:left="690" w:hanging="690"/>
              <w:rPr>
                <w:rFonts w:ascii="Arial" w:cs="Arial" w:eastAsia="Arial" w:hAnsi="Arial"/>
              </w:rPr>
            </w:pPr>
            <w:r w:rsidDel="00000000" w:rsidR="00000000" w:rsidRPr="00000000">
              <w:rPr>
                <w:rFonts w:ascii="Arial" w:cs="Arial" w:eastAsia="Arial" w:hAnsi="Arial"/>
                <w:rtl w:val="0"/>
              </w:rPr>
              <w:t xml:space="preserve">d.</w:t>
              <w:tab/>
              <w:t xml:space="preserve">Analyze detected events and anomalies;</w:t>
            </w:r>
          </w:p>
          <w:p w:rsidR="00000000" w:rsidDel="00000000" w:rsidP="00000000" w:rsidRDefault="00000000" w:rsidRPr="00000000" w14:paraId="000011AE">
            <w:pPr>
              <w:ind w:left="690" w:hanging="690"/>
              <w:rPr>
                <w:rFonts w:ascii="Arial" w:cs="Arial" w:eastAsia="Arial" w:hAnsi="Arial"/>
              </w:rPr>
            </w:pPr>
            <w:r w:rsidDel="00000000" w:rsidR="00000000" w:rsidRPr="00000000">
              <w:rPr>
                <w:rFonts w:ascii="Arial" w:cs="Arial" w:eastAsia="Arial" w:hAnsi="Arial"/>
                <w:rtl w:val="0"/>
              </w:rPr>
              <w:t xml:space="preserve">e.</w:t>
              <w:tab/>
              <w:t xml:space="preserve">Adjust the level of system monitoring activity when there is a change in risk to organizational operations and assets, individuals, other organizations, or the Nation;</w:t>
            </w:r>
          </w:p>
          <w:p w:rsidR="00000000" w:rsidDel="00000000" w:rsidP="00000000" w:rsidRDefault="00000000" w:rsidRPr="00000000" w14:paraId="000011AF">
            <w:pPr>
              <w:ind w:left="690" w:hanging="690"/>
              <w:rPr>
                <w:rFonts w:ascii="Arial" w:cs="Arial" w:eastAsia="Arial" w:hAnsi="Arial"/>
              </w:rPr>
            </w:pPr>
            <w:r w:rsidDel="00000000" w:rsidR="00000000" w:rsidRPr="00000000">
              <w:rPr>
                <w:rFonts w:ascii="Arial" w:cs="Arial" w:eastAsia="Arial" w:hAnsi="Arial"/>
                <w:rtl w:val="0"/>
              </w:rPr>
              <w:t xml:space="preserve">f.</w:t>
              <w:tab/>
              <w:t xml:space="preserve">Obtain legal opinion regarding system monitoring activities; and</w:t>
            </w:r>
          </w:p>
          <w:p w:rsidR="00000000" w:rsidDel="00000000" w:rsidP="00000000" w:rsidRDefault="00000000" w:rsidRPr="00000000" w14:paraId="000011B0">
            <w:pPr>
              <w:ind w:left="690" w:hanging="690"/>
              <w:rPr>
                <w:rFonts w:ascii="Arial" w:cs="Arial" w:eastAsia="Arial" w:hAnsi="Arial"/>
              </w:rPr>
            </w:pPr>
            <w:r w:rsidDel="00000000" w:rsidR="00000000" w:rsidRPr="00000000">
              <w:rPr>
                <w:rFonts w:ascii="Arial" w:cs="Arial" w:eastAsia="Arial" w:hAnsi="Arial"/>
                <w:rtl w:val="0"/>
              </w:rPr>
              <w:t xml:space="preserve">g.</w:t>
              <w:tab/>
              <w:t xml:space="preserve">Provide [Assignment: organization-defined system monitoring information] to [Assignment: organization-defined personnel or roles].</w:t>
            </w:r>
          </w:p>
          <w:p w:rsidR="00000000" w:rsidDel="00000000" w:rsidP="00000000" w:rsidRDefault="00000000" w:rsidRPr="00000000" w14:paraId="000011B1">
            <w:pPr>
              <w:ind w:left="690" w:firstLine="0"/>
              <w:rPr>
                <w:rFonts w:ascii="Arial" w:cs="Arial" w:eastAsia="Arial" w:hAnsi="Arial"/>
              </w:rPr>
            </w:pPr>
            <w:r w:rsidDel="00000000" w:rsidR="00000000" w:rsidRPr="00000000">
              <w:rPr>
                <w:rFonts w:ascii="Arial" w:cs="Arial" w:eastAsia="Arial" w:hAnsi="Arial"/>
                <w:b w:val="1"/>
                <w:bCs w:val="1"/>
                <w:rtl w:val="0"/>
              </w:rPr>
              <w:t xml:space="preserve">SI-4 Additional FedRAMP Requirements and Guidance: </w:t>
            </w:r>
            <w:r w:rsidDel="00000000" w:rsidR="00000000" w:rsidRPr="00000000">
              <w:rPr>
                <w:rFonts w:ascii="Arial" w:cs="Arial" w:eastAsia="Arial" w:hAnsi="Arial"/>
                <w:rtl w:val="0"/>
              </w:rPr>
              <w:t xml:space="preserve">See US-CERT Incident Response Reporting Guidelines.</w:t>
            </w:r>
          </w:p>
        </w:tc>
      </w:tr>
      <w:tr>
        <w:trPr>
          <w:cantSplit w:val="0"/>
          <w:tblHeader w:val="0"/>
        </w:trPr>
        <w:tc>
          <w:tcPr>
            <w:shd w:fill="ccecfc" w:val="clear"/>
          </w:tcPr>
          <w:p w:rsidR="00000000" w:rsidDel="00000000" w:rsidP="00000000" w:rsidRDefault="00000000" w:rsidRPr="00000000" w14:paraId="000011B2">
            <w:pPr>
              <w:rPr>
                <w:rFonts w:ascii="Arial" w:cs="Arial" w:eastAsia="Arial" w:hAnsi="Arial"/>
              </w:rPr>
            </w:pPr>
            <w:r w:rsidDel="00000000" w:rsidR="00000000" w:rsidRPr="00000000">
              <w:rPr>
                <w:rFonts w:ascii="Arial" w:cs="Arial" w:eastAsia="Arial" w:hAnsi="Arial"/>
                <w:b w:val="1"/>
                <w:bCs w:val="1"/>
                <w:rtl w:val="0"/>
              </w:rPr>
              <w:t xml:space="preserve">SI-4 Control Summary Information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B3">
            <w:pPr>
              <w:rPr>
                <w:rFonts w:ascii="Arial" w:cs="Arial" w:eastAsia="Arial" w:hAnsi="Arial"/>
              </w:rPr>
            </w:pPr>
            <w:r w:rsidDel="00000000" w:rsidR="00000000" w:rsidRPr="00000000">
              <w:rPr>
                <w:rFonts w:ascii="Arial" w:cs="Arial" w:eastAsia="Arial" w:hAnsi="Arial"/>
                <w:rtl w:val="0"/>
              </w:rPr>
              <w:t xml:space="preserve">Responsible Role:</w:t>
            </w:r>
          </w:p>
        </w:tc>
      </w:tr>
      <w:tr>
        <w:trPr>
          <w:cantSplit w:val="0"/>
          <w:tblHeader w:val="0"/>
        </w:trPr>
        <w:tc>
          <w:tcPr>
            <w:shd w:fill="ffffff" w:val="clear"/>
          </w:tcPr>
          <w:p w:rsidR="00000000" w:rsidDel="00000000" w:rsidP="00000000" w:rsidRDefault="00000000" w:rsidRPr="00000000" w14:paraId="000011B4">
            <w:pPr>
              <w:rPr>
                <w:rFonts w:ascii="Arial" w:cs="Arial" w:eastAsia="Arial" w:hAnsi="Arial"/>
              </w:rPr>
            </w:pPr>
            <w:r w:rsidDel="00000000" w:rsidR="00000000" w:rsidRPr="00000000">
              <w:rPr>
                <w:rFonts w:ascii="Arial" w:cs="Arial" w:eastAsia="Arial" w:hAnsi="Arial"/>
                <w:rtl w:val="0"/>
              </w:rPr>
              <w:t xml:space="preserve">Implementation Status (check all that apply):</w:t>
            </w:r>
          </w:p>
          <w:p w:rsidR="00000000" w:rsidDel="00000000" w:rsidP="00000000" w:rsidRDefault="00000000" w:rsidRPr="00000000" w14:paraId="000011B5">
            <w:pPr>
              <w:rPr>
                <w:rFonts w:ascii="Arial" w:cs="Arial" w:eastAsia="Arial" w:hAnsi="Arial"/>
              </w:rPr>
            </w:pPr>
            <w:sdt>
              <w:sdtPr>
                <w:id w:val="2096055205"/>
                <w:tag w:val="goog_rdk_7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Implemented</w:t>
            </w:r>
          </w:p>
          <w:p w:rsidR="00000000" w:rsidDel="00000000" w:rsidP="00000000" w:rsidRDefault="00000000" w:rsidRPr="00000000" w14:paraId="000011B6">
            <w:pPr>
              <w:rPr>
                <w:rFonts w:ascii="Arial" w:cs="Arial" w:eastAsia="Arial" w:hAnsi="Arial"/>
              </w:rPr>
            </w:pPr>
            <w:sdt>
              <w:sdtPr>
                <w:id w:val="-362687537"/>
                <w:tag w:val="goog_rdk_7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Implemented</w:t>
            </w:r>
          </w:p>
          <w:p w:rsidR="00000000" w:rsidDel="00000000" w:rsidP="00000000" w:rsidRDefault="00000000" w:rsidRPr="00000000" w14:paraId="000011B7">
            <w:pPr>
              <w:rPr>
                <w:rFonts w:ascii="Arial" w:cs="Arial" w:eastAsia="Arial" w:hAnsi="Arial"/>
              </w:rPr>
            </w:pPr>
            <w:sdt>
              <w:sdtPr>
                <w:id w:val="1687977363"/>
                <w:tag w:val="goog_rdk_7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Planned</w:t>
            </w:r>
          </w:p>
          <w:p w:rsidR="00000000" w:rsidDel="00000000" w:rsidP="00000000" w:rsidRDefault="00000000" w:rsidRPr="00000000" w14:paraId="000011B8">
            <w:pPr>
              <w:rPr>
                <w:rFonts w:ascii="Arial" w:cs="Arial" w:eastAsia="Arial" w:hAnsi="Arial"/>
              </w:rPr>
            </w:pPr>
            <w:sdt>
              <w:sdtPr>
                <w:id w:val="-2034000062"/>
                <w:tag w:val="goog_rdk_7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Alternative implementation</w:t>
            </w:r>
          </w:p>
          <w:p w:rsidR="00000000" w:rsidDel="00000000" w:rsidP="00000000" w:rsidRDefault="00000000" w:rsidRPr="00000000" w14:paraId="000011B9">
            <w:pPr>
              <w:rPr>
                <w:rFonts w:ascii="Arial" w:cs="Arial" w:eastAsia="Arial" w:hAnsi="Arial"/>
              </w:rPr>
            </w:pPr>
            <w:sdt>
              <w:sdtPr>
                <w:id w:val="1409138354"/>
                <w:tag w:val="goog_rdk_7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Not Applicable</w:t>
            </w:r>
          </w:p>
        </w:tc>
      </w:tr>
      <w:tr>
        <w:trPr>
          <w:cantSplit w:val="0"/>
          <w:tblHeader w:val="0"/>
        </w:trPr>
        <w:tc>
          <w:tcPr>
            <w:shd w:fill="ffffff" w:val="clear"/>
          </w:tcPr>
          <w:p w:rsidR="00000000" w:rsidDel="00000000" w:rsidP="00000000" w:rsidRDefault="00000000" w:rsidRPr="00000000" w14:paraId="000011BA">
            <w:pPr>
              <w:rPr>
                <w:rFonts w:ascii="Arial" w:cs="Arial" w:eastAsia="Arial" w:hAnsi="Arial"/>
              </w:rPr>
            </w:pPr>
            <w:sdt>
              <w:sdtPr>
                <w:id w:val="-2107442997"/>
                <w:tag w:val="goog_rdk_7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Corporate</w:t>
            </w:r>
          </w:p>
          <w:p w:rsidR="00000000" w:rsidDel="00000000" w:rsidP="00000000" w:rsidRDefault="00000000" w:rsidRPr="00000000" w14:paraId="000011BB">
            <w:pPr>
              <w:rPr>
                <w:rFonts w:ascii="Arial" w:cs="Arial" w:eastAsia="Arial" w:hAnsi="Arial"/>
              </w:rPr>
            </w:pPr>
            <w:sdt>
              <w:sdtPr>
                <w:id w:val="-982677071"/>
                <w:tag w:val="goog_rdk_7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System Specific</w:t>
            </w:r>
          </w:p>
          <w:p w:rsidR="00000000" w:rsidDel="00000000" w:rsidP="00000000" w:rsidRDefault="00000000" w:rsidRPr="00000000" w14:paraId="000011BC">
            <w:pPr>
              <w:rPr>
                <w:rFonts w:ascii="Arial" w:cs="Arial" w:eastAsia="Arial" w:hAnsi="Arial"/>
              </w:rPr>
            </w:pPr>
            <w:sdt>
              <w:sdtPr>
                <w:id w:val="1265377423"/>
                <w:tag w:val="goog_rdk_7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Service Provider Hybrid (Corporate and System Specific)</w:t>
            </w:r>
          </w:p>
          <w:p w:rsidR="00000000" w:rsidDel="00000000" w:rsidP="00000000" w:rsidRDefault="00000000" w:rsidRPr="00000000" w14:paraId="000011BD">
            <w:pPr>
              <w:rPr>
                <w:rFonts w:ascii="Arial" w:cs="Arial" w:eastAsia="Arial" w:hAnsi="Arial"/>
              </w:rPr>
            </w:pPr>
            <w:sdt>
              <w:sdtPr>
                <w:id w:val="-599193916"/>
                <w:tag w:val="goog_rdk_7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Configured by Customer (Customer System Specific)</w:t>
            </w:r>
          </w:p>
          <w:p w:rsidR="00000000" w:rsidDel="00000000" w:rsidP="00000000" w:rsidRDefault="00000000" w:rsidRPr="00000000" w14:paraId="000011BE">
            <w:pPr>
              <w:rPr>
                <w:rFonts w:ascii="Arial" w:cs="Arial" w:eastAsia="Arial" w:hAnsi="Arial"/>
              </w:rPr>
            </w:pPr>
            <w:sdt>
              <w:sdtPr>
                <w:id w:val="913927193"/>
                <w:tag w:val="goog_rdk_7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Provided by Customer (Customer System Specific)</w:t>
            </w:r>
          </w:p>
          <w:p w:rsidR="00000000" w:rsidDel="00000000" w:rsidP="00000000" w:rsidRDefault="00000000" w:rsidRPr="00000000" w14:paraId="000011BF">
            <w:pPr>
              <w:rPr>
                <w:rFonts w:ascii="Arial" w:cs="Arial" w:eastAsia="Arial" w:hAnsi="Arial"/>
              </w:rPr>
            </w:pPr>
            <w:sdt>
              <w:sdtPr>
                <w:id w:val="-176430760"/>
                <w:tag w:val="goog_rdk_7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Shared (Service Provider and Customer Responsibility)</w:t>
            </w:r>
          </w:p>
          <w:p w:rsidR="00000000" w:rsidDel="00000000" w:rsidP="00000000" w:rsidRDefault="00000000" w:rsidRPr="00000000" w14:paraId="000011C0">
            <w:pPr>
              <w:rPr>
                <w:rFonts w:ascii="Arial" w:cs="Arial" w:eastAsia="Arial" w:hAnsi="Arial"/>
              </w:rPr>
            </w:pPr>
            <w:sdt>
              <w:sdtPr>
                <w:id w:val="67591712"/>
                <w:tag w:val="goog_rdk_7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from Pre-Existing Authorization for &lt;CSP Name here&gt;, Date of Authorization</w:t>
            </w:r>
          </w:p>
        </w:tc>
      </w:tr>
      <w:tr>
        <w:trPr>
          <w:cantSplit w:val="0"/>
          <w:tblHeader w:val="0"/>
        </w:trPr>
        <w:tc>
          <w:tcPr>
            <w:shd w:fill="ccecfc" w:val="clear"/>
          </w:tcPr>
          <w:p w:rsidR="00000000" w:rsidDel="00000000" w:rsidP="00000000" w:rsidRDefault="00000000" w:rsidRPr="00000000" w14:paraId="000011C1">
            <w:pPr>
              <w:rPr>
                <w:rFonts w:ascii="Arial" w:cs="Arial" w:eastAsia="Arial" w:hAnsi="Arial"/>
              </w:rPr>
            </w:pPr>
            <w:r w:rsidDel="00000000" w:rsidR="00000000" w:rsidRPr="00000000">
              <w:rPr>
                <w:rFonts w:ascii="Arial" w:cs="Arial" w:eastAsia="Arial" w:hAnsi="Arial"/>
                <w:b w:val="1"/>
                <w:bCs w:val="1"/>
                <w:rtl w:val="0"/>
              </w:rPr>
              <w:t xml:space="preserve">SI-4 What is the solution and how is it implemented?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C2">
            <w:pPr>
              <w:rPr>
                <w:rFonts w:ascii="Arial" w:cs="Arial" w:eastAsia="Arial" w:hAnsi="Arial"/>
              </w:rPr>
            </w:pPr>
            <w:r w:rsidDel="00000000" w:rsidR="00000000" w:rsidRPr="00000000">
              <w:rPr>
                <w:rFonts w:ascii="Arial" w:cs="Arial" w:eastAsia="Arial" w:hAnsi="Arial"/>
                <w:rtl w:val="0"/>
              </w:rPr>
              <w:t xml:space="preserve">Description of how SI-4 is implemented,</w:t>
            </w:r>
          </w:p>
          <w:p w:rsidR="00000000" w:rsidDel="00000000" w:rsidP="00000000" w:rsidRDefault="00000000" w:rsidRPr="00000000" w14:paraId="000011C3">
            <w:pPr>
              <w:rPr>
                <w:rFonts w:ascii="Arial" w:cs="Arial" w:eastAsia="Arial" w:hAnsi="Arial"/>
              </w:rPr>
            </w:pPr>
            <w:r w:rsidDel="00000000" w:rsidR="00000000" w:rsidRPr="00000000">
              <w:rPr>
                <w:rFonts w:ascii="Arial" w:cs="Arial" w:eastAsia="Arial" w:hAnsi="Arial"/>
                <w:rtl w:val="0"/>
              </w:rPr>
              <w:t xml:space="preserve">Customer Responsibilities </w:t>
            </w:r>
          </w:p>
        </w:tc>
      </w:tr>
      <w:tr>
        <w:trPr>
          <w:cantSplit w:val="0"/>
          <w:tblHeader w:val="0"/>
        </w:trPr>
        <w:tc>
          <w:tcPr>
            <w:shd w:fill="ccecfc" w:val="clear"/>
          </w:tcPr>
          <w:p w:rsidR="00000000" w:rsidDel="00000000" w:rsidP="00000000" w:rsidRDefault="00000000" w:rsidRPr="00000000" w14:paraId="000011C4">
            <w:pPr>
              <w:rPr>
                <w:rFonts w:ascii="Arial" w:cs="Arial" w:eastAsia="Arial" w:hAnsi="Arial"/>
              </w:rPr>
            </w:pPr>
            <w:r w:rsidDel="00000000" w:rsidR="00000000" w:rsidRPr="00000000">
              <w:rPr>
                <w:rFonts w:ascii="Arial" w:cs="Arial" w:eastAsia="Arial" w:hAnsi="Arial"/>
                <w:b w:val="1"/>
                <w:bCs w:val="1"/>
                <w:rtl w:val="0"/>
              </w:rPr>
              <w:t xml:space="preserve">SI-4 Assessment Plan/Procedures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C5">
            <w:pPr>
              <w:rPr>
                <w:rFonts w:ascii="Arial" w:cs="Arial" w:eastAsia="Arial" w:hAnsi="Arial"/>
                <w:b w:val="1"/>
                <w:bCs w:val="1"/>
              </w:rPr>
            </w:pPr>
            <w:r w:rsidDel="00000000" w:rsidR="00000000" w:rsidRPr="00000000">
              <w:rPr>
                <w:rFonts w:ascii="Arial" w:cs="Arial" w:eastAsia="Arial" w:hAnsi="Arial"/>
                <w:b w:val="1"/>
                <w:bCs w:val="1"/>
                <w:rtl w:val="0"/>
              </w:rPr>
              <w:t xml:space="preserve">Assessment Objective:</w:t>
            </w:r>
          </w:p>
          <w:p w:rsidR="00000000" w:rsidDel="00000000" w:rsidP="00000000" w:rsidRDefault="00000000" w:rsidRPr="00000000" w14:paraId="000011C6">
            <w:pPr>
              <w:rPr>
                <w:rFonts w:ascii="Arial" w:cs="Arial" w:eastAsia="Arial" w:hAnsi="Arial"/>
              </w:rPr>
            </w:pPr>
            <w:r w:rsidDel="00000000" w:rsidR="00000000" w:rsidRPr="00000000">
              <w:rPr>
                <w:rFonts w:ascii="Arial" w:cs="Arial" w:eastAsia="Arial" w:hAnsi="Arial"/>
                <w:rtl w:val="0"/>
              </w:rPr>
              <w:t xml:space="preserve">Determine if:</w:t>
            </w:r>
          </w:p>
          <w:p w:rsidR="00000000" w:rsidDel="00000000" w:rsidP="00000000" w:rsidRDefault="00000000" w:rsidRPr="00000000" w14:paraId="000011C7">
            <w:pPr>
              <w:numPr>
                <w:ilvl w:val="0"/>
                <w:numId w:val="208"/>
              </w:numPr>
              <w:ind w:left="720" w:hanging="360"/>
              <w:rPr>
                <w:rFonts w:ascii="Arial" w:cs="Arial" w:eastAsia="Arial" w:hAnsi="Arial"/>
              </w:rPr>
            </w:pPr>
            <w:r w:rsidDel="00000000" w:rsidR="00000000" w:rsidRPr="00000000">
              <w:rPr>
                <w:rFonts w:ascii="Arial" w:cs="Arial" w:eastAsia="Arial" w:hAnsi="Arial"/>
                <w:rtl w:val="0"/>
              </w:rPr>
              <w:t xml:space="preserve">unauthorized use of the system is identified through techniques and methods;</w:t>
            </w:r>
          </w:p>
          <w:p w:rsidR="00000000" w:rsidDel="00000000" w:rsidP="00000000" w:rsidRDefault="00000000" w:rsidRPr="00000000" w14:paraId="000011C8">
            <w:pPr>
              <w:numPr>
                <w:ilvl w:val="0"/>
                <w:numId w:val="208"/>
              </w:numPr>
              <w:ind w:left="720" w:hanging="360"/>
              <w:rPr>
                <w:rFonts w:ascii="Arial" w:cs="Arial" w:eastAsia="Arial" w:hAnsi="Arial"/>
              </w:rPr>
            </w:pPr>
            <w:r w:rsidDel="00000000" w:rsidR="00000000" w:rsidRPr="00000000">
              <w:rPr>
                <w:rFonts w:ascii="Arial" w:cs="Arial" w:eastAsia="Arial" w:hAnsi="Arial"/>
                <w:rtl w:val="0"/>
              </w:rPr>
              <w:t xml:space="preserve">the level of system monitoring activity is adjusted when there is a change in risk to organizational operations and assets, individuals, other organizations, or the Nation;</w:t>
            </w:r>
          </w:p>
          <w:p w:rsidR="00000000" w:rsidDel="00000000" w:rsidP="00000000" w:rsidRDefault="00000000" w:rsidRPr="00000000" w14:paraId="000011C9">
            <w:pPr>
              <w:numPr>
                <w:ilvl w:val="0"/>
                <w:numId w:val="208"/>
              </w:numPr>
              <w:ind w:left="720" w:hanging="360"/>
              <w:rPr>
                <w:rFonts w:ascii="Arial" w:cs="Arial" w:eastAsia="Arial" w:hAnsi="Arial"/>
              </w:rPr>
            </w:pPr>
            <w:r w:rsidDel="00000000" w:rsidR="00000000" w:rsidRPr="00000000">
              <w:rPr>
                <w:rFonts w:ascii="Arial" w:cs="Arial" w:eastAsia="Arial" w:hAnsi="Arial"/>
                <w:rtl w:val="0"/>
              </w:rPr>
              <w:t xml:space="preserve">a legal opinion regarding system monitoring activities is obtained; and</w:t>
            </w:r>
          </w:p>
          <w:p w:rsidR="00000000" w:rsidDel="00000000" w:rsidP="00000000" w:rsidRDefault="00000000" w:rsidRPr="00000000" w14:paraId="000011CA">
            <w:pPr>
              <w:numPr>
                <w:ilvl w:val="0"/>
                <w:numId w:val="208"/>
              </w:numPr>
              <w:ind w:left="720" w:hanging="360"/>
              <w:rPr>
                <w:rFonts w:ascii="Arial" w:cs="Arial" w:eastAsia="Arial" w:hAnsi="Arial"/>
              </w:rPr>
            </w:pPr>
            <w:r w:rsidDel="00000000" w:rsidR="00000000" w:rsidRPr="00000000">
              <w:rPr>
                <w:rFonts w:ascii="Arial" w:cs="Arial" w:eastAsia="Arial" w:hAnsi="Arial"/>
                <w:rtl w:val="0"/>
              </w:rPr>
              <w:t xml:space="preserve">system monitoring information is provided to personnel or roles.</w:t>
            </w:r>
          </w:p>
        </w:tc>
      </w:tr>
      <w:tr>
        <w:trPr>
          <w:cantSplit w:val="0"/>
          <w:tblHeader w:val="0"/>
        </w:trPr>
        <w:tc>
          <w:tcPr>
            <w:shd w:fill="ffffff" w:val="clear"/>
          </w:tcPr>
          <w:p w:rsidR="00000000" w:rsidDel="00000000" w:rsidP="00000000" w:rsidRDefault="00000000" w:rsidRPr="00000000" w14:paraId="000011CB">
            <w:pPr>
              <w:rPr>
                <w:rFonts w:ascii="Arial" w:cs="Arial" w:eastAsia="Arial" w:hAnsi="Arial"/>
                <w:b w:val="1"/>
                <w:bCs w:val="1"/>
              </w:rPr>
            </w:pPr>
            <w:r w:rsidDel="00000000" w:rsidR="00000000" w:rsidRPr="00000000">
              <w:rPr>
                <w:rFonts w:ascii="Arial" w:cs="Arial" w:eastAsia="Arial" w:hAnsi="Arial"/>
                <w:b w:val="1"/>
                <w:bCs w:val="1"/>
                <w:rtl w:val="0"/>
              </w:rPr>
              <w:t xml:space="preserve">Assessment Procedures:</w:t>
            </w:r>
          </w:p>
          <w:p w:rsidR="00000000" w:rsidDel="00000000" w:rsidP="00000000" w:rsidRDefault="00000000" w:rsidRPr="00000000" w14:paraId="000011CC">
            <w:pPr>
              <w:numPr>
                <w:ilvl w:val="0"/>
                <w:numId w:val="266"/>
              </w:numPr>
              <w:ind w:left="720" w:hanging="360"/>
              <w:rPr>
                <w:rFonts w:ascii="Arial" w:cs="Arial" w:eastAsia="Arial" w:hAnsi="Arial"/>
              </w:rPr>
            </w:pPr>
            <w:r w:rsidDel="00000000" w:rsidR="00000000" w:rsidRPr="00000000">
              <w:rPr>
                <w:rFonts w:ascii="Arial" w:cs="Arial" w:eastAsia="Arial" w:hAnsi="Arial"/>
                <w:b w:val="1"/>
                <w:bCs w:val="1"/>
                <w:rtl w:val="0"/>
              </w:rPr>
              <w:t xml:space="preserve">EXAMINE: </w:t>
            </w:r>
            <w:r w:rsidDel="00000000" w:rsidR="00000000" w:rsidRPr="00000000">
              <w:rPr>
                <w:rFonts w:ascii="Arial" w:cs="Arial" w:eastAsia="Arial" w:hAnsi="Arial"/>
                <w:rtl w:val="0"/>
              </w:rPr>
              <w:t xml:space="preserve">System and information integrity policy; system and information integrity procedures; procedures addressing system monitoring tools and techniques; continuous monitoring strategy; facility diagram/layout; system design documentation; system monitoring tools and techniques documentation; locations within the system where monitoring devices are deployed; system configuration settings and associated documentation; system security plan; other relevant documents or records.</w:t>
            </w:r>
          </w:p>
          <w:p w:rsidR="00000000" w:rsidDel="00000000" w:rsidP="00000000" w:rsidRDefault="00000000" w:rsidRPr="00000000" w14:paraId="000011CD">
            <w:pPr>
              <w:numPr>
                <w:ilvl w:val="0"/>
                <w:numId w:val="251"/>
              </w:numPr>
              <w:ind w:left="720" w:hanging="360"/>
              <w:rPr>
                <w:rFonts w:ascii="Arial" w:cs="Arial" w:eastAsia="Arial" w:hAnsi="Arial"/>
              </w:rPr>
            </w:pPr>
            <w:r w:rsidDel="00000000" w:rsidR="00000000" w:rsidRPr="00000000">
              <w:rPr>
                <w:rFonts w:ascii="Arial" w:cs="Arial" w:eastAsia="Arial" w:hAnsi="Arial"/>
                <w:b w:val="1"/>
                <w:bCs w:val="1"/>
                <w:rtl w:val="0"/>
              </w:rPr>
              <w:t xml:space="preserve">INTERVIEW: </w:t>
            </w:r>
            <w:r w:rsidDel="00000000" w:rsidR="00000000" w:rsidRPr="00000000">
              <w:rPr>
                <w:rFonts w:ascii="Arial" w:cs="Arial" w:eastAsia="Arial" w:hAnsi="Arial"/>
                <w:rtl w:val="0"/>
              </w:rPr>
              <w:t xml:space="preserve">System/network administrators; organizational personnel with information security responsibilities; organizational personnel installing, configuring, and/or maintaining the system; organizational personnel responsible for monitoring the system.</w:t>
            </w:r>
          </w:p>
          <w:p w:rsidR="00000000" w:rsidDel="00000000" w:rsidP="00000000" w:rsidRDefault="00000000" w:rsidRPr="00000000" w14:paraId="000011CE">
            <w:pPr>
              <w:numPr>
                <w:ilvl w:val="0"/>
                <w:numId w:val="255"/>
              </w:numPr>
              <w:ind w:left="720" w:hanging="360"/>
              <w:rPr>
                <w:rFonts w:ascii="Arial" w:cs="Arial" w:eastAsia="Arial" w:hAnsi="Arial"/>
              </w:rPr>
            </w:pPr>
            <w:r w:rsidDel="00000000" w:rsidR="00000000" w:rsidRPr="00000000">
              <w:rPr>
                <w:rFonts w:ascii="Arial" w:cs="Arial" w:eastAsia="Arial" w:hAnsi="Arial"/>
                <w:b w:val="1"/>
                <w:bCs w:val="1"/>
                <w:rtl w:val="0"/>
              </w:rPr>
              <w:t xml:space="preserve">TEST: </w:t>
            </w:r>
            <w:r w:rsidDel="00000000" w:rsidR="00000000" w:rsidRPr="00000000">
              <w:rPr>
                <w:rFonts w:ascii="Arial" w:cs="Arial" w:eastAsia="Arial" w:hAnsi="Arial"/>
                <w:rtl w:val="0"/>
              </w:rPr>
              <w:t xml:space="preserve">Organizational processes for system monitoring; mechanisms supporting and/or implementing system monitoring capabilities.</w:t>
            </w:r>
          </w:p>
        </w:tc>
      </w:tr>
      <w:tr>
        <w:trPr>
          <w:cantSplit w:val="0"/>
          <w:tblHeader w:val="0"/>
        </w:trPr>
        <w:tc>
          <w:tcPr>
            <w:shd w:fill="ccecfc" w:val="clear"/>
          </w:tcPr>
          <w:p w:rsidR="00000000" w:rsidDel="00000000" w:rsidP="00000000" w:rsidRDefault="00000000" w:rsidRPr="00000000" w14:paraId="000011CF">
            <w:pPr>
              <w:rPr>
                <w:rFonts w:ascii="Arial" w:cs="Arial" w:eastAsia="Arial" w:hAnsi="Arial"/>
              </w:rPr>
            </w:pPr>
            <w:r w:rsidDel="00000000" w:rsidR="00000000" w:rsidRPr="00000000">
              <w:rPr>
                <w:rFonts w:ascii="Arial" w:cs="Arial" w:eastAsia="Arial" w:hAnsi="Arial"/>
                <w:b w:val="1"/>
                <w:bCs w:val="1"/>
                <w:rtl w:val="0"/>
              </w:rPr>
              <w:t xml:space="preserve">SI-4 Assessment Results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D0">
            <w:pPr>
              <w:rPr>
                <w:rFonts w:ascii="Arial" w:cs="Arial" w:eastAsia="Arial" w:hAnsi="Arial"/>
              </w:rPr>
            </w:pPr>
            <w:r w:rsidDel="00000000" w:rsidR="00000000" w:rsidRPr="00000000">
              <w:rPr>
                <w:rFonts w:ascii="Arial" w:cs="Arial" w:eastAsia="Arial" w:hAnsi="Arial"/>
                <w:rtl w:val="0"/>
              </w:rPr>
              <w:t xml:space="preserve">Description of observations and evidence</w:t>
            </w:r>
          </w:p>
          <w:p w:rsidR="00000000" w:rsidDel="00000000" w:rsidP="00000000" w:rsidRDefault="00000000" w:rsidRPr="00000000" w14:paraId="000011D1">
            <w:pPr>
              <w:rPr>
                <w:rFonts w:ascii="Arial" w:cs="Arial" w:eastAsia="Arial" w:hAnsi="Arial"/>
              </w:rPr>
            </w:pPr>
            <w:r w:rsidDel="00000000" w:rsidR="00000000" w:rsidRPr="00000000">
              <w:rPr>
                <w:rFonts w:ascii="Arial" w:cs="Arial" w:eastAsia="Arial" w:hAnsi="Arial"/>
                <w:rtl w:val="0"/>
              </w:rPr>
              <w:t xml:space="preserve">Final status:  Implemented/Other than implemented</w:t>
            </w:r>
          </w:p>
          <w:p w:rsidR="00000000" w:rsidDel="00000000" w:rsidP="00000000" w:rsidRDefault="00000000" w:rsidRPr="00000000" w14:paraId="000011D2">
            <w:pPr>
              <w:rPr>
                <w:rFonts w:ascii="Arial" w:cs="Arial" w:eastAsia="Arial" w:hAnsi="Arial"/>
              </w:rPr>
            </w:pPr>
            <w:r w:rsidDel="00000000" w:rsidR="00000000" w:rsidRPr="00000000">
              <w:rPr>
                <w:rFonts w:ascii="Arial" w:cs="Arial" w:eastAsia="Arial" w:hAnsi="Arial"/>
                <w:rtl w:val="0"/>
              </w:rPr>
              <w:t xml:space="preserve">If other than implemented, description of weakness and risk to the system</w:t>
            </w:r>
          </w:p>
        </w:tc>
      </w:tr>
      <w:tr>
        <w:trPr>
          <w:cantSplit w:val="0"/>
          <w:tblHeader w:val="0"/>
        </w:trPr>
        <w:tc>
          <w:tcPr>
            <w:shd w:fill="ccecfc" w:val="clear"/>
          </w:tcPr>
          <w:p w:rsidR="00000000" w:rsidDel="00000000" w:rsidP="00000000" w:rsidRDefault="00000000" w:rsidRPr="00000000" w14:paraId="000011D3">
            <w:pPr>
              <w:rPr>
                <w:rFonts w:ascii="Arial" w:cs="Arial" w:eastAsia="Arial" w:hAnsi="Arial"/>
              </w:rPr>
            </w:pPr>
            <w:r w:rsidDel="00000000" w:rsidR="00000000" w:rsidRPr="00000000">
              <w:rPr>
                <w:rFonts w:ascii="Arial" w:cs="Arial" w:eastAsia="Arial" w:hAnsi="Arial"/>
                <w:b w:val="1"/>
                <w:bCs w:val="1"/>
                <w:rtl w:val="0"/>
              </w:rPr>
              <w:t xml:space="preserve">SI-4 Remediation Plan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11D4">
            <w:pPr>
              <w:rPr>
                <w:rFonts w:ascii="Arial" w:cs="Arial" w:eastAsia="Arial" w:hAnsi="Arial"/>
              </w:rPr>
            </w:pPr>
            <w:r w:rsidDel="00000000" w:rsidR="00000000" w:rsidRPr="00000000">
              <w:rPr>
                <w:rFonts w:ascii="Arial" w:cs="Arial" w:eastAsia="Arial" w:hAnsi="Arial"/>
                <w:rtl w:val="0"/>
              </w:rPr>
              <w:t xml:space="preserve">Define remediation plans to correct risks identified with this control requirement.</w:t>
            </w:r>
          </w:p>
        </w:tc>
      </w:tr>
    </w:tbl>
    <w:p w:rsidR="00000000" w:rsidDel="00000000" w:rsidP="00000000" w:rsidRDefault="00000000" w:rsidRPr="00000000" w14:paraId="000011D5">
      <w:pPr>
        <w:rPr>
          <w:rFonts w:ascii="Arial" w:cs="Arial" w:eastAsia="Arial" w:hAnsi="Arial"/>
          <w:b w:val="1"/>
          <w:bCs w:val="1"/>
        </w:rPr>
        <w:sectPr>
          <w:type w:val="nextPage"/>
          <w:pgSz w:h="15840" w:w="12240" w:orient="portrait"/>
          <w:pgMar w:bottom="1728" w:top="1037" w:left="1440" w:right="1440" w:header="288" w:footer="288"/>
        </w:sectPr>
      </w:pPr>
      <w:r w:rsidDel="00000000" w:rsidR="00000000" w:rsidRPr="00000000">
        <w:rPr>
          <w:rtl w:val="0"/>
        </w:rPr>
      </w:r>
    </w:p>
    <w:p w:rsidR="00000000" w:rsidDel="00000000" w:rsidP="00000000" w:rsidRDefault="00000000" w:rsidRPr="00000000" w14:paraId="000011D6">
      <w:pPr>
        <w:pStyle w:val="Heading1"/>
        <w:rPr>
          <w:rFonts w:ascii="Arial" w:cs="Arial" w:eastAsia="Arial" w:hAnsi="Arial"/>
        </w:rPr>
      </w:pPr>
      <w:bookmarkStart w:colFirst="0" w:colLast="0" w:name="_heading=h.4f1mdlm" w:id="93"/>
      <w:bookmarkEnd w:id="93"/>
      <w:r w:rsidDel="00000000" w:rsidR="00000000" w:rsidRPr="00000000">
        <w:rPr>
          <w:rFonts w:ascii="Arial" w:cs="Arial" w:eastAsia="Arial" w:hAnsi="Arial"/>
          <w:rtl w:val="0"/>
        </w:rPr>
        <w:t xml:space="preserve">2.0 FedRAMP LI-SaaS Assessment Results </w:t>
      </w:r>
    </w:p>
    <w:p w:rsidR="00000000" w:rsidDel="00000000" w:rsidP="00000000" w:rsidRDefault="00000000" w:rsidRPr="00000000" w14:paraId="000011D7">
      <w:pPr>
        <w:rPr>
          <w:rFonts w:ascii="Arial" w:cs="Arial" w:eastAsia="Arial" w:hAnsi="Arial"/>
        </w:rPr>
      </w:pPr>
      <w:r w:rsidDel="00000000" w:rsidR="00000000" w:rsidRPr="00000000">
        <w:rPr>
          <w:rFonts w:ascii="Arial" w:cs="Arial" w:eastAsia="Arial" w:hAnsi="Arial"/>
          <w:rtl w:val="0"/>
        </w:rPr>
        <w:t xml:space="preserve">The assessment was performed by &lt;assessor&gt; and took place between &lt;</w:t>
      </w:r>
      <w:r w:rsidDel="00000000" w:rsidR="00000000" w:rsidRPr="00000000">
        <w:rPr>
          <w:rFonts w:ascii="Arial" w:cs="Arial" w:eastAsia="Arial" w:hAnsi="Arial"/>
          <w:i w:val="1"/>
          <w:iCs w:val="1"/>
          <w:rtl w:val="0"/>
        </w:rPr>
        <w:t xml:space="preserve">date</w:t>
      </w:r>
      <w:r w:rsidDel="00000000" w:rsidR="00000000" w:rsidRPr="00000000">
        <w:rPr>
          <w:rFonts w:ascii="Arial" w:cs="Arial" w:eastAsia="Arial" w:hAnsi="Arial"/>
          <w:rtl w:val="0"/>
        </w:rPr>
        <w:t xml:space="preserve">&gt; and &lt;</w:t>
      </w:r>
      <w:r w:rsidDel="00000000" w:rsidR="00000000" w:rsidRPr="00000000">
        <w:rPr>
          <w:rFonts w:ascii="Arial" w:cs="Arial" w:eastAsia="Arial" w:hAnsi="Arial"/>
          <w:i w:val="1"/>
          <w:iCs w:val="1"/>
          <w:rtl w:val="0"/>
        </w:rPr>
        <w:t xml:space="preserve">date</w:t>
      </w:r>
      <w:r w:rsidDel="00000000" w:rsidR="00000000" w:rsidRPr="00000000">
        <w:rPr>
          <w:rFonts w:ascii="Arial" w:cs="Arial" w:eastAsia="Arial" w:hAnsi="Arial"/>
          <w:rtl w:val="0"/>
        </w:rPr>
        <w:t xml:space="preserve">&gt;.  The assessment was conducted in accordance with the assessment plans/procedures defined in this FedRAMP </w:t>
      </w:r>
      <w:r w:rsidDel="00000000" w:rsidR="00000000" w:rsidRPr="00000000">
        <w:rPr>
          <w:rFonts w:ascii="Arial" w:cs="Arial" w:eastAsia="Arial" w:hAnsi="Arial"/>
          <w:i w:val="1"/>
          <w:iCs w:val="1"/>
          <w:rtl w:val="0"/>
        </w:rPr>
        <w:t xml:space="preserve">Tailored </w:t>
      </w:r>
      <w:r w:rsidDel="00000000" w:rsidR="00000000" w:rsidRPr="00000000">
        <w:rPr>
          <w:rFonts w:ascii="Arial" w:cs="Arial" w:eastAsia="Arial" w:hAnsi="Arial"/>
          <w:rtl w:val="0"/>
        </w:rPr>
        <w:t xml:space="preserve">LI-SaaS Framework.  All assessment activities documented to occur as described in the assessment plan &lt;</w:t>
      </w:r>
      <w:r w:rsidDel="00000000" w:rsidR="00000000" w:rsidRPr="00000000">
        <w:rPr>
          <w:rFonts w:ascii="Arial" w:cs="Arial" w:eastAsia="Arial" w:hAnsi="Arial"/>
          <w:i w:val="1"/>
          <w:iCs w:val="1"/>
          <w:rtl w:val="0"/>
        </w:rPr>
        <w:t xml:space="preserve">did / did not</w:t>
      </w:r>
      <w:r w:rsidDel="00000000" w:rsidR="00000000" w:rsidRPr="00000000">
        <w:rPr>
          <w:rFonts w:ascii="Arial" w:cs="Arial" w:eastAsia="Arial" w:hAnsi="Arial"/>
          <w:rtl w:val="0"/>
        </w:rPr>
        <w:t xml:space="preserve">&gt; take place as described. &lt;</w:t>
      </w:r>
      <w:r w:rsidDel="00000000" w:rsidR="00000000" w:rsidRPr="00000000">
        <w:rPr>
          <w:rFonts w:ascii="Arial" w:cs="Arial" w:eastAsia="Arial" w:hAnsi="Arial"/>
          <w:i w:val="1"/>
          <w:iCs w:val="1"/>
          <w:rtl w:val="0"/>
        </w:rPr>
        <w:t xml:space="preserve">describe exceptions as applicable</w:t>
      </w:r>
      <w:r w:rsidDel="00000000" w:rsidR="00000000" w:rsidRPr="00000000">
        <w:rPr>
          <w:rFonts w:ascii="Arial" w:cs="Arial" w:eastAsia="Arial" w:hAnsi="Arial"/>
          <w:rtl w:val="0"/>
        </w:rPr>
        <w:t xml:space="preserve">&gt;.</w:t>
      </w:r>
    </w:p>
    <w:p w:rsidR="00000000" w:rsidDel="00000000" w:rsidP="00000000" w:rsidRDefault="00000000" w:rsidRPr="00000000" w14:paraId="000011D8">
      <w:pPr>
        <w:rPr>
          <w:rFonts w:ascii="Arial" w:cs="Arial" w:eastAsia="Arial" w:hAnsi="Arial"/>
        </w:rPr>
        <w:sectPr>
          <w:type w:val="nextPage"/>
          <w:pgSz w:h="15840" w:w="12240" w:orient="portrait"/>
          <w:pgMar w:bottom="1728" w:top="1944" w:left="1440" w:right="1440" w:header="504" w:footer="504"/>
        </w:sectPr>
      </w:pPr>
      <w:r w:rsidDel="00000000" w:rsidR="00000000" w:rsidRPr="00000000">
        <w:rPr>
          <w:rFonts w:ascii="Arial" w:cs="Arial" w:eastAsia="Arial" w:hAnsi="Arial"/>
          <w:rtl w:val="0"/>
        </w:rPr>
        <w:t xml:space="preserve">Table A-4, Summary of Assessment Results, represents the aggregate risk identified from the FedRAMP assessment. This table should include all risks, including the risks identified in</w:t>
      </w:r>
      <w:r w:rsidDel="00000000" w:rsidR="00000000" w:rsidRPr="00000000">
        <w:rPr>
          <w:rFonts w:ascii="Arial" w:cs="Arial" w:eastAsia="Arial" w:hAnsi="Arial"/>
          <w:i w:val="1"/>
          <w:iCs w:val="1"/>
          <w:u w:val="single"/>
          <w:rtl w:val="0"/>
        </w:rPr>
        <w:t xml:space="preserve"> all vulnerability scans.</w:t>
      </w:r>
      <w:r w:rsidDel="00000000" w:rsidR="00000000" w:rsidRPr="00000000">
        <w:rPr>
          <w:rFonts w:ascii="Arial" w:cs="Arial" w:eastAsia="Arial" w:hAnsi="Arial"/>
          <w:rtl w:val="0"/>
        </w:rPr>
        <w:t xml:space="preserve"> </w:t>
      </w:r>
    </w:p>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bCs w:val="1"/>
          <w:i w:val="1"/>
          <w:iCs w:val="1"/>
          <w:smallCaps w:val="0"/>
          <w:strike w:val="0"/>
          <w:color w:val="162e51"/>
          <w:sz w:val="18"/>
          <w:szCs w:val="18"/>
          <w:u w:val="none"/>
          <w:shd w:fill="auto" w:val="clear"/>
          <w:vertAlign w:val="baseline"/>
        </w:rPr>
      </w:pPr>
      <w:bookmarkStart w:colFirst="0" w:colLast="0" w:name="_heading=h.2u6wntf" w:id="94"/>
      <w:bookmarkEnd w:id="94"/>
      <w:r w:rsidDel="00000000" w:rsidR="00000000" w:rsidRPr="00000000">
        <w:rPr>
          <w:rFonts w:ascii="Arial" w:cs="Arial" w:eastAsia="Arial" w:hAnsi="Arial"/>
          <w:b w:val="0"/>
          <w:bCs w:val="0"/>
          <w:i w:val="1"/>
          <w:iCs w:val="1"/>
          <w:smallCaps w:val="0"/>
          <w:strike w:val="0"/>
          <w:color w:val="162e51"/>
          <w:sz w:val="18"/>
          <w:szCs w:val="18"/>
          <w:u w:val="none"/>
          <w:shd w:fill="auto" w:val="clear"/>
          <w:vertAlign w:val="baseline"/>
          <w:rtl w:val="0"/>
        </w:rPr>
        <w:t xml:space="preserve">Table  A-4.  Summary of Assessment Results</w:t>
      </w:r>
      <w:r w:rsidDel="00000000" w:rsidR="00000000" w:rsidRPr="00000000">
        <w:rPr>
          <w:rtl w:val="0"/>
        </w:rPr>
      </w:r>
    </w:p>
    <w:tbl>
      <w:tblPr>
        <w:tblStyle w:val="Table74"/>
        <w:tblW w:w="12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940"/>
        <w:gridCol w:w="2180"/>
        <w:gridCol w:w="3600"/>
        <w:gridCol w:w="3600"/>
        <w:tblGridChange w:id="0">
          <w:tblGrid>
            <w:gridCol w:w="2940"/>
            <w:gridCol w:w="2180"/>
            <w:gridCol w:w="3600"/>
            <w:gridCol w:w="3600"/>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1a4480" w:val="clear"/>
            <w:tcMar>
              <w:top w:w="100.0" w:type="dxa"/>
              <w:left w:w="100.0" w:type="dxa"/>
              <w:bottom w:w="100.0" w:type="dxa"/>
              <w:right w:w="100.0" w:type="dxa"/>
            </w:tcMar>
          </w:tcPr>
          <w:p w:rsidR="00000000" w:rsidDel="00000000" w:rsidP="00000000" w:rsidRDefault="00000000" w:rsidRPr="00000000" w14:paraId="000011DA">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Category</w:t>
            </w:r>
          </w:p>
        </w:tc>
        <w:tc>
          <w:tcPr>
            <w:tcBorders>
              <w:top w:color="000000" w:space="0" w:sz="8" w:val="single"/>
              <w:left w:color="000000" w:space="0" w:sz="0" w:val="nil"/>
              <w:bottom w:color="000000" w:space="0" w:sz="8" w:val="single"/>
              <w:right w:color="000000" w:space="0" w:sz="8" w:val="single"/>
            </w:tcBorders>
            <w:shd w:fill="1a4480" w:val="clear"/>
            <w:tcMar>
              <w:top w:w="100.0" w:type="dxa"/>
              <w:left w:w="100.0" w:type="dxa"/>
              <w:bottom w:w="100.0" w:type="dxa"/>
              <w:right w:w="100.0" w:type="dxa"/>
            </w:tcMar>
          </w:tcPr>
          <w:p w:rsidR="00000000" w:rsidDel="00000000" w:rsidP="00000000" w:rsidRDefault="00000000" w:rsidRPr="00000000" w14:paraId="000011DB">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Total</w:t>
            </w:r>
          </w:p>
        </w:tc>
        <w:tc>
          <w:tcPr>
            <w:tcBorders>
              <w:top w:color="000000" w:space="0" w:sz="8" w:val="single"/>
              <w:left w:color="000000" w:space="0" w:sz="0" w:val="nil"/>
              <w:bottom w:color="000000" w:space="0" w:sz="8" w:val="single"/>
              <w:right w:color="000000" w:space="0" w:sz="8" w:val="single"/>
            </w:tcBorders>
            <w:shd w:fill="1a4480" w:val="clear"/>
            <w:tcMar>
              <w:top w:w="100.0" w:type="dxa"/>
              <w:left w:w="100.0" w:type="dxa"/>
              <w:bottom w:w="100.0" w:type="dxa"/>
              <w:right w:w="100.0" w:type="dxa"/>
            </w:tcMar>
          </w:tcPr>
          <w:p w:rsidR="00000000" w:rsidDel="00000000" w:rsidP="00000000" w:rsidRDefault="00000000" w:rsidRPr="00000000" w14:paraId="000011DC">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Operational Requirement</w:t>
            </w:r>
          </w:p>
        </w:tc>
        <w:tc>
          <w:tcPr>
            <w:tcBorders>
              <w:top w:color="000000" w:space="0" w:sz="8" w:val="single"/>
              <w:left w:color="000000" w:space="0" w:sz="0" w:val="nil"/>
              <w:bottom w:color="000000" w:space="0" w:sz="8" w:val="single"/>
              <w:right w:color="000000" w:space="0" w:sz="8" w:val="single"/>
            </w:tcBorders>
            <w:shd w:fill="1a4480" w:val="clear"/>
            <w:tcMar>
              <w:top w:w="100.0" w:type="dxa"/>
              <w:left w:w="100.0" w:type="dxa"/>
              <w:bottom w:w="100.0" w:type="dxa"/>
              <w:right w:w="100.0" w:type="dxa"/>
            </w:tcMar>
          </w:tcPr>
          <w:p w:rsidR="00000000" w:rsidDel="00000000" w:rsidP="00000000" w:rsidRDefault="00000000" w:rsidRPr="00000000" w14:paraId="000011DD">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Vendor Dependency</w:t>
            </w:r>
          </w:p>
        </w:tc>
      </w:tr>
      <w:tr>
        <w:trPr>
          <w:cantSplit w:val="0"/>
          <w:trHeight w:val="323"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DE">
            <w:pPr>
              <w:spacing w:after="80" w:lineRule="auto"/>
              <w:rPr>
                <w:rFonts w:ascii="Arial" w:cs="Arial" w:eastAsia="Arial" w:hAnsi="Arial"/>
              </w:rPr>
            </w:pPr>
            <w:r w:rsidDel="00000000" w:rsidR="00000000" w:rsidRPr="00000000">
              <w:rPr>
                <w:rFonts w:ascii="Arial" w:cs="Arial" w:eastAsia="Arial" w:hAnsi="Arial"/>
                <w:rtl w:val="0"/>
              </w:rPr>
              <w:t xml:space="preserve">High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DF">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0">
            <w:pPr>
              <w:spacing w:after="80" w:lineRule="auto"/>
              <w:rPr>
                <w:rFonts w:ascii="Arial" w:cs="Arial" w:eastAsia="Arial" w:hAnsi="Arial"/>
              </w:rPr>
            </w:pPr>
            <w:r w:rsidDel="00000000" w:rsidR="00000000" w:rsidRPr="00000000">
              <w:rPr>
                <w:rFonts w:ascii="Arial" w:cs="Arial" w:eastAsia="Arial" w:hAnsi="Arial"/>
                <w:rtl w:val="0"/>
              </w:rPr>
              <w:t xml:space="preserve">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1">
            <w:pPr>
              <w:spacing w:after="80" w:lineRule="auto"/>
              <w:rPr>
                <w:rFonts w:ascii="Arial" w:cs="Arial" w:eastAsia="Arial" w:hAnsi="Arial"/>
              </w:rPr>
            </w:pPr>
            <w:r w:rsidDel="00000000" w:rsidR="00000000" w:rsidRPr="00000000">
              <w:rPr>
                <w:rFonts w:ascii="Arial" w:cs="Arial" w:eastAsia="Arial" w:hAnsi="Arial"/>
                <w:rtl w:val="0"/>
              </w:rPr>
              <w:t xml:space="preserve">N/A</w:t>
            </w:r>
          </w:p>
        </w:tc>
      </w:tr>
      <w:tr>
        <w:trPr>
          <w:cantSplit w:val="0"/>
          <w:trHeight w:val="27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2">
            <w:pPr>
              <w:spacing w:after="80" w:lineRule="auto"/>
              <w:rPr>
                <w:rFonts w:ascii="Arial" w:cs="Arial" w:eastAsia="Arial" w:hAnsi="Arial"/>
              </w:rPr>
            </w:pPr>
            <w:r w:rsidDel="00000000" w:rsidR="00000000" w:rsidRPr="00000000">
              <w:rPr>
                <w:rFonts w:ascii="Arial" w:cs="Arial" w:eastAsia="Arial" w:hAnsi="Arial"/>
                <w:rtl w:val="0"/>
              </w:rPr>
              <w:t xml:space="preserve">High risk adjusted to Moderate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3">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4">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5">
            <w:pPr>
              <w:spacing w:after="80" w:lineRule="auto"/>
              <w:rPr>
                <w:rFonts w:ascii="Arial" w:cs="Arial" w:eastAsia="Arial" w:hAnsi="Arial"/>
              </w:rPr>
            </w:pPr>
            <w:r w:rsidDel="00000000" w:rsidR="00000000" w:rsidRPr="00000000">
              <w:rPr>
                <w:rFonts w:ascii="Arial" w:cs="Arial" w:eastAsia="Arial" w:hAnsi="Arial"/>
                <w:rtl w:val="0"/>
              </w:rPr>
              <w:t xml:space="preserve">[Number]</w:t>
            </w:r>
          </w:p>
        </w:tc>
      </w:tr>
      <w:tr>
        <w:trPr>
          <w:cantSplit w:val="0"/>
          <w:trHeight w:val="2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6">
            <w:pPr>
              <w:spacing w:after="80" w:lineRule="auto"/>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7">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8">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9">
            <w:pPr>
              <w:spacing w:after="80" w:lineRule="auto"/>
              <w:rPr>
                <w:rFonts w:ascii="Arial" w:cs="Arial" w:eastAsia="Arial" w:hAnsi="Arial"/>
              </w:rPr>
            </w:pPr>
            <w:r w:rsidDel="00000000" w:rsidR="00000000" w:rsidRPr="00000000">
              <w:rPr>
                <w:rFonts w:ascii="Arial" w:cs="Arial" w:eastAsia="Arial" w:hAnsi="Arial"/>
                <w:rtl w:val="0"/>
              </w:rPr>
              <w:t xml:space="preserve">[Number]</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A">
            <w:pPr>
              <w:spacing w:after="80" w:lineRule="auto"/>
              <w:rPr>
                <w:rFonts w:ascii="Arial" w:cs="Arial" w:eastAsia="Arial" w:hAnsi="Arial"/>
              </w:rPr>
            </w:pPr>
            <w:r w:rsidDel="00000000" w:rsidR="00000000" w:rsidRPr="00000000">
              <w:rPr>
                <w:rFonts w:ascii="Arial" w:cs="Arial" w:eastAsia="Arial" w:hAnsi="Arial"/>
                <w:rtl w:val="0"/>
              </w:rPr>
              <w:t xml:space="preserve">High risk adjusted to Low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B">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C">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D">
            <w:pPr>
              <w:spacing w:after="80" w:lineRule="auto"/>
              <w:rPr>
                <w:rFonts w:ascii="Arial" w:cs="Arial" w:eastAsia="Arial" w:hAnsi="Arial"/>
              </w:rPr>
            </w:pPr>
            <w:r w:rsidDel="00000000" w:rsidR="00000000" w:rsidRPr="00000000">
              <w:rPr>
                <w:rFonts w:ascii="Arial" w:cs="Arial" w:eastAsia="Arial" w:hAnsi="Arial"/>
                <w:rtl w:val="0"/>
              </w:rPr>
              <w:t xml:space="preserve">[Number]</w:t>
            </w:r>
          </w:p>
        </w:tc>
      </w:tr>
      <w:tr>
        <w:trPr>
          <w:cantSplit w:val="0"/>
          <w:trHeight w:val="23"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E">
            <w:pPr>
              <w:spacing w:after="80" w:lineRule="auto"/>
              <w:rPr>
                <w:rFonts w:ascii="Arial" w:cs="Arial" w:eastAsia="Arial" w:hAnsi="Arial"/>
              </w:rPr>
            </w:pPr>
            <w:r w:rsidDel="00000000" w:rsidR="00000000" w:rsidRPr="00000000">
              <w:rPr>
                <w:rFonts w:ascii="Arial" w:cs="Arial" w:eastAsia="Arial" w:hAnsi="Arial"/>
                <w:rtl w:val="0"/>
              </w:rPr>
              <w:t xml:space="preserve">Moderate risk adjusted to Low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EF">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F0">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F1">
            <w:pPr>
              <w:spacing w:after="80" w:lineRule="auto"/>
              <w:rPr>
                <w:rFonts w:ascii="Arial" w:cs="Arial" w:eastAsia="Arial" w:hAnsi="Arial"/>
              </w:rPr>
            </w:pPr>
            <w:r w:rsidDel="00000000" w:rsidR="00000000" w:rsidRPr="00000000">
              <w:rPr>
                <w:rFonts w:ascii="Arial" w:cs="Arial" w:eastAsia="Arial" w:hAnsi="Arial"/>
                <w:rtl w:val="0"/>
              </w:rPr>
              <w:t xml:space="preserve">[Number]</w:t>
            </w:r>
          </w:p>
        </w:tc>
      </w:tr>
      <w:tr>
        <w:trPr>
          <w:cantSplit w:val="0"/>
          <w:trHeight w:val="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F2">
            <w:pPr>
              <w:spacing w:after="80" w:lineRule="auto"/>
              <w:rPr>
                <w:rFonts w:ascii="Arial" w:cs="Arial" w:eastAsia="Arial" w:hAnsi="Arial"/>
              </w:rPr>
            </w:pPr>
            <w:r w:rsidDel="00000000" w:rsidR="00000000" w:rsidRPr="00000000">
              <w:rPr>
                <w:rFonts w:ascii="Arial" w:cs="Arial" w:eastAsia="Arial" w:hAnsi="Arial"/>
                <w:rtl w:val="0"/>
              </w:rPr>
              <w:t xml:space="preserve">Low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F3">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F4">
            <w:pPr>
              <w:spacing w:after="80" w:lineRule="auto"/>
              <w:rPr>
                <w:rFonts w:ascii="Arial" w:cs="Arial" w:eastAsia="Arial" w:hAnsi="Arial"/>
              </w:rPr>
            </w:pPr>
            <w:r w:rsidDel="00000000" w:rsidR="00000000" w:rsidRPr="00000000">
              <w:rPr>
                <w:rFonts w:ascii="Arial" w:cs="Arial" w:eastAsia="Arial" w:hAnsi="Arial"/>
                <w:rtl w:val="0"/>
              </w:rPr>
              <w:t xml:space="preserve">[Number]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F5">
            <w:pPr>
              <w:spacing w:after="80" w:lineRule="auto"/>
              <w:rPr>
                <w:rFonts w:ascii="Arial" w:cs="Arial" w:eastAsia="Arial" w:hAnsi="Arial"/>
              </w:rPr>
            </w:pPr>
            <w:r w:rsidDel="00000000" w:rsidR="00000000" w:rsidRPr="00000000">
              <w:rPr>
                <w:rFonts w:ascii="Arial" w:cs="Arial" w:eastAsia="Arial" w:hAnsi="Arial"/>
                <w:rtl w:val="0"/>
              </w:rPr>
              <w:t xml:space="preserve">[Number]</w:t>
            </w:r>
          </w:p>
        </w:tc>
      </w:tr>
      <w:tr>
        <w:trPr>
          <w:cantSplit w:val="0"/>
          <w:trHeight w:val="107" w:hRule="atLeast"/>
          <w:tblHeader w:val="0"/>
        </w:trPr>
        <w:tc>
          <w:tcPr>
            <w:tcBorders>
              <w:top w:color="000000" w:space="0" w:sz="0" w:val="nil"/>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11F6">
            <w:pPr>
              <w:spacing w:after="80" w:lineRule="auto"/>
              <w:rPr>
                <w:rFonts w:ascii="Arial" w:cs="Arial" w:eastAsia="Arial" w:hAnsi="Arial"/>
                <w:b w:val="1"/>
                <w:bCs w:val="1"/>
              </w:rPr>
            </w:pPr>
            <w:r w:rsidDel="00000000" w:rsidR="00000000" w:rsidRPr="00000000">
              <w:rPr>
                <w:rFonts w:ascii="Arial" w:cs="Arial" w:eastAsia="Arial" w:hAnsi="Arial"/>
                <w:b w:val="1"/>
                <w:bCs w:val="1"/>
                <w:rtl w:val="0"/>
              </w:rPr>
              <w:t xml:space="preserve">Total Risks</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11F7">
            <w:pPr>
              <w:spacing w:after="80" w:lineRule="auto"/>
              <w:rPr>
                <w:rFonts w:ascii="Arial" w:cs="Arial" w:eastAsia="Arial" w:hAnsi="Arial"/>
                <w:b w:val="1"/>
                <w:bCs w:val="1"/>
              </w:rPr>
            </w:pPr>
            <w:r w:rsidDel="00000000" w:rsidR="00000000" w:rsidRPr="00000000">
              <w:rPr>
                <w:rFonts w:ascii="Arial" w:cs="Arial" w:eastAsia="Arial" w:hAnsi="Arial"/>
                <w:b w:val="1"/>
                <w:bCs w:val="1"/>
                <w:rtl w:val="0"/>
              </w:rPr>
              <w:t xml:space="preserve">[Number]</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11F8">
            <w:pPr>
              <w:spacing w:after="80" w:lineRule="auto"/>
              <w:rPr>
                <w:rFonts w:ascii="Arial" w:cs="Arial" w:eastAsia="Arial" w:hAnsi="Arial"/>
                <w:b w:val="1"/>
                <w:bCs w:val="1"/>
              </w:rPr>
            </w:pPr>
            <w:r w:rsidDel="00000000" w:rsidR="00000000" w:rsidRPr="00000000">
              <w:rPr>
                <w:rFonts w:ascii="Arial" w:cs="Arial" w:eastAsia="Arial" w:hAnsi="Arial"/>
                <w:rtl w:val="0"/>
              </w:rPr>
              <w:t xml:space="preserve">[Number]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11F9">
            <w:pPr>
              <w:spacing w:after="80" w:lineRule="auto"/>
              <w:rPr>
                <w:rFonts w:ascii="Arial" w:cs="Arial" w:eastAsia="Arial" w:hAnsi="Arial"/>
                <w:b w:val="1"/>
                <w:bCs w:val="1"/>
              </w:rPr>
            </w:pPr>
            <w:r w:rsidDel="00000000" w:rsidR="00000000" w:rsidRPr="00000000">
              <w:rPr>
                <w:rFonts w:ascii="Arial" w:cs="Arial" w:eastAsia="Arial" w:hAnsi="Arial"/>
                <w:rtl w:val="0"/>
              </w:rPr>
              <w:t xml:space="preserve">[Number]</w:t>
            </w:r>
            <w:r w:rsidDel="00000000" w:rsidR="00000000" w:rsidRPr="00000000">
              <w:rPr>
                <w:rtl w:val="0"/>
              </w:rPr>
            </w:r>
          </w:p>
        </w:tc>
      </w:tr>
    </w:tbl>
    <w:p w:rsidR="00000000" w:rsidDel="00000000" w:rsidP="00000000" w:rsidRDefault="00000000" w:rsidRPr="00000000" w14:paraId="000011FA">
      <w:pPr>
        <w:rPr>
          <w:rFonts w:ascii="Arial" w:cs="Arial" w:eastAsia="Arial" w:hAnsi="Arial"/>
          <w:i w:val="1"/>
          <w:iCs w:val="1"/>
        </w:rPr>
      </w:pPr>
      <w:r w:rsidDel="00000000" w:rsidR="00000000" w:rsidRPr="00000000">
        <w:rPr>
          <w:rtl w:val="0"/>
        </w:rPr>
      </w:r>
    </w:p>
    <w:p w:rsidR="00000000" w:rsidDel="00000000" w:rsidP="00000000" w:rsidRDefault="00000000" w:rsidRPr="00000000" w14:paraId="000011FB">
      <w:pPr>
        <w:rPr>
          <w:rFonts w:ascii="Arial" w:cs="Arial" w:eastAsia="Arial" w:hAnsi="Arial"/>
        </w:rPr>
      </w:pPr>
      <w:r w:rsidDel="00000000" w:rsidR="00000000" w:rsidRPr="00000000">
        <w:rPr>
          <w:rFonts w:ascii="Arial" w:cs="Arial" w:eastAsia="Arial" w:hAnsi="Arial"/>
          <w:rtl w:val="0"/>
        </w:rPr>
        <w:t xml:space="preserve">&lt;Instruction: Note: All highs must be remediated prior to the assessor recommending the CSO for FedRAMP Authorization. Some High vulnerabilities may be downgraded to moderate due to mitigating factors. If the assessor believes there is justification that a High finding can be downgraded to a Moderate finding, the assessor must submit a strong Deviation Rationale along with the Risk Adjustment in the Risk Exposure Table. </w:t>
      </w:r>
    </w:p>
    <w:p w:rsidR="00000000" w:rsidDel="00000000" w:rsidP="00000000" w:rsidRDefault="00000000" w:rsidRPr="00000000" w14:paraId="000011FC">
      <w:pPr>
        <w:rPr>
          <w:rFonts w:ascii="Arial" w:cs="Arial" w:eastAsia="Arial" w:hAnsi="Arial"/>
          <w:i w:val="1"/>
          <w:iCs w:val="1"/>
        </w:rPr>
      </w:pPr>
      <w:r w:rsidDel="00000000" w:rsidR="00000000" w:rsidRPr="00000000">
        <w:rPr>
          <w:rFonts w:ascii="Arial" w:cs="Arial" w:eastAsia="Arial" w:hAnsi="Arial"/>
          <w:rtl w:val="0"/>
        </w:rPr>
        <w:t xml:space="preserve">The assessment took place from &lt;m/d/yyyy to m/d/yyyy and m/d/yyyy to m/d/yyyy&gt;. Below is a summary of the vulnerabilities found during this assessment. Please refer to the Risk Exposure Table Workbook for additional details.</w:t>
      </w:r>
      <w:r w:rsidDel="00000000" w:rsidR="00000000" w:rsidRPr="00000000">
        <w:rPr>
          <w:rtl w:val="0"/>
        </w:rPr>
      </w:r>
    </w:p>
    <w:p w:rsidR="00000000" w:rsidDel="00000000" w:rsidP="00000000" w:rsidRDefault="00000000" w:rsidRPr="00000000" w14:paraId="000011FD">
      <w:pPr>
        <w:rPr>
          <w:rFonts w:ascii="Arial" w:cs="Arial" w:eastAsia="Arial" w:hAnsi="Arial"/>
          <w:i w:val="1"/>
          <w:iCs w:val="1"/>
        </w:rPr>
      </w:pPr>
      <w:bookmarkStart w:colFirst="0" w:colLast="0" w:name="_heading=h.19c6y18" w:id="95"/>
      <w:bookmarkEnd w:id="95"/>
      <w:r w:rsidDel="00000000" w:rsidR="00000000" w:rsidRPr="00000000">
        <w:rPr>
          <w:rFonts w:ascii="Arial" w:cs="Arial" w:eastAsia="Arial" w:hAnsi="Arial"/>
          <w:i w:val="1"/>
          <w:iCs w:val="1"/>
          <w:rtl w:val="0"/>
        </w:rPr>
        <w:t xml:space="preserve">The RET is the same RET template that is used for the Security Assessment Report (SAR) for all other baselines.</w:t>
      </w:r>
    </w:p>
    <w:p w:rsidR="00000000" w:rsidDel="00000000" w:rsidP="00000000" w:rsidRDefault="00000000" w:rsidRPr="00000000" w14:paraId="000011FE">
      <w:pPr>
        <w:rPr>
          <w:rFonts w:ascii="Arial" w:cs="Arial" w:eastAsia="Arial" w:hAnsi="Arial"/>
        </w:rPr>
      </w:pPr>
      <w:r w:rsidDel="00000000" w:rsidR="00000000" w:rsidRPr="00000000">
        <w:rPr>
          <w:rFonts w:ascii="Arial" w:cs="Arial" w:eastAsia="Arial" w:hAnsi="Arial"/>
          <w:rtl w:val="0"/>
        </w:rPr>
        <w:t xml:space="preserve">The RET is embedded here. &lt;name of file&gt;</w:t>
      </w:r>
    </w:p>
    <w:p w:rsidR="00000000" w:rsidDel="00000000" w:rsidP="00000000" w:rsidRDefault="00000000" w:rsidRPr="00000000" w14:paraId="000011FF">
      <w:pPr>
        <w:rPr>
          <w:rFonts w:ascii="Arial" w:cs="Arial" w:eastAsia="Arial" w:hAnsi="Arial"/>
        </w:rPr>
        <w:sectPr>
          <w:headerReference r:id="rId21" w:type="default"/>
          <w:footerReference r:id="rId22" w:type="default"/>
          <w:type w:val="nextPage"/>
          <w:pgSz w:h="12240" w:w="15840" w:orient="landscape"/>
          <w:pgMar w:bottom="1440" w:top="1440" w:left="1584" w:right="1944" w:header="576" w:footer="576"/>
        </w:sectPr>
      </w:pPr>
      <w:r w:rsidDel="00000000" w:rsidR="00000000" w:rsidRPr="00000000">
        <w:rPr>
          <w:rFonts w:ascii="Arial" w:cs="Arial" w:eastAsia="Arial" w:hAnsi="Arial"/>
          <w:color w:val="454545"/>
          <w:highlight w:val="white"/>
          <w:rtl w:val="0"/>
        </w:rPr>
        <w:t xml:space="preserve">The 3PAO completed LI-SaaS Penetration Test Report is embedded here. </w:t>
      </w:r>
      <w:r w:rsidDel="00000000" w:rsidR="00000000" w:rsidRPr="00000000">
        <w:rPr>
          <w:rFonts w:ascii="Arial" w:cs="Arial" w:eastAsia="Arial" w:hAnsi="Arial"/>
          <w:rtl w:val="0"/>
        </w:rPr>
        <w:t xml:space="preserve">&lt;name of file&gt;</w:t>
      </w:r>
    </w:p>
    <w:p w:rsidR="00000000" w:rsidDel="00000000" w:rsidP="00000000" w:rsidRDefault="00000000" w:rsidRPr="00000000" w14:paraId="00001200">
      <w:pPr>
        <w:pStyle w:val="Heading1"/>
        <w:rPr>
          <w:rFonts w:ascii="Arial" w:cs="Arial" w:eastAsia="Arial" w:hAnsi="Arial"/>
        </w:rPr>
      </w:pPr>
      <w:bookmarkStart w:colFirst="0" w:colLast="0" w:name="_heading=h.3tbugp1" w:id="96"/>
      <w:bookmarkEnd w:id="96"/>
      <w:r w:rsidDel="00000000" w:rsidR="00000000" w:rsidRPr="00000000">
        <w:rPr>
          <w:rFonts w:ascii="Arial" w:cs="Arial" w:eastAsia="Arial" w:hAnsi="Arial"/>
          <w:rtl w:val="0"/>
        </w:rPr>
        <w:t xml:space="preserve">3.0 FedRAMP LI-SaaS [System Name] Attestation Statement</w:t>
      </w:r>
    </w:p>
    <w:p w:rsidR="00000000" w:rsidDel="00000000" w:rsidP="00000000" w:rsidRDefault="00000000" w:rsidRPr="00000000" w14:paraId="00001201">
      <w:pPr>
        <w:rPr>
          <w:rFonts w:ascii="Arial" w:cs="Arial" w:eastAsia="Arial" w:hAnsi="Arial"/>
        </w:rPr>
      </w:pPr>
      <w:r w:rsidDel="00000000" w:rsidR="00000000" w:rsidRPr="00000000">
        <w:rPr>
          <w:rFonts w:ascii="Arial" w:cs="Arial" w:eastAsia="Arial" w:hAnsi="Arial"/>
          <w:rtl w:val="0"/>
        </w:rPr>
        <w:t xml:space="preserve">The system owner’s signature for this SSP serves as the attestation for the following sections.</w:t>
      </w:r>
    </w:p>
    <w:p w:rsidR="00000000" w:rsidDel="00000000" w:rsidP="00000000" w:rsidRDefault="00000000" w:rsidRPr="00000000" w14:paraId="00001202">
      <w:pPr>
        <w:pStyle w:val="Heading2"/>
        <w:rPr>
          <w:rFonts w:ascii="Arial" w:cs="Arial" w:eastAsia="Arial" w:hAnsi="Arial"/>
        </w:rPr>
      </w:pPr>
      <w:bookmarkStart w:colFirst="0" w:colLast="0" w:name="_heading=h.28h4qwu" w:id="97"/>
      <w:bookmarkEnd w:id="97"/>
      <w:r w:rsidDel="00000000" w:rsidR="00000000" w:rsidRPr="00000000">
        <w:rPr>
          <w:rFonts w:ascii="Arial" w:cs="Arial" w:eastAsia="Arial" w:hAnsi="Arial"/>
          <w:rtl w:val="0"/>
        </w:rPr>
        <w:t xml:space="preserve">Attestation of Policies and Procedures</w:t>
      </w:r>
    </w:p>
    <w:p w:rsidR="00000000" w:rsidDel="00000000" w:rsidP="00000000" w:rsidRDefault="00000000" w:rsidRPr="00000000" w14:paraId="00001203">
      <w:pPr>
        <w:rPr>
          <w:rFonts w:ascii="Arial" w:cs="Arial" w:eastAsia="Arial" w:hAnsi="Arial"/>
        </w:rPr>
      </w:pPr>
      <w:r w:rsidDel="00000000" w:rsidR="00000000" w:rsidRPr="00000000">
        <w:rPr>
          <w:rFonts w:ascii="Arial" w:cs="Arial" w:eastAsia="Arial" w:hAnsi="Arial"/>
          <w:rtl w:val="0"/>
        </w:rPr>
        <w:t xml:space="preserve">The following policies and procedures exist and address the basic elements listed for this system. The policies are reviewed and updated at least every three years. The procedures are reviewed and updated annually. Exceptions are identified in the </w:t>
      </w:r>
      <w:r w:rsidDel="00000000" w:rsidR="00000000" w:rsidRPr="00000000">
        <w:rPr>
          <w:rFonts w:ascii="Arial" w:cs="Arial" w:eastAsia="Arial" w:hAnsi="Arial"/>
          <w:i w:val="1"/>
          <w:iCs w:val="1"/>
          <w:rtl w:val="0"/>
        </w:rPr>
        <w:t xml:space="preserve">Modifications</w:t>
      </w:r>
      <w:r w:rsidDel="00000000" w:rsidR="00000000" w:rsidRPr="00000000">
        <w:rPr>
          <w:rFonts w:ascii="Arial" w:cs="Arial" w:eastAsia="Arial" w:hAnsi="Arial"/>
          <w:rtl w:val="0"/>
        </w:rPr>
        <w:t xml:space="preserve"> column.</w:t>
      </w:r>
    </w:p>
    <w:p w:rsidR="00000000" w:rsidDel="00000000" w:rsidP="00000000" w:rsidRDefault="00000000" w:rsidRPr="00000000" w14:paraId="00001204">
      <w:pPr>
        <w:rPr>
          <w:rFonts w:ascii="Arial" w:cs="Arial" w:eastAsia="Arial" w:hAnsi="Arial"/>
        </w:rPr>
      </w:pPr>
      <w:r w:rsidDel="00000000" w:rsidR="00000000" w:rsidRPr="00000000">
        <w:rPr>
          <w:rFonts w:ascii="Arial" w:cs="Arial" w:eastAsia="Arial" w:hAnsi="Arial"/>
          <w:rtl w:val="0"/>
        </w:rPr>
        <w:t xml:space="preserve">Where policies or procedures are fully inherited, simply state, “This is inherited.” in the Modification Statement column. For a fully virtual SaaS this is likely true for PE-1, Physical and Environment Protection Policy and Procedures, and may be true for others.</w:t>
      </w:r>
    </w:p>
    <w:p w:rsidR="00000000" w:rsidDel="00000000" w:rsidP="00000000" w:rsidRDefault="00000000" w:rsidRPr="00000000" w14:paraId="00001205">
      <w:pPr>
        <w:rPr>
          <w:rFonts w:ascii="Arial" w:cs="Arial" w:eastAsia="Arial" w:hAnsi="Arial"/>
          <w:b w:val="1"/>
          <w:bCs w:val="1"/>
        </w:rPr>
      </w:pPr>
      <w:r w:rsidDel="00000000" w:rsidR="00000000" w:rsidRPr="00000000">
        <w:rPr>
          <w:rFonts w:ascii="Arial" w:cs="Arial" w:eastAsia="Arial" w:hAnsi="Arial"/>
          <w:b w:val="1"/>
          <w:bCs w:val="1"/>
          <w:rtl w:val="0"/>
        </w:rPr>
        <w:t xml:space="preserve">Do not delete rows or modify the Basic Elements column in the tables below. State any exceptions in the Modifications Statement column.</w:t>
      </w:r>
    </w:p>
    <w:p w:rsidR="00000000" w:rsidDel="00000000" w:rsidP="00000000" w:rsidRDefault="00000000" w:rsidRPr="00000000" w14:paraId="00001206">
      <w:pPr>
        <w:rPr>
          <w:rFonts w:ascii="Arial" w:cs="Arial" w:eastAsia="Arial" w:hAnsi="Arial"/>
        </w:rPr>
      </w:pPr>
      <w:r w:rsidDel="00000000" w:rsidR="00000000" w:rsidRPr="00000000">
        <w:rPr>
          <w:rFonts w:ascii="Arial" w:cs="Arial" w:eastAsia="Arial" w:hAnsi="Arial"/>
          <w:rtl w:val="0"/>
        </w:rPr>
        <w:t xml:space="preserve"> </w:t>
      </w:r>
    </w:p>
    <w:tbl>
      <w:tblPr>
        <w:tblStyle w:val="Table7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
        <w:gridCol w:w="1045"/>
        <w:gridCol w:w="1701"/>
        <w:gridCol w:w="3135"/>
        <w:gridCol w:w="2909"/>
        <w:tblGridChange w:id="0">
          <w:tblGrid>
            <w:gridCol w:w="570"/>
            <w:gridCol w:w="1045"/>
            <w:gridCol w:w="1701"/>
            <w:gridCol w:w="3135"/>
            <w:gridCol w:w="2909"/>
          </w:tblGrid>
        </w:tblGridChange>
      </w:tblGrid>
      <w:tr>
        <w:trPr>
          <w:cantSplit w:val="0"/>
          <w:trHeight w:val="830" w:hRule="atLeast"/>
          <w:tblHeader w:val="0"/>
        </w:trPr>
        <w:tc>
          <w:tcPr>
            <w:shd w:fill="1a4480" w:val="clear"/>
            <w:tcMar>
              <w:top w:w="100.0" w:type="dxa"/>
              <w:left w:w="100.0" w:type="dxa"/>
              <w:bottom w:w="100.0" w:type="dxa"/>
              <w:right w:w="100.0" w:type="dxa"/>
            </w:tcMar>
            <w:vAlign w:val="center"/>
          </w:tcPr>
          <w:p w:rsidR="00000000" w:rsidDel="00000000" w:rsidP="00000000" w:rsidRDefault="00000000" w:rsidRPr="00000000" w14:paraId="00001207">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No.</w:t>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08">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Control ID</w:t>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09">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Control Name</w:t>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0A">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Basic Elements</w:t>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0B">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Modification Statement</w:t>
            </w:r>
          </w:p>
        </w:tc>
      </w:tr>
      <w:tr>
        <w:trPr>
          <w:cantSplit w:val="0"/>
          <w:trHeight w:val="1205" w:hRule="atLeast"/>
          <w:tblHeader w:val="0"/>
        </w:trPr>
        <w:tc>
          <w:tcPr>
            <w:tcMar>
              <w:top w:w="100.0" w:type="dxa"/>
              <w:left w:w="100.0" w:type="dxa"/>
              <w:bottom w:w="100.0" w:type="dxa"/>
              <w:right w:w="100.0" w:type="dxa"/>
            </w:tcMar>
          </w:tcPr>
          <w:p w:rsidR="00000000" w:rsidDel="00000000" w:rsidP="00000000" w:rsidRDefault="00000000" w:rsidRPr="00000000" w14:paraId="0000120C">
            <w:pPr>
              <w:rPr>
                <w:rFonts w:ascii="Arial" w:cs="Arial" w:eastAsia="Arial" w:hAnsi="Arial"/>
              </w:rPr>
            </w:pPr>
            <w:r w:rsidDel="00000000" w:rsidR="00000000" w:rsidRPr="00000000">
              <w:rPr>
                <w:rFonts w:ascii="Arial" w:cs="Arial" w:eastAsia="Arial" w:hAnsi="Arial"/>
                <w:rtl w:val="0"/>
              </w:rPr>
              <w:t xml:space="preserve">1.</w:t>
            </w:r>
          </w:p>
        </w:tc>
        <w:tc>
          <w:tcPr>
            <w:tcMar>
              <w:top w:w="100.0" w:type="dxa"/>
              <w:left w:w="100.0" w:type="dxa"/>
              <w:bottom w:w="100.0" w:type="dxa"/>
              <w:right w:w="100.0" w:type="dxa"/>
            </w:tcMar>
          </w:tcPr>
          <w:p w:rsidR="00000000" w:rsidDel="00000000" w:rsidP="00000000" w:rsidRDefault="00000000" w:rsidRPr="00000000" w14:paraId="0000120D">
            <w:pPr>
              <w:rPr>
                <w:rFonts w:ascii="Arial" w:cs="Arial" w:eastAsia="Arial" w:hAnsi="Arial"/>
              </w:rPr>
            </w:pPr>
            <w:r w:rsidDel="00000000" w:rsidR="00000000" w:rsidRPr="00000000">
              <w:rPr>
                <w:rFonts w:ascii="Arial" w:cs="Arial" w:eastAsia="Arial" w:hAnsi="Arial"/>
                <w:rtl w:val="0"/>
              </w:rPr>
              <w:t xml:space="preserve">AC-1</w:t>
            </w:r>
          </w:p>
        </w:tc>
        <w:tc>
          <w:tcPr>
            <w:tcMar>
              <w:top w:w="100.0" w:type="dxa"/>
              <w:left w:w="100.0" w:type="dxa"/>
              <w:bottom w:w="100.0" w:type="dxa"/>
              <w:right w:w="100.0" w:type="dxa"/>
            </w:tcMar>
          </w:tcPr>
          <w:p w:rsidR="00000000" w:rsidDel="00000000" w:rsidP="00000000" w:rsidRDefault="00000000" w:rsidRPr="00000000" w14:paraId="0000120E">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0F">
            <w:pPr>
              <w:numPr>
                <w:ilvl w:val="0"/>
                <w:numId w:val="84"/>
              </w:numPr>
              <w:ind w:left="720" w:hanging="360"/>
              <w:rPr>
                <w:rFonts w:ascii="Arial" w:cs="Arial" w:eastAsia="Arial" w:hAnsi="Arial"/>
              </w:rPr>
            </w:pPr>
            <w:r w:rsidDel="00000000" w:rsidR="00000000" w:rsidRPr="00000000">
              <w:rPr>
                <w:rFonts w:ascii="Arial" w:cs="Arial" w:eastAsia="Arial" w:hAnsi="Arial"/>
                <w:rtl w:val="0"/>
              </w:rPr>
              <w:t xml:space="preserve">An access control policy is developed, documented and disseminated to CSP-defined personnel or roles.</w:t>
            </w:r>
          </w:p>
          <w:p w:rsidR="00000000" w:rsidDel="00000000" w:rsidP="00000000" w:rsidRDefault="00000000" w:rsidRPr="00000000" w14:paraId="00001210">
            <w:pPr>
              <w:numPr>
                <w:ilvl w:val="0"/>
                <w:numId w:val="84"/>
              </w:numPr>
              <w:ind w:left="720" w:hanging="360"/>
              <w:rPr>
                <w:rFonts w:ascii="Arial" w:cs="Arial" w:eastAsia="Arial" w:hAnsi="Arial"/>
              </w:rPr>
            </w:pPr>
            <w:r w:rsidDel="00000000" w:rsidR="00000000" w:rsidRPr="00000000">
              <w:rPr>
                <w:rFonts w:ascii="Arial" w:cs="Arial" w:eastAsia="Arial" w:hAnsi="Arial"/>
                <w:rtl w:val="0"/>
              </w:rPr>
              <w:t xml:space="preserve">Access control procedures to facilitate the implementation of the access control policy and associated access controls are developed, documented and disseminated to CSP-defined personnel or roles.</w:t>
            </w:r>
          </w:p>
          <w:p w:rsidR="00000000" w:rsidDel="00000000" w:rsidP="00000000" w:rsidRDefault="00000000" w:rsidRPr="00000000" w14:paraId="00001211">
            <w:pPr>
              <w:numPr>
                <w:ilvl w:val="0"/>
                <w:numId w:val="84"/>
              </w:numPr>
              <w:ind w:left="720" w:hanging="360"/>
              <w:rPr>
                <w:rFonts w:ascii="Arial" w:cs="Arial" w:eastAsia="Arial" w:hAnsi="Arial"/>
              </w:rPr>
            </w:pPr>
            <w:r w:rsidDel="00000000" w:rsidR="00000000" w:rsidRPr="00000000">
              <w:rPr>
                <w:rFonts w:ascii="Arial" w:cs="Arial" w:eastAsia="Arial" w:hAnsi="Arial"/>
                <w:rtl w:val="0"/>
              </w:rPr>
              <w:t xml:space="preserve">The access control policy addresses purpose, scope, roles, responsibilities, management commitment, coordination among organizational entities, and compliance.</w:t>
            </w:r>
          </w:p>
          <w:p w:rsidR="00000000" w:rsidDel="00000000" w:rsidP="00000000" w:rsidRDefault="00000000" w:rsidRPr="00000000" w14:paraId="00001212">
            <w:pPr>
              <w:numPr>
                <w:ilvl w:val="0"/>
                <w:numId w:val="84"/>
              </w:numPr>
              <w:ind w:left="720" w:hanging="360"/>
              <w:rPr>
                <w:rFonts w:ascii="Arial" w:cs="Arial" w:eastAsia="Arial" w:hAnsi="Arial"/>
              </w:rPr>
            </w:pPr>
            <w:r w:rsidDel="00000000" w:rsidR="00000000" w:rsidRPr="00000000">
              <w:rPr>
                <w:rFonts w:ascii="Arial" w:cs="Arial" w:eastAsia="Arial" w:hAnsi="Arial"/>
                <w:rtl w:val="0"/>
              </w:rPr>
              <w:t xml:space="preserve">The access control policy is consistent with applicable laws, executive orders, directives, regulations, policies, standards, and guidelines.</w:t>
            </w:r>
          </w:p>
          <w:p w:rsidR="00000000" w:rsidDel="00000000" w:rsidP="00000000" w:rsidRDefault="00000000" w:rsidRPr="00000000" w14:paraId="00001213">
            <w:pPr>
              <w:numPr>
                <w:ilvl w:val="0"/>
                <w:numId w:val="84"/>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access control policy and procedures.</w:t>
            </w:r>
          </w:p>
          <w:p w:rsidR="00000000" w:rsidDel="00000000" w:rsidP="00000000" w:rsidRDefault="00000000" w:rsidRPr="00000000" w14:paraId="00001214">
            <w:pPr>
              <w:numPr>
                <w:ilvl w:val="0"/>
                <w:numId w:val="84"/>
              </w:numPr>
              <w:ind w:left="720" w:hanging="360"/>
              <w:rPr>
                <w:rFonts w:ascii="Arial" w:cs="Arial" w:eastAsia="Arial" w:hAnsi="Arial"/>
              </w:rPr>
            </w:pPr>
            <w:r w:rsidDel="00000000" w:rsidR="00000000" w:rsidRPr="00000000">
              <w:rPr>
                <w:rFonts w:ascii="Arial" w:cs="Arial" w:eastAsia="Arial" w:hAnsi="Arial"/>
                <w:rtl w:val="0"/>
              </w:rPr>
              <w:t xml:space="preserve">The current access control policy is reviewed and updated at least every three (3) years and after organization-defined events.</w:t>
            </w:r>
          </w:p>
          <w:p w:rsidR="00000000" w:rsidDel="00000000" w:rsidP="00000000" w:rsidRDefault="00000000" w:rsidRPr="00000000" w14:paraId="00001215">
            <w:pPr>
              <w:numPr>
                <w:ilvl w:val="0"/>
                <w:numId w:val="84"/>
              </w:numPr>
              <w:ind w:left="720" w:hanging="360"/>
              <w:rPr>
                <w:rFonts w:ascii="Arial" w:cs="Arial" w:eastAsia="Arial" w:hAnsi="Arial"/>
              </w:rPr>
            </w:pPr>
            <w:r w:rsidDel="00000000" w:rsidR="00000000" w:rsidRPr="00000000">
              <w:rPr>
                <w:rFonts w:ascii="Arial" w:cs="Arial" w:eastAsia="Arial" w:hAnsi="Arial"/>
                <w:rtl w:val="0"/>
              </w:rPr>
              <w:t xml:space="preserve">The current access control procedures are reviewed and updated at least annually; significant changes and after organization-defined events.</w:t>
            </w:r>
          </w:p>
          <w:p w:rsidR="00000000" w:rsidDel="00000000" w:rsidP="00000000" w:rsidRDefault="00000000" w:rsidRPr="00000000" w14:paraId="00001216">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1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1445" w:hRule="atLeast"/>
          <w:tblHeader w:val="0"/>
        </w:trPr>
        <w:tc>
          <w:tcPr>
            <w:tcMar>
              <w:top w:w="100.0" w:type="dxa"/>
              <w:left w:w="100.0" w:type="dxa"/>
              <w:bottom w:w="100.0" w:type="dxa"/>
              <w:right w:w="100.0" w:type="dxa"/>
            </w:tcMar>
          </w:tcPr>
          <w:p w:rsidR="00000000" w:rsidDel="00000000" w:rsidP="00000000" w:rsidRDefault="00000000" w:rsidRPr="00000000" w14:paraId="00001218">
            <w:pPr>
              <w:rPr>
                <w:rFonts w:ascii="Arial" w:cs="Arial" w:eastAsia="Arial" w:hAnsi="Arial"/>
              </w:rPr>
            </w:pPr>
            <w:r w:rsidDel="00000000" w:rsidR="00000000" w:rsidRPr="00000000">
              <w:rPr>
                <w:rFonts w:ascii="Arial" w:cs="Arial" w:eastAsia="Arial" w:hAnsi="Arial"/>
                <w:rtl w:val="0"/>
              </w:rPr>
              <w:t xml:space="preserve">2.</w:t>
            </w:r>
          </w:p>
        </w:tc>
        <w:tc>
          <w:tcPr>
            <w:tcMar>
              <w:top w:w="100.0" w:type="dxa"/>
              <w:left w:w="100.0" w:type="dxa"/>
              <w:bottom w:w="100.0" w:type="dxa"/>
              <w:right w:w="100.0" w:type="dxa"/>
            </w:tcMar>
          </w:tcPr>
          <w:p w:rsidR="00000000" w:rsidDel="00000000" w:rsidP="00000000" w:rsidRDefault="00000000" w:rsidRPr="00000000" w14:paraId="00001219">
            <w:pPr>
              <w:rPr>
                <w:rFonts w:ascii="Arial" w:cs="Arial" w:eastAsia="Arial" w:hAnsi="Arial"/>
              </w:rPr>
            </w:pPr>
            <w:r w:rsidDel="00000000" w:rsidR="00000000" w:rsidRPr="00000000">
              <w:rPr>
                <w:rFonts w:ascii="Arial" w:cs="Arial" w:eastAsia="Arial" w:hAnsi="Arial"/>
                <w:rtl w:val="0"/>
              </w:rPr>
              <w:t xml:space="preserve">AT-1</w:t>
            </w:r>
          </w:p>
        </w:tc>
        <w:tc>
          <w:tcPr>
            <w:tcMar>
              <w:top w:w="100.0" w:type="dxa"/>
              <w:left w:w="100.0" w:type="dxa"/>
              <w:bottom w:w="100.0" w:type="dxa"/>
              <w:right w:w="100.0" w:type="dxa"/>
            </w:tcMar>
          </w:tcPr>
          <w:p w:rsidR="00000000" w:rsidDel="00000000" w:rsidP="00000000" w:rsidRDefault="00000000" w:rsidRPr="00000000" w14:paraId="0000121A">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1B">
            <w:pPr>
              <w:numPr>
                <w:ilvl w:val="0"/>
                <w:numId w:val="85"/>
              </w:numPr>
              <w:ind w:left="720" w:hanging="360"/>
              <w:rPr>
                <w:rFonts w:ascii="Arial" w:cs="Arial" w:eastAsia="Arial" w:hAnsi="Arial"/>
              </w:rPr>
            </w:pPr>
            <w:r w:rsidDel="00000000" w:rsidR="00000000" w:rsidRPr="00000000">
              <w:rPr>
                <w:rFonts w:ascii="Arial" w:cs="Arial" w:eastAsia="Arial" w:hAnsi="Arial"/>
                <w:rtl w:val="0"/>
              </w:rPr>
              <w:t xml:space="preserve">An awareness and training policy is developed, documented and disseminated to CSP-defined personnel or roles.</w:t>
            </w:r>
          </w:p>
          <w:p w:rsidR="00000000" w:rsidDel="00000000" w:rsidP="00000000" w:rsidRDefault="00000000" w:rsidRPr="00000000" w14:paraId="0000121C">
            <w:pPr>
              <w:numPr>
                <w:ilvl w:val="0"/>
                <w:numId w:val="85"/>
              </w:numPr>
              <w:ind w:left="720" w:hanging="360"/>
              <w:rPr>
                <w:rFonts w:ascii="Arial" w:cs="Arial" w:eastAsia="Arial" w:hAnsi="Arial"/>
              </w:rPr>
            </w:pPr>
            <w:r w:rsidDel="00000000" w:rsidR="00000000" w:rsidRPr="00000000">
              <w:rPr>
                <w:rFonts w:ascii="Arial" w:cs="Arial" w:eastAsia="Arial" w:hAnsi="Arial"/>
                <w:rtl w:val="0"/>
              </w:rPr>
              <w:t xml:space="preserve">Awareness and training procedures to facilitate the implementation of the awareness and training policy and associated awareness and training controls are developed, documented, and disseminated to CSP-defined personnel or roles.</w:t>
            </w:r>
          </w:p>
          <w:p w:rsidR="00000000" w:rsidDel="00000000" w:rsidP="00000000" w:rsidRDefault="00000000" w:rsidRPr="00000000" w14:paraId="0000121D">
            <w:pPr>
              <w:numPr>
                <w:ilvl w:val="0"/>
                <w:numId w:val="85"/>
              </w:numPr>
              <w:ind w:left="720" w:hanging="360"/>
              <w:rPr>
                <w:rFonts w:ascii="Arial" w:cs="Arial" w:eastAsia="Arial" w:hAnsi="Arial"/>
              </w:rPr>
            </w:pPr>
            <w:r w:rsidDel="00000000" w:rsidR="00000000" w:rsidRPr="00000000">
              <w:rPr>
                <w:rFonts w:ascii="Arial" w:cs="Arial" w:eastAsia="Arial" w:hAnsi="Arial"/>
                <w:rtl w:val="0"/>
              </w:rPr>
              <w:t xml:space="preserve">The awareness and training policy addresses purpose, scope, roles, responsibilities, management commitment, coordination among organizational entities, and compliance.</w:t>
            </w:r>
          </w:p>
          <w:p w:rsidR="00000000" w:rsidDel="00000000" w:rsidP="00000000" w:rsidRDefault="00000000" w:rsidRPr="00000000" w14:paraId="0000121E">
            <w:pPr>
              <w:numPr>
                <w:ilvl w:val="0"/>
                <w:numId w:val="85"/>
              </w:numPr>
              <w:ind w:left="720" w:hanging="360"/>
              <w:rPr>
                <w:rFonts w:ascii="Arial" w:cs="Arial" w:eastAsia="Arial" w:hAnsi="Arial"/>
              </w:rPr>
            </w:pPr>
            <w:r w:rsidDel="00000000" w:rsidR="00000000" w:rsidRPr="00000000">
              <w:rPr>
                <w:rFonts w:ascii="Arial" w:cs="Arial" w:eastAsia="Arial" w:hAnsi="Arial"/>
                <w:rtl w:val="0"/>
              </w:rPr>
              <w:t xml:space="preserve">The awareness and training policy is consistent with applicable laws, executive orders, directives, regulations, policies, standards, and guidelines.</w:t>
            </w:r>
          </w:p>
          <w:p w:rsidR="00000000" w:rsidDel="00000000" w:rsidP="00000000" w:rsidRDefault="00000000" w:rsidRPr="00000000" w14:paraId="0000121F">
            <w:pPr>
              <w:numPr>
                <w:ilvl w:val="0"/>
                <w:numId w:val="85"/>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awareness and training policy and procedures.</w:t>
            </w:r>
          </w:p>
          <w:p w:rsidR="00000000" w:rsidDel="00000000" w:rsidP="00000000" w:rsidRDefault="00000000" w:rsidRPr="00000000" w14:paraId="00001220">
            <w:pPr>
              <w:numPr>
                <w:ilvl w:val="0"/>
                <w:numId w:val="85"/>
              </w:numPr>
              <w:ind w:left="720" w:hanging="360"/>
              <w:rPr>
                <w:rFonts w:ascii="Arial" w:cs="Arial" w:eastAsia="Arial" w:hAnsi="Arial"/>
              </w:rPr>
            </w:pPr>
            <w:r w:rsidDel="00000000" w:rsidR="00000000" w:rsidRPr="00000000">
              <w:rPr>
                <w:rFonts w:ascii="Arial" w:cs="Arial" w:eastAsia="Arial" w:hAnsi="Arial"/>
                <w:rtl w:val="0"/>
              </w:rPr>
              <w:t xml:space="preserve">The current awareness and training policy is reviewed and updated at least every three (3) years and after organization-defined events.</w:t>
            </w:r>
          </w:p>
          <w:p w:rsidR="00000000" w:rsidDel="00000000" w:rsidP="00000000" w:rsidRDefault="00000000" w:rsidRPr="00000000" w14:paraId="00001221">
            <w:pPr>
              <w:numPr>
                <w:ilvl w:val="0"/>
                <w:numId w:val="85"/>
              </w:numPr>
              <w:ind w:left="720" w:hanging="360"/>
              <w:rPr>
                <w:rFonts w:ascii="Arial" w:cs="Arial" w:eastAsia="Arial" w:hAnsi="Arial"/>
              </w:rPr>
            </w:pPr>
            <w:r w:rsidDel="00000000" w:rsidR="00000000" w:rsidRPr="00000000">
              <w:rPr>
                <w:rFonts w:ascii="Arial" w:cs="Arial" w:eastAsia="Arial" w:hAnsi="Arial"/>
                <w:rtl w:val="0"/>
              </w:rPr>
              <w:t xml:space="preserve">The current awareness and training procedures are reviewed and updated at least annually; significant changes and after organization-defined events.</w:t>
            </w:r>
          </w:p>
          <w:p w:rsidR="00000000" w:rsidDel="00000000" w:rsidP="00000000" w:rsidRDefault="00000000" w:rsidRPr="00000000" w14:paraId="00001222">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23">
            <w:pPr>
              <w:rPr>
                <w:rFonts w:ascii="Arial" w:cs="Arial" w:eastAsia="Arial" w:hAnsi="Arial"/>
              </w:rPr>
            </w:pPr>
            <w:r w:rsidDel="00000000" w:rsidR="00000000" w:rsidRPr="00000000">
              <w:rPr>
                <w:rtl w:val="0"/>
              </w:rPr>
            </w:r>
          </w:p>
        </w:tc>
      </w:tr>
      <w:tr>
        <w:trPr>
          <w:cantSplit w:val="0"/>
          <w:trHeight w:val="2420" w:hRule="atLeast"/>
          <w:tblHeader w:val="0"/>
        </w:trPr>
        <w:tc>
          <w:tcPr>
            <w:tcMar>
              <w:top w:w="100.0" w:type="dxa"/>
              <w:left w:w="100.0" w:type="dxa"/>
              <w:bottom w:w="100.0" w:type="dxa"/>
              <w:right w:w="100.0" w:type="dxa"/>
            </w:tcMar>
          </w:tcPr>
          <w:p w:rsidR="00000000" w:rsidDel="00000000" w:rsidP="00000000" w:rsidRDefault="00000000" w:rsidRPr="00000000" w14:paraId="00001224">
            <w:pPr>
              <w:rPr>
                <w:rFonts w:ascii="Arial" w:cs="Arial" w:eastAsia="Arial" w:hAnsi="Arial"/>
              </w:rPr>
            </w:pPr>
            <w:r w:rsidDel="00000000" w:rsidR="00000000" w:rsidRPr="00000000">
              <w:rPr>
                <w:rFonts w:ascii="Arial" w:cs="Arial" w:eastAsia="Arial" w:hAnsi="Arial"/>
                <w:rtl w:val="0"/>
              </w:rPr>
              <w:t xml:space="preserve">3.</w:t>
            </w:r>
          </w:p>
        </w:tc>
        <w:tc>
          <w:tcPr>
            <w:tcMar>
              <w:top w:w="100.0" w:type="dxa"/>
              <w:left w:w="100.0" w:type="dxa"/>
              <w:bottom w:w="100.0" w:type="dxa"/>
              <w:right w:w="100.0" w:type="dxa"/>
            </w:tcMar>
          </w:tcPr>
          <w:p w:rsidR="00000000" w:rsidDel="00000000" w:rsidP="00000000" w:rsidRDefault="00000000" w:rsidRPr="00000000" w14:paraId="00001225">
            <w:pPr>
              <w:rPr>
                <w:rFonts w:ascii="Arial" w:cs="Arial" w:eastAsia="Arial" w:hAnsi="Arial"/>
              </w:rPr>
            </w:pPr>
            <w:r w:rsidDel="00000000" w:rsidR="00000000" w:rsidRPr="00000000">
              <w:rPr>
                <w:rFonts w:ascii="Arial" w:cs="Arial" w:eastAsia="Arial" w:hAnsi="Arial"/>
                <w:rtl w:val="0"/>
              </w:rPr>
              <w:t xml:space="preserve">AU-1</w:t>
            </w:r>
          </w:p>
        </w:tc>
        <w:tc>
          <w:tcPr>
            <w:tcMar>
              <w:top w:w="100.0" w:type="dxa"/>
              <w:left w:w="100.0" w:type="dxa"/>
              <w:bottom w:w="100.0" w:type="dxa"/>
              <w:right w:w="100.0" w:type="dxa"/>
            </w:tcMar>
          </w:tcPr>
          <w:p w:rsidR="00000000" w:rsidDel="00000000" w:rsidP="00000000" w:rsidRDefault="00000000" w:rsidRPr="00000000" w14:paraId="00001226">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27">
            <w:pPr>
              <w:numPr>
                <w:ilvl w:val="0"/>
                <w:numId w:val="86"/>
              </w:numPr>
              <w:ind w:left="720" w:hanging="360"/>
              <w:rPr>
                <w:rFonts w:ascii="Arial" w:cs="Arial" w:eastAsia="Arial" w:hAnsi="Arial"/>
              </w:rPr>
            </w:pPr>
            <w:r w:rsidDel="00000000" w:rsidR="00000000" w:rsidRPr="00000000">
              <w:rPr>
                <w:rFonts w:ascii="Arial" w:cs="Arial" w:eastAsia="Arial" w:hAnsi="Arial"/>
                <w:rtl w:val="0"/>
              </w:rPr>
              <w:t xml:space="preserve">An audit and accountability policy is developed, documented and disseminated to CSP-defined personnel or roles.</w:t>
            </w:r>
          </w:p>
          <w:p w:rsidR="00000000" w:rsidDel="00000000" w:rsidP="00000000" w:rsidRDefault="00000000" w:rsidRPr="00000000" w14:paraId="00001228">
            <w:pPr>
              <w:numPr>
                <w:ilvl w:val="0"/>
                <w:numId w:val="86"/>
              </w:numPr>
              <w:ind w:left="720" w:hanging="360"/>
              <w:rPr>
                <w:rFonts w:ascii="Arial" w:cs="Arial" w:eastAsia="Arial" w:hAnsi="Arial"/>
              </w:rPr>
            </w:pPr>
            <w:r w:rsidDel="00000000" w:rsidR="00000000" w:rsidRPr="00000000">
              <w:rPr>
                <w:rFonts w:ascii="Arial" w:cs="Arial" w:eastAsia="Arial" w:hAnsi="Arial"/>
                <w:rtl w:val="0"/>
              </w:rPr>
              <w:t xml:space="preserve">Audit and accountability procedures to facilitate the implementation of the audit and accountability policy and associated audit and accountability controls are developed, documented, and disseminated to CSP-defined personnel or roles.</w:t>
            </w:r>
          </w:p>
          <w:p w:rsidR="00000000" w:rsidDel="00000000" w:rsidP="00000000" w:rsidRDefault="00000000" w:rsidRPr="00000000" w14:paraId="00001229">
            <w:pPr>
              <w:numPr>
                <w:ilvl w:val="0"/>
                <w:numId w:val="86"/>
              </w:numPr>
              <w:ind w:left="720" w:hanging="360"/>
              <w:rPr>
                <w:rFonts w:ascii="Arial" w:cs="Arial" w:eastAsia="Arial" w:hAnsi="Arial"/>
              </w:rPr>
            </w:pPr>
            <w:r w:rsidDel="00000000" w:rsidR="00000000" w:rsidRPr="00000000">
              <w:rPr>
                <w:rFonts w:ascii="Arial" w:cs="Arial" w:eastAsia="Arial" w:hAnsi="Arial"/>
                <w:rtl w:val="0"/>
              </w:rPr>
              <w:t xml:space="preserve">The audit and accountability policy addresses purpose, scope, roles, responsibilities, management commitment, coordination among organizational entities, and compliance.</w:t>
            </w:r>
          </w:p>
          <w:p w:rsidR="00000000" w:rsidDel="00000000" w:rsidP="00000000" w:rsidRDefault="00000000" w:rsidRPr="00000000" w14:paraId="0000122A">
            <w:pPr>
              <w:numPr>
                <w:ilvl w:val="0"/>
                <w:numId w:val="86"/>
              </w:numPr>
              <w:ind w:left="720" w:hanging="360"/>
              <w:rPr>
                <w:rFonts w:ascii="Arial" w:cs="Arial" w:eastAsia="Arial" w:hAnsi="Arial"/>
              </w:rPr>
            </w:pPr>
            <w:r w:rsidDel="00000000" w:rsidR="00000000" w:rsidRPr="00000000">
              <w:rPr>
                <w:rFonts w:ascii="Arial" w:cs="Arial" w:eastAsia="Arial" w:hAnsi="Arial"/>
                <w:rtl w:val="0"/>
              </w:rPr>
              <w:t xml:space="preserve">The audit and accountability policy is consistent with applicable laws, executive orders, directives, regulations, policies, standards, and guidelines.</w:t>
            </w:r>
          </w:p>
          <w:p w:rsidR="00000000" w:rsidDel="00000000" w:rsidP="00000000" w:rsidRDefault="00000000" w:rsidRPr="00000000" w14:paraId="0000122B">
            <w:pPr>
              <w:numPr>
                <w:ilvl w:val="0"/>
                <w:numId w:val="86"/>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audit and accountability policy and procedures.</w:t>
            </w:r>
          </w:p>
          <w:p w:rsidR="00000000" w:rsidDel="00000000" w:rsidP="00000000" w:rsidRDefault="00000000" w:rsidRPr="00000000" w14:paraId="0000122C">
            <w:pPr>
              <w:numPr>
                <w:ilvl w:val="0"/>
                <w:numId w:val="86"/>
              </w:numPr>
              <w:ind w:left="720" w:hanging="360"/>
              <w:rPr>
                <w:rFonts w:ascii="Arial" w:cs="Arial" w:eastAsia="Arial" w:hAnsi="Arial"/>
              </w:rPr>
            </w:pPr>
            <w:r w:rsidDel="00000000" w:rsidR="00000000" w:rsidRPr="00000000">
              <w:rPr>
                <w:rFonts w:ascii="Arial" w:cs="Arial" w:eastAsia="Arial" w:hAnsi="Arial"/>
                <w:rtl w:val="0"/>
              </w:rPr>
              <w:t xml:space="preserve">The current audit and accountability policy is reviewed and updated at least every three (3) years and after organization-defined events.</w:t>
            </w:r>
          </w:p>
          <w:p w:rsidR="00000000" w:rsidDel="00000000" w:rsidP="00000000" w:rsidRDefault="00000000" w:rsidRPr="00000000" w14:paraId="0000122D">
            <w:pPr>
              <w:numPr>
                <w:ilvl w:val="0"/>
                <w:numId w:val="86"/>
              </w:numPr>
              <w:ind w:left="720" w:hanging="360"/>
              <w:rPr>
                <w:rFonts w:ascii="Arial" w:cs="Arial" w:eastAsia="Arial" w:hAnsi="Arial"/>
              </w:rPr>
            </w:pPr>
            <w:r w:rsidDel="00000000" w:rsidR="00000000" w:rsidRPr="00000000">
              <w:rPr>
                <w:rFonts w:ascii="Arial" w:cs="Arial" w:eastAsia="Arial" w:hAnsi="Arial"/>
                <w:rtl w:val="0"/>
              </w:rPr>
              <w:t xml:space="preserve">The current audit and accountability procedures are reviewed and updated at least annually; significant changes and after organization-defined events.</w:t>
            </w:r>
          </w:p>
          <w:p w:rsidR="00000000" w:rsidDel="00000000" w:rsidP="00000000" w:rsidRDefault="00000000" w:rsidRPr="00000000" w14:paraId="0000122E">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2F">
            <w:pPr>
              <w:rPr>
                <w:rFonts w:ascii="Arial" w:cs="Arial" w:eastAsia="Arial" w:hAnsi="Arial"/>
              </w:rPr>
            </w:pPr>
            <w:r w:rsidDel="00000000" w:rsidR="00000000" w:rsidRPr="00000000">
              <w:rPr>
                <w:rtl w:val="0"/>
              </w:rPr>
            </w:r>
          </w:p>
        </w:tc>
      </w:tr>
      <w:tr>
        <w:trPr>
          <w:cantSplit w:val="0"/>
          <w:trHeight w:val="935" w:hRule="atLeast"/>
          <w:tblHeader w:val="0"/>
        </w:trPr>
        <w:tc>
          <w:tcPr>
            <w:tcMar>
              <w:top w:w="100.0" w:type="dxa"/>
              <w:left w:w="100.0" w:type="dxa"/>
              <w:bottom w:w="100.0" w:type="dxa"/>
              <w:right w:w="100.0" w:type="dxa"/>
            </w:tcMar>
          </w:tcPr>
          <w:p w:rsidR="00000000" w:rsidDel="00000000" w:rsidP="00000000" w:rsidRDefault="00000000" w:rsidRPr="00000000" w14:paraId="00001230">
            <w:pPr>
              <w:rPr>
                <w:rFonts w:ascii="Arial" w:cs="Arial" w:eastAsia="Arial" w:hAnsi="Arial"/>
              </w:rPr>
            </w:pPr>
            <w:r w:rsidDel="00000000" w:rsidR="00000000" w:rsidRPr="00000000">
              <w:rPr>
                <w:rFonts w:ascii="Arial" w:cs="Arial" w:eastAsia="Arial" w:hAnsi="Arial"/>
                <w:rtl w:val="0"/>
              </w:rPr>
              <w:t xml:space="preserve">4.</w:t>
            </w:r>
          </w:p>
        </w:tc>
        <w:tc>
          <w:tcPr>
            <w:tcMar>
              <w:top w:w="100.0" w:type="dxa"/>
              <w:left w:w="100.0" w:type="dxa"/>
              <w:bottom w:w="100.0" w:type="dxa"/>
              <w:right w:w="100.0" w:type="dxa"/>
            </w:tcMar>
          </w:tcPr>
          <w:p w:rsidR="00000000" w:rsidDel="00000000" w:rsidP="00000000" w:rsidRDefault="00000000" w:rsidRPr="00000000" w14:paraId="00001231">
            <w:pPr>
              <w:rPr>
                <w:rFonts w:ascii="Arial" w:cs="Arial" w:eastAsia="Arial" w:hAnsi="Arial"/>
              </w:rPr>
            </w:pPr>
            <w:r w:rsidDel="00000000" w:rsidR="00000000" w:rsidRPr="00000000">
              <w:rPr>
                <w:rFonts w:ascii="Arial" w:cs="Arial" w:eastAsia="Arial" w:hAnsi="Arial"/>
                <w:rtl w:val="0"/>
              </w:rPr>
              <w:t xml:space="preserve">CA-1</w:t>
            </w:r>
          </w:p>
        </w:tc>
        <w:tc>
          <w:tcPr>
            <w:tcMar>
              <w:top w:w="100.0" w:type="dxa"/>
              <w:left w:w="100.0" w:type="dxa"/>
              <w:bottom w:w="100.0" w:type="dxa"/>
              <w:right w:w="100.0" w:type="dxa"/>
            </w:tcMar>
          </w:tcPr>
          <w:p w:rsidR="00000000" w:rsidDel="00000000" w:rsidP="00000000" w:rsidRDefault="00000000" w:rsidRPr="00000000" w14:paraId="00001232">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33">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An assessment, authorization, and monitoring policy is developed, documented and disseminated to CSP-defined personnel or roles.</w:t>
            </w:r>
          </w:p>
          <w:p w:rsidR="00000000" w:rsidDel="00000000" w:rsidP="00000000" w:rsidRDefault="00000000" w:rsidRPr="00000000" w14:paraId="00001234">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Assessment, authorization, and monitoring procedures to facilitate the implementation of the assessment, authorization, and monitoring policy and associated assessment, authorization, and monitoring controls are developed, documented, and disseminated to CSP-defined personnel or roles.</w:t>
            </w:r>
          </w:p>
          <w:p w:rsidR="00000000" w:rsidDel="00000000" w:rsidP="00000000" w:rsidRDefault="00000000" w:rsidRPr="00000000" w14:paraId="00001235">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The assessment, authorization, and monitoring policy addresses purpose, scope, roles, responsibilities, management commitment, coordination among organizational entities, and compliance.</w:t>
            </w:r>
          </w:p>
          <w:p w:rsidR="00000000" w:rsidDel="00000000" w:rsidP="00000000" w:rsidRDefault="00000000" w:rsidRPr="00000000" w14:paraId="00001236">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The assessment, authorization, and monitoring policy is consistent with applicable laws, executive orders, directives, regulations, policies, standards, and guidelines.</w:t>
            </w:r>
          </w:p>
          <w:p w:rsidR="00000000" w:rsidDel="00000000" w:rsidP="00000000" w:rsidRDefault="00000000" w:rsidRPr="00000000" w14:paraId="00001237">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assessment, authorization, and monitoring policy and procedures.</w:t>
            </w:r>
          </w:p>
          <w:p w:rsidR="00000000" w:rsidDel="00000000" w:rsidP="00000000" w:rsidRDefault="00000000" w:rsidRPr="00000000" w14:paraId="00001238">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The current assessment, authorization, and monitoring policy is reviewed and updated at least every three (3) years and after organization-defined events.</w:t>
            </w:r>
          </w:p>
          <w:p w:rsidR="00000000" w:rsidDel="00000000" w:rsidP="00000000" w:rsidRDefault="00000000" w:rsidRPr="00000000" w14:paraId="00001239">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The current assessment, authorization, and monitoring procedures are reviewed and updated at least annually; significant changes and after organization-defined events.</w:t>
            </w:r>
          </w:p>
          <w:p w:rsidR="00000000" w:rsidDel="00000000" w:rsidP="00000000" w:rsidRDefault="00000000" w:rsidRPr="00000000" w14:paraId="0000123A">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3B">
            <w:pPr>
              <w:rPr>
                <w:rFonts w:ascii="Arial" w:cs="Arial" w:eastAsia="Arial" w:hAnsi="Arial"/>
              </w:rPr>
            </w:pPr>
            <w:r w:rsidDel="00000000" w:rsidR="00000000" w:rsidRPr="00000000">
              <w:rPr>
                <w:rtl w:val="0"/>
              </w:rPr>
            </w:r>
          </w:p>
        </w:tc>
      </w:tr>
      <w:tr>
        <w:trPr>
          <w:cantSplit w:val="0"/>
          <w:trHeight w:val="1940" w:hRule="atLeast"/>
          <w:tblHeader w:val="0"/>
        </w:trPr>
        <w:tc>
          <w:tcPr>
            <w:tcMar>
              <w:top w:w="100.0" w:type="dxa"/>
              <w:left w:w="100.0" w:type="dxa"/>
              <w:bottom w:w="100.0" w:type="dxa"/>
              <w:right w:w="100.0" w:type="dxa"/>
            </w:tcMar>
          </w:tcPr>
          <w:p w:rsidR="00000000" w:rsidDel="00000000" w:rsidP="00000000" w:rsidRDefault="00000000" w:rsidRPr="00000000" w14:paraId="0000123C">
            <w:pPr>
              <w:rPr>
                <w:rFonts w:ascii="Arial" w:cs="Arial" w:eastAsia="Arial" w:hAnsi="Arial"/>
              </w:rPr>
            </w:pPr>
            <w:r w:rsidDel="00000000" w:rsidR="00000000" w:rsidRPr="00000000">
              <w:rPr>
                <w:rFonts w:ascii="Arial" w:cs="Arial" w:eastAsia="Arial" w:hAnsi="Arial"/>
                <w:rtl w:val="0"/>
              </w:rPr>
              <w:t xml:space="preserve">5.</w:t>
            </w:r>
          </w:p>
        </w:tc>
        <w:tc>
          <w:tcPr>
            <w:tcMar>
              <w:top w:w="100.0" w:type="dxa"/>
              <w:left w:w="100.0" w:type="dxa"/>
              <w:bottom w:w="100.0" w:type="dxa"/>
              <w:right w:w="100.0" w:type="dxa"/>
            </w:tcMar>
          </w:tcPr>
          <w:p w:rsidR="00000000" w:rsidDel="00000000" w:rsidP="00000000" w:rsidRDefault="00000000" w:rsidRPr="00000000" w14:paraId="0000123D">
            <w:pPr>
              <w:rPr>
                <w:rFonts w:ascii="Arial" w:cs="Arial" w:eastAsia="Arial" w:hAnsi="Arial"/>
              </w:rPr>
            </w:pPr>
            <w:r w:rsidDel="00000000" w:rsidR="00000000" w:rsidRPr="00000000">
              <w:rPr>
                <w:rFonts w:ascii="Arial" w:cs="Arial" w:eastAsia="Arial" w:hAnsi="Arial"/>
                <w:rtl w:val="0"/>
              </w:rPr>
              <w:t xml:space="preserve">CM-1</w:t>
            </w:r>
          </w:p>
        </w:tc>
        <w:tc>
          <w:tcPr>
            <w:tcMar>
              <w:top w:w="100.0" w:type="dxa"/>
              <w:left w:w="100.0" w:type="dxa"/>
              <w:bottom w:w="100.0" w:type="dxa"/>
              <w:right w:w="100.0" w:type="dxa"/>
            </w:tcMar>
          </w:tcPr>
          <w:p w:rsidR="00000000" w:rsidDel="00000000" w:rsidP="00000000" w:rsidRDefault="00000000" w:rsidRPr="00000000" w14:paraId="0000123E">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3F">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A configuration management policy is developed, documented, and disseminated to CSP-defined personnel or roles.</w:t>
            </w:r>
          </w:p>
          <w:p w:rsidR="00000000" w:rsidDel="00000000" w:rsidP="00000000" w:rsidRDefault="00000000" w:rsidRPr="00000000" w14:paraId="00001240">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Configuration management procedures to facilitate the implementation of the configuration management policy and associated configuration management controls are developed, documented, and disseminated to CSP-defined personnel or roles.</w:t>
            </w:r>
          </w:p>
          <w:p w:rsidR="00000000" w:rsidDel="00000000" w:rsidP="00000000" w:rsidRDefault="00000000" w:rsidRPr="00000000" w14:paraId="00001241">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The configuration management policy addresses purpose, scope, roles, responsibilities, management commitment, coordination among organizational entities, and compliance.</w:t>
            </w:r>
          </w:p>
          <w:p w:rsidR="00000000" w:rsidDel="00000000" w:rsidP="00000000" w:rsidRDefault="00000000" w:rsidRPr="00000000" w14:paraId="00001242">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The configuration management policy is consistent with applicable laws, executive orders, directives, regulations, policies, standards, and guidelines.</w:t>
            </w:r>
          </w:p>
          <w:p w:rsidR="00000000" w:rsidDel="00000000" w:rsidP="00000000" w:rsidRDefault="00000000" w:rsidRPr="00000000" w14:paraId="00001243">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configuration management policy and procedures.</w:t>
            </w:r>
          </w:p>
          <w:p w:rsidR="00000000" w:rsidDel="00000000" w:rsidP="00000000" w:rsidRDefault="00000000" w:rsidRPr="00000000" w14:paraId="00001244">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The current configuration management policy is reviewed and updated at least every three (3) years and after organization-defined events.</w:t>
            </w:r>
          </w:p>
          <w:p w:rsidR="00000000" w:rsidDel="00000000" w:rsidP="00000000" w:rsidRDefault="00000000" w:rsidRPr="00000000" w14:paraId="00001245">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The current configuration management procedures are reviewed and updated at least annually; significant changes and after organization-defined events.</w:t>
            </w:r>
          </w:p>
        </w:tc>
        <w:tc>
          <w:tcPr>
            <w:tcMar>
              <w:top w:w="100.0" w:type="dxa"/>
              <w:left w:w="100.0" w:type="dxa"/>
              <w:bottom w:w="100.0" w:type="dxa"/>
              <w:right w:w="100.0" w:type="dxa"/>
            </w:tcMar>
          </w:tcPr>
          <w:p w:rsidR="00000000" w:rsidDel="00000000" w:rsidP="00000000" w:rsidRDefault="00000000" w:rsidRPr="00000000" w14:paraId="00001246">
            <w:pPr>
              <w:rPr>
                <w:rFonts w:ascii="Arial" w:cs="Arial" w:eastAsia="Arial" w:hAnsi="Arial"/>
              </w:rPr>
            </w:pPr>
            <w:r w:rsidDel="00000000" w:rsidR="00000000" w:rsidRPr="00000000">
              <w:rPr>
                <w:rtl w:val="0"/>
              </w:rPr>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247">
            <w:pPr>
              <w:rPr>
                <w:rFonts w:ascii="Arial" w:cs="Arial" w:eastAsia="Arial" w:hAnsi="Arial"/>
              </w:rPr>
            </w:pPr>
            <w:r w:rsidDel="00000000" w:rsidR="00000000" w:rsidRPr="00000000">
              <w:rPr>
                <w:rFonts w:ascii="Arial" w:cs="Arial" w:eastAsia="Arial" w:hAnsi="Arial"/>
                <w:rtl w:val="0"/>
              </w:rPr>
              <w:t xml:space="preserve">6.</w:t>
            </w:r>
          </w:p>
        </w:tc>
        <w:tc>
          <w:tcPr>
            <w:tcMar>
              <w:top w:w="100.0" w:type="dxa"/>
              <w:left w:w="100.0" w:type="dxa"/>
              <w:bottom w:w="100.0" w:type="dxa"/>
              <w:right w:w="100.0" w:type="dxa"/>
            </w:tcMar>
          </w:tcPr>
          <w:p w:rsidR="00000000" w:rsidDel="00000000" w:rsidP="00000000" w:rsidRDefault="00000000" w:rsidRPr="00000000" w14:paraId="00001248">
            <w:pPr>
              <w:rPr>
                <w:rFonts w:ascii="Arial" w:cs="Arial" w:eastAsia="Arial" w:hAnsi="Arial"/>
              </w:rPr>
            </w:pPr>
            <w:r w:rsidDel="00000000" w:rsidR="00000000" w:rsidRPr="00000000">
              <w:rPr>
                <w:rFonts w:ascii="Arial" w:cs="Arial" w:eastAsia="Arial" w:hAnsi="Arial"/>
                <w:rtl w:val="0"/>
              </w:rPr>
              <w:t xml:space="preserve">CP-1</w:t>
            </w:r>
          </w:p>
        </w:tc>
        <w:tc>
          <w:tcPr>
            <w:tcMar>
              <w:top w:w="100.0" w:type="dxa"/>
              <w:left w:w="100.0" w:type="dxa"/>
              <w:bottom w:w="100.0" w:type="dxa"/>
              <w:right w:w="100.0" w:type="dxa"/>
            </w:tcMar>
          </w:tcPr>
          <w:p w:rsidR="00000000" w:rsidDel="00000000" w:rsidP="00000000" w:rsidRDefault="00000000" w:rsidRPr="00000000" w14:paraId="00001249">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4A">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A contingency planning policy is developed, documented, and disseminated to CSP-defined personnel or roles.</w:t>
            </w:r>
          </w:p>
          <w:p w:rsidR="00000000" w:rsidDel="00000000" w:rsidP="00000000" w:rsidRDefault="00000000" w:rsidRPr="00000000" w14:paraId="0000124B">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Contingency planning procedures to facilitate the implementation of the contingency planning policy and associated contingency planning controls are developed, documented, and disseminated to CSP-defined personnel or roles.</w:t>
            </w:r>
          </w:p>
          <w:p w:rsidR="00000000" w:rsidDel="00000000" w:rsidP="00000000" w:rsidRDefault="00000000" w:rsidRPr="00000000" w14:paraId="0000124C">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The contingency planning policy addresses purpose, scope, roles, responsibilities, management commitment, coordination among organizational entities, and compliance.</w:t>
            </w:r>
          </w:p>
          <w:p w:rsidR="00000000" w:rsidDel="00000000" w:rsidP="00000000" w:rsidRDefault="00000000" w:rsidRPr="00000000" w14:paraId="0000124D">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The contingency planning policy is consistent with applicable laws, executive orders, directives, regulations, policies, standards, and guidelines.</w:t>
            </w:r>
          </w:p>
          <w:p w:rsidR="00000000" w:rsidDel="00000000" w:rsidP="00000000" w:rsidRDefault="00000000" w:rsidRPr="00000000" w14:paraId="0000124E">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contingency planning policy and procedures.</w:t>
            </w:r>
          </w:p>
          <w:p w:rsidR="00000000" w:rsidDel="00000000" w:rsidP="00000000" w:rsidRDefault="00000000" w:rsidRPr="00000000" w14:paraId="0000124F">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The current contingency planning policy is reviewed and updated at least every three (3) years and after organization-defined events.</w:t>
            </w:r>
          </w:p>
          <w:p w:rsidR="00000000" w:rsidDel="00000000" w:rsidP="00000000" w:rsidRDefault="00000000" w:rsidRPr="00000000" w14:paraId="00001250">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The current contingency planning procedures are reviewed and updated at least annually; significant changes and after organization-defined events.</w:t>
            </w:r>
          </w:p>
          <w:p w:rsidR="00000000" w:rsidDel="00000000" w:rsidP="00000000" w:rsidRDefault="00000000" w:rsidRPr="00000000" w14:paraId="00001251">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52">
            <w:pPr>
              <w:rPr>
                <w:rFonts w:ascii="Arial" w:cs="Arial" w:eastAsia="Arial" w:hAnsi="Arial"/>
              </w:rPr>
            </w:pPr>
            <w:r w:rsidDel="00000000" w:rsidR="00000000" w:rsidRPr="00000000">
              <w:rPr>
                <w:rtl w:val="0"/>
              </w:rPr>
            </w:r>
          </w:p>
        </w:tc>
      </w:tr>
      <w:tr>
        <w:trPr>
          <w:cantSplit w:val="0"/>
          <w:trHeight w:val="1445" w:hRule="atLeast"/>
          <w:tblHeader w:val="0"/>
        </w:trPr>
        <w:tc>
          <w:tcPr>
            <w:tcMar>
              <w:top w:w="100.0" w:type="dxa"/>
              <w:left w:w="100.0" w:type="dxa"/>
              <w:bottom w:w="100.0" w:type="dxa"/>
              <w:right w:w="100.0" w:type="dxa"/>
            </w:tcMar>
          </w:tcPr>
          <w:p w:rsidR="00000000" w:rsidDel="00000000" w:rsidP="00000000" w:rsidRDefault="00000000" w:rsidRPr="00000000" w14:paraId="00001253">
            <w:pPr>
              <w:rPr>
                <w:rFonts w:ascii="Arial" w:cs="Arial" w:eastAsia="Arial" w:hAnsi="Arial"/>
              </w:rPr>
            </w:pPr>
            <w:r w:rsidDel="00000000" w:rsidR="00000000" w:rsidRPr="00000000">
              <w:rPr>
                <w:rFonts w:ascii="Arial" w:cs="Arial" w:eastAsia="Arial" w:hAnsi="Arial"/>
                <w:rtl w:val="0"/>
              </w:rPr>
              <w:t xml:space="preserve">7.</w:t>
            </w:r>
          </w:p>
        </w:tc>
        <w:tc>
          <w:tcPr>
            <w:tcMar>
              <w:top w:w="100.0" w:type="dxa"/>
              <w:left w:w="100.0" w:type="dxa"/>
              <w:bottom w:w="100.0" w:type="dxa"/>
              <w:right w:w="100.0" w:type="dxa"/>
            </w:tcMar>
          </w:tcPr>
          <w:p w:rsidR="00000000" w:rsidDel="00000000" w:rsidP="00000000" w:rsidRDefault="00000000" w:rsidRPr="00000000" w14:paraId="00001254">
            <w:pPr>
              <w:rPr>
                <w:rFonts w:ascii="Arial" w:cs="Arial" w:eastAsia="Arial" w:hAnsi="Arial"/>
              </w:rPr>
            </w:pPr>
            <w:r w:rsidDel="00000000" w:rsidR="00000000" w:rsidRPr="00000000">
              <w:rPr>
                <w:rFonts w:ascii="Arial" w:cs="Arial" w:eastAsia="Arial" w:hAnsi="Arial"/>
                <w:rtl w:val="0"/>
              </w:rPr>
              <w:t xml:space="preserve">IA-1</w:t>
            </w:r>
          </w:p>
        </w:tc>
        <w:tc>
          <w:tcPr>
            <w:tcMar>
              <w:top w:w="100.0" w:type="dxa"/>
              <w:left w:w="100.0" w:type="dxa"/>
              <w:bottom w:w="100.0" w:type="dxa"/>
              <w:right w:w="100.0" w:type="dxa"/>
            </w:tcMar>
          </w:tcPr>
          <w:p w:rsidR="00000000" w:rsidDel="00000000" w:rsidP="00000000" w:rsidRDefault="00000000" w:rsidRPr="00000000" w14:paraId="00001255">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56">
            <w:pPr>
              <w:numPr>
                <w:ilvl w:val="0"/>
                <w:numId w:val="91"/>
              </w:numPr>
              <w:ind w:left="720" w:hanging="360"/>
              <w:rPr>
                <w:rFonts w:ascii="Arial" w:cs="Arial" w:eastAsia="Arial" w:hAnsi="Arial"/>
              </w:rPr>
            </w:pPr>
            <w:r w:rsidDel="00000000" w:rsidR="00000000" w:rsidRPr="00000000">
              <w:rPr>
                <w:rFonts w:ascii="Arial" w:cs="Arial" w:eastAsia="Arial" w:hAnsi="Arial"/>
                <w:rtl w:val="0"/>
              </w:rPr>
              <w:t xml:space="preserve">An identification and authentication policy is developed, documented, and disseminated to CSP-defined personnel or roles.</w:t>
            </w:r>
          </w:p>
          <w:p w:rsidR="00000000" w:rsidDel="00000000" w:rsidP="00000000" w:rsidRDefault="00000000" w:rsidRPr="00000000" w14:paraId="00001257">
            <w:pPr>
              <w:numPr>
                <w:ilvl w:val="0"/>
                <w:numId w:val="91"/>
              </w:numPr>
              <w:ind w:left="720" w:hanging="360"/>
              <w:rPr>
                <w:rFonts w:ascii="Arial" w:cs="Arial" w:eastAsia="Arial" w:hAnsi="Arial"/>
              </w:rPr>
            </w:pPr>
            <w:r w:rsidDel="00000000" w:rsidR="00000000" w:rsidRPr="00000000">
              <w:rPr>
                <w:rFonts w:ascii="Arial" w:cs="Arial" w:eastAsia="Arial" w:hAnsi="Arial"/>
                <w:rtl w:val="0"/>
              </w:rPr>
              <w:t xml:space="preserve">Identification and authentication procedures to facilitate the implementation of the identification and authentication policy and associated identification and authentication controls are developed, documented, and disseminated to CSP-defined personnel or roles.</w:t>
            </w:r>
          </w:p>
          <w:p w:rsidR="00000000" w:rsidDel="00000000" w:rsidP="00000000" w:rsidRDefault="00000000" w:rsidRPr="00000000" w14:paraId="00001258">
            <w:pPr>
              <w:numPr>
                <w:ilvl w:val="0"/>
                <w:numId w:val="91"/>
              </w:numPr>
              <w:ind w:left="720" w:hanging="360"/>
              <w:rPr>
                <w:rFonts w:ascii="Arial" w:cs="Arial" w:eastAsia="Arial" w:hAnsi="Arial"/>
              </w:rPr>
            </w:pPr>
            <w:r w:rsidDel="00000000" w:rsidR="00000000" w:rsidRPr="00000000">
              <w:rPr>
                <w:rFonts w:ascii="Arial" w:cs="Arial" w:eastAsia="Arial" w:hAnsi="Arial"/>
                <w:rtl w:val="0"/>
              </w:rPr>
              <w:t xml:space="preserve">The identification and authentication policy addresses purpose, scope, roles, responsibilities, management commitment, coordination among organizational entities, and compliance.</w:t>
            </w:r>
          </w:p>
          <w:p w:rsidR="00000000" w:rsidDel="00000000" w:rsidP="00000000" w:rsidRDefault="00000000" w:rsidRPr="00000000" w14:paraId="00001259">
            <w:pPr>
              <w:numPr>
                <w:ilvl w:val="0"/>
                <w:numId w:val="91"/>
              </w:numPr>
              <w:ind w:left="720" w:hanging="360"/>
              <w:rPr>
                <w:rFonts w:ascii="Arial" w:cs="Arial" w:eastAsia="Arial" w:hAnsi="Arial"/>
              </w:rPr>
            </w:pPr>
            <w:r w:rsidDel="00000000" w:rsidR="00000000" w:rsidRPr="00000000">
              <w:rPr>
                <w:rFonts w:ascii="Arial" w:cs="Arial" w:eastAsia="Arial" w:hAnsi="Arial"/>
                <w:rtl w:val="0"/>
              </w:rPr>
              <w:t xml:space="preserve">The identification and authentication policy is consistent with applicable laws, executive orders, directives, regulations, policies, standards, and guidelines.</w:t>
            </w:r>
          </w:p>
          <w:p w:rsidR="00000000" w:rsidDel="00000000" w:rsidP="00000000" w:rsidRDefault="00000000" w:rsidRPr="00000000" w14:paraId="0000125A">
            <w:pPr>
              <w:numPr>
                <w:ilvl w:val="0"/>
                <w:numId w:val="91"/>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identification and authentication policy and procedures.</w:t>
            </w:r>
          </w:p>
          <w:p w:rsidR="00000000" w:rsidDel="00000000" w:rsidP="00000000" w:rsidRDefault="00000000" w:rsidRPr="00000000" w14:paraId="0000125B">
            <w:pPr>
              <w:numPr>
                <w:ilvl w:val="0"/>
                <w:numId w:val="91"/>
              </w:numPr>
              <w:ind w:left="720" w:hanging="360"/>
              <w:rPr>
                <w:rFonts w:ascii="Arial" w:cs="Arial" w:eastAsia="Arial" w:hAnsi="Arial"/>
              </w:rPr>
            </w:pPr>
            <w:r w:rsidDel="00000000" w:rsidR="00000000" w:rsidRPr="00000000">
              <w:rPr>
                <w:rFonts w:ascii="Arial" w:cs="Arial" w:eastAsia="Arial" w:hAnsi="Arial"/>
                <w:rtl w:val="0"/>
              </w:rPr>
              <w:t xml:space="preserve">The current identification and authentication policy is reviewed and updated at least every three (3) years and after organization-defined events.</w:t>
            </w:r>
          </w:p>
          <w:p w:rsidR="00000000" w:rsidDel="00000000" w:rsidP="00000000" w:rsidRDefault="00000000" w:rsidRPr="00000000" w14:paraId="0000125C">
            <w:pPr>
              <w:numPr>
                <w:ilvl w:val="0"/>
                <w:numId w:val="91"/>
              </w:numPr>
              <w:ind w:left="720" w:hanging="360"/>
              <w:rPr>
                <w:rFonts w:ascii="Arial" w:cs="Arial" w:eastAsia="Arial" w:hAnsi="Arial"/>
              </w:rPr>
            </w:pPr>
            <w:r w:rsidDel="00000000" w:rsidR="00000000" w:rsidRPr="00000000">
              <w:rPr>
                <w:rFonts w:ascii="Arial" w:cs="Arial" w:eastAsia="Arial" w:hAnsi="Arial"/>
                <w:rtl w:val="0"/>
              </w:rPr>
              <w:t xml:space="preserve">The current identification and authentication procedures are reviewed and updated at least annually; significant changes and after organization-defined events.</w:t>
            </w:r>
          </w:p>
          <w:p w:rsidR="00000000" w:rsidDel="00000000" w:rsidP="00000000" w:rsidRDefault="00000000" w:rsidRPr="00000000" w14:paraId="0000125D">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5E">
            <w:pPr>
              <w:rPr>
                <w:rFonts w:ascii="Arial" w:cs="Arial" w:eastAsia="Arial" w:hAnsi="Arial"/>
              </w:rPr>
            </w:pPr>
            <w:r w:rsidDel="00000000" w:rsidR="00000000" w:rsidRPr="00000000">
              <w:rPr>
                <w:rtl w:val="0"/>
              </w:rPr>
            </w:r>
          </w:p>
        </w:tc>
      </w:tr>
      <w:tr>
        <w:trPr>
          <w:cantSplit w:val="0"/>
          <w:trHeight w:val="1205" w:hRule="atLeast"/>
          <w:tblHeader w:val="0"/>
        </w:trPr>
        <w:tc>
          <w:tcPr>
            <w:tcMar>
              <w:top w:w="100.0" w:type="dxa"/>
              <w:left w:w="100.0" w:type="dxa"/>
              <w:bottom w:w="100.0" w:type="dxa"/>
              <w:right w:w="100.0" w:type="dxa"/>
            </w:tcMar>
          </w:tcPr>
          <w:p w:rsidR="00000000" w:rsidDel="00000000" w:rsidP="00000000" w:rsidRDefault="00000000" w:rsidRPr="00000000" w14:paraId="0000125F">
            <w:pPr>
              <w:rPr>
                <w:rFonts w:ascii="Arial" w:cs="Arial" w:eastAsia="Arial" w:hAnsi="Arial"/>
              </w:rPr>
            </w:pPr>
            <w:r w:rsidDel="00000000" w:rsidR="00000000" w:rsidRPr="00000000">
              <w:rPr>
                <w:rFonts w:ascii="Arial" w:cs="Arial" w:eastAsia="Arial" w:hAnsi="Arial"/>
                <w:rtl w:val="0"/>
              </w:rPr>
              <w:t xml:space="preserve">8.</w:t>
            </w:r>
          </w:p>
        </w:tc>
        <w:tc>
          <w:tcPr>
            <w:tcMar>
              <w:top w:w="100.0" w:type="dxa"/>
              <w:left w:w="100.0" w:type="dxa"/>
              <w:bottom w:w="100.0" w:type="dxa"/>
              <w:right w:w="100.0" w:type="dxa"/>
            </w:tcMar>
          </w:tcPr>
          <w:p w:rsidR="00000000" w:rsidDel="00000000" w:rsidP="00000000" w:rsidRDefault="00000000" w:rsidRPr="00000000" w14:paraId="00001260">
            <w:pPr>
              <w:rPr>
                <w:rFonts w:ascii="Arial" w:cs="Arial" w:eastAsia="Arial" w:hAnsi="Arial"/>
              </w:rPr>
            </w:pPr>
            <w:r w:rsidDel="00000000" w:rsidR="00000000" w:rsidRPr="00000000">
              <w:rPr>
                <w:rFonts w:ascii="Arial" w:cs="Arial" w:eastAsia="Arial" w:hAnsi="Arial"/>
                <w:rtl w:val="0"/>
              </w:rPr>
              <w:t xml:space="preserve">IR-1</w:t>
            </w:r>
          </w:p>
        </w:tc>
        <w:tc>
          <w:tcPr>
            <w:tcMar>
              <w:top w:w="100.0" w:type="dxa"/>
              <w:left w:w="100.0" w:type="dxa"/>
              <w:bottom w:w="100.0" w:type="dxa"/>
              <w:right w:w="100.0" w:type="dxa"/>
            </w:tcMar>
          </w:tcPr>
          <w:p w:rsidR="00000000" w:rsidDel="00000000" w:rsidP="00000000" w:rsidRDefault="00000000" w:rsidRPr="00000000" w14:paraId="00001261">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62">
            <w:pPr>
              <w:numPr>
                <w:ilvl w:val="0"/>
                <w:numId w:val="92"/>
              </w:numPr>
              <w:ind w:left="720" w:hanging="360"/>
              <w:rPr>
                <w:rFonts w:ascii="Arial" w:cs="Arial" w:eastAsia="Arial" w:hAnsi="Arial"/>
              </w:rPr>
            </w:pPr>
            <w:r w:rsidDel="00000000" w:rsidR="00000000" w:rsidRPr="00000000">
              <w:rPr>
                <w:rFonts w:ascii="Arial" w:cs="Arial" w:eastAsia="Arial" w:hAnsi="Arial"/>
                <w:rtl w:val="0"/>
              </w:rPr>
              <w:t xml:space="preserve">An incident response policy is developed, documented, and disseminated to CSP-defined personnel or roles.</w:t>
            </w:r>
          </w:p>
          <w:p w:rsidR="00000000" w:rsidDel="00000000" w:rsidP="00000000" w:rsidRDefault="00000000" w:rsidRPr="00000000" w14:paraId="00001263">
            <w:pPr>
              <w:numPr>
                <w:ilvl w:val="0"/>
                <w:numId w:val="92"/>
              </w:numPr>
              <w:ind w:left="720" w:hanging="360"/>
              <w:rPr>
                <w:rFonts w:ascii="Arial" w:cs="Arial" w:eastAsia="Arial" w:hAnsi="Arial"/>
              </w:rPr>
            </w:pPr>
            <w:r w:rsidDel="00000000" w:rsidR="00000000" w:rsidRPr="00000000">
              <w:rPr>
                <w:rFonts w:ascii="Arial" w:cs="Arial" w:eastAsia="Arial" w:hAnsi="Arial"/>
                <w:rtl w:val="0"/>
              </w:rPr>
              <w:t xml:space="preserve">Incident response procedures to facilitate the implementation of the incident response policy and associated incident response controls are developed, documented, and disseminated to CSP-defined personnel or roles.</w:t>
            </w:r>
          </w:p>
          <w:p w:rsidR="00000000" w:rsidDel="00000000" w:rsidP="00000000" w:rsidRDefault="00000000" w:rsidRPr="00000000" w14:paraId="00001264">
            <w:pPr>
              <w:numPr>
                <w:ilvl w:val="0"/>
                <w:numId w:val="92"/>
              </w:numPr>
              <w:ind w:left="720" w:hanging="360"/>
              <w:rPr>
                <w:rFonts w:ascii="Arial" w:cs="Arial" w:eastAsia="Arial" w:hAnsi="Arial"/>
              </w:rPr>
            </w:pPr>
            <w:r w:rsidDel="00000000" w:rsidR="00000000" w:rsidRPr="00000000">
              <w:rPr>
                <w:rFonts w:ascii="Arial" w:cs="Arial" w:eastAsia="Arial" w:hAnsi="Arial"/>
                <w:rtl w:val="0"/>
              </w:rPr>
              <w:t xml:space="preserve">The incident response policy addresses purpose, scope, roles, responsibilities, management commitment, coordination among organizational entities, and compliance.</w:t>
            </w:r>
          </w:p>
          <w:p w:rsidR="00000000" w:rsidDel="00000000" w:rsidP="00000000" w:rsidRDefault="00000000" w:rsidRPr="00000000" w14:paraId="00001265">
            <w:pPr>
              <w:numPr>
                <w:ilvl w:val="0"/>
                <w:numId w:val="92"/>
              </w:numPr>
              <w:ind w:left="720" w:hanging="360"/>
              <w:rPr>
                <w:rFonts w:ascii="Arial" w:cs="Arial" w:eastAsia="Arial" w:hAnsi="Arial"/>
              </w:rPr>
            </w:pPr>
            <w:r w:rsidDel="00000000" w:rsidR="00000000" w:rsidRPr="00000000">
              <w:rPr>
                <w:rFonts w:ascii="Arial" w:cs="Arial" w:eastAsia="Arial" w:hAnsi="Arial"/>
                <w:rtl w:val="0"/>
              </w:rPr>
              <w:t xml:space="preserve">The incident response policy is consistent with applicable laws, executive orders, directives, regulations, policies, standards, and guidelines.</w:t>
            </w:r>
          </w:p>
          <w:p w:rsidR="00000000" w:rsidDel="00000000" w:rsidP="00000000" w:rsidRDefault="00000000" w:rsidRPr="00000000" w14:paraId="00001266">
            <w:pPr>
              <w:numPr>
                <w:ilvl w:val="0"/>
                <w:numId w:val="92"/>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incident response policy and procedures.</w:t>
            </w:r>
          </w:p>
          <w:p w:rsidR="00000000" w:rsidDel="00000000" w:rsidP="00000000" w:rsidRDefault="00000000" w:rsidRPr="00000000" w14:paraId="00001267">
            <w:pPr>
              <w:numPr>
                <w:ilvl w:val="0"/>
                <w:numId w:val="92"/>
              </w:numPr>
              <w:ind w:left="720" w:hanging="360"/>
              <w:rPr>
                <w:rFonts w:ascii="Arial" w:cs="Arial" w:eastAsia="Arial" w:hAnsi="Arial"/>
              </w:rPr>
            </w:pPr>
            <w:r w:rsidDel="00000000" w:rsidR="00000000" w:rsidRPr="00000000">
              <w:rPr>
                <w:rFonts w:ascii="Arial" w:cs="Arial" w:eastAsia="Arial" w:hAnsi="Arial"/>
                <w:rtl w:val="0"/>
              </w:rPr>
              <w:t xml:space="preserve">The current incident response policy is reviewed and updated at least every three (3) years and after organization-defined events.</w:t>
            </w:r>
          </w:p>
          <w:p w:rsidR="00000000" w:rsidDel="00000000" w:rsidP="00000000" w:rsidRDefault="00000000" w:rsidRPr="00000000" w14:paraId="00001268">
            <w:pPr>
              <w:numPr>
                <w:ilvl w:val="0"/>
                <w:numId w:val="92"/>
              </w:numPr>
              <w:ind w:left="720" w:hanging="360"/>
              <w:rPr>
                <w:rFonts w:ascii="Arial" w:cs="Arial" w:eastAsia="Arial" w:hAnsi="Arial"/>
              </w:rPr>
            </w:pPr>
            <w:r w:rsidDel="00000000" w:rsidR="00000000" w:rsidRPr="00000000">
              <w:rPr>
                <w:rFonts w:ascii="Arial" w:cs="Arial" w:eastAsia="Arial" w:hAnsi="Arial"/>
                <w:rtl w:val="0"/>
              </w:rPr>
              <w:t xml:space="preserve">The current incident response procedures are reviewed and updated at least annually; significant changes and after organization-defined events.</w:t>
            </w:r>
          </w:p>
          <w:p w:rsidR="00000000" w:rsidDel="00000000" w:rsidP="00000000" w:rsidRDefault="00000000" w:rsidRPr="00000000" w14:paraId="00001269">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6A">
            <w:pPr>
              <w:rPr>
                <w:rFonts w:ascii="Arial" w:cs="Arial" w:eastAsia="Arial" w:hAnsi="Arial"/>
              </w:rPr>
            </w:pPr>
            <w:r w:rsidDel="00000000" w:rsidR="00000000" w:rsidRPr="00000000">
              <w:rPr>
                <w:rtl w:val="0"/>
              </w:rPr>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126B">
            <w:pPr>
              <w:rPr>
                <w:rFonts w:ascii="Arial" w:cs="Arial" w:eastAsia="Arial" w:hAnsi="Arial"/>
              </w:rPr>
            </w:pPr>
            <w:r w:rsidDel="00000000" w:rsidR="00000000" w:rsidRPr="00000000">
              <w:rPr>
                <w:rFonts w:ascii="Arial" w:cs="Arial" w:eastAsia="Arial" w:hAnsi="Arial"/>
                <w:rtl w:val="0"/>
              </w:rPr>
              <w:t xml:space="preserve">9.</w:t>
            </w:r>
          </w:p>
        </w:tc>
        <w:tc>
          <w:tcPr>
            <w:tcMar>
              <w:top w:w="100.0" w:type="dxa"/>
              <w:left w:w="100.0" w:type="dxa"/>
              <w:bottom w:w="100.0" w:type="dxa"/>
              <w:right w:w="100.0" w:type="dxa"/>
            </w:tcMar>
          </w:tcPr>
          <w:p w:rsidR="00000000" w:rsidDel="00000000" w:rsidP="00000000" w:rsidRDefault="00000000" w:rsidRPr="00000000" w14:paraId="0000126C">
            <w:pPr>
              <w:rPr>
                <w:rFonts w:ascii="Arial" w:cs="Arial" w:eastAsia="Arial" w:hAnsi="Arial"/>
              </w:rPr>
            </w:pPr>
            <w:r w:rsidDel="00000000" w:rsidR="00000000" w:rsidRPr="00000000">
              <w:rPr>
                <w:rFonts w:ascii="Arial" w:cs="Arial" w:eastAsia="Arial" w:hAnsi="Arial"/>
                <w:rtl w:val="0"/>
              </w:rPr>
              <w:t xml:space="preserve">MA-1</w:t>
            </w:r>
          </w:p>
        </w:tc>
        <w:tc>
          <w:tcPr>
            <w:tcMar>
              <w:top w:w="100.0" w:type="dxa"/>
              <w:left w:w="100.0" w:type="dxa"/>
              <w:bottom w:w="100.0" w:type="dxa"/>
              <w:right w:w="100.0" w:type="dxa"/>
            </w:tcMar>
          </w:tcPr>
          <w:p w:rsidR="00000000" w:rsidDel="00000000" w:rsidP="00000000" w:rsidRDefault="00000000" w:rsidRPr="00000000" w14:paraId="0000126D">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6E">
            <w:pPr>
              <w:numPr>
                <w:ilvl w:val="0"/>
                <w:numId w:val="93"/>
              </w:numPr>
              <w:ind w:left="720" w:hanging="360"/>
              <w:rPr>
                <w:rFonts w:ascii="Arial" w:cs="Arial" w:eastAsia="Arial" w:hAnsi="Arial"/>
              </w:rPr>
            </w:pPr>
            <w:r w:rsidDel="00000000" w:rsidR="00000000" w:rsidRPr="00000000">
              <w:rPr>
                <w:rFonts w:ascii="Arial" w:cs="Arial" w:eastAsia="Arial" w:hAnsi="Arial"/>
                <w:rtl w:val="0"/>
              </w:rPr>
              <w:t xml:space="preserve">A maintenance policy is developed, documented, and disseminated to CSP-defined personnel or roles.</w:t>
            </w:r>
          </w:p>
          <w:p w:rsidR="00000000" w:rsidDel="00000000" w:rsidP="00000000" w:rsidRDefault="00000000" w:rsidRPr="00000000" w14:paraId="0000126F">
            <w:pPr>
              <w:numPr>
                <w:ilvl w:val="0"/>
                <w:numId w:val="93"/>
              </w:numPr>
              <w:ind w:left="720" w:hanging="360"/>
              <w:rPr>
                <w:rFonts w:ascii="Arial" w:cs="Arial" w:eastAsia="Arial" w:hAnsi="Arial"/>
              </w:rPr>
            </w:pPr>
            <w:r w:rsidDel="00000000" w:rsidR="00000000" w:rsidRPr="00000000">
              <w:rPr>
                <w:rFonts w:ascii="Arial" w:cs="Arial" w:eastAsia="Arial" w:hAnsi="Arial"/>
                <w:rtl w:val="0"/>
              </w:rPr>
              <w:t xml:space="preserve">Maintenance procedures to facilitate the implementation of the maintenance policy and associated maintenance controls are developed, documented, and disseminated to CSP-defined personnel or roles.</w:t>
            </w:r>
          </w:p>
          <w:p w:rsidR="00000000" w:rsidDel="00000000" w:rsidP="00000000" w:rsidRDefault="00000000" w:rsidRPr="00000000" w14:paraId="00001270">
            <w:pPr>
              <w:numPr>
                <w:ilvl w:val="0"/>
                <w:numId w:val="93"/>
              </w:numPr>
              <w:ind w:left="720" w:hanging="360"/>
              <w:rPr>
                <w:rFonts w:ascii="Arial" w:cs="Arial" w:eastAsia="Arial" w:hAnsi="Arial"/>
              </w:rPr>
            </w:pPr>
            <w:r w:rsidDel="00000000" w:rsidR="00000000" w:rsidRPr="00000000">
              <w:rPr>
                <w:rFonts w:ascii="Arial" w:cs="Arial" w:eastAsia="Arial" w:hAnsi="Arial"/>
                <w:rtl w:val="0"/>
              </w:rPr>
              <w:t xml:space="preserve">The maintenance policy addresses purpose, scope, roles, responsibilities, management commitment, coordination among organizational entities, and compliance.</w:t>
            </w:r>
          </w:p>
          <w:p w:rsidR="00000000" w:rsidDel="00000000" w:rsidP="00000000" w:rsidRDefault="00000000" w:rsidRPr="00000000" w14:paraId="00001271">
            <w:pPr>
              <w:numPr>
                <w:ilvl w:val="0"/>
                <w:numId w:val="93"/>
              </w:numPr>
              <w:ind w:left="720" w:hanging="360"/>
              <w:rPr>
                <w:rFonts w:ascii="Arial" w:cs="Arial" w:eastAsia="Arial" w:hAnsi="Arial"/>
              </w:rPr>
            </w:pPr>
            <w:r w:rsidDel="00000000" w:rsidR="00000000" w:rsidRPr="00000000">
              <w:rPr>
                <w:rFonts w:ascii="Arial" w:cs="Arial" w:eastAsia="Arial" w:hAnsi="Arial"/>
                <w:rtl w:val="0"/>
              </w:rPr>
              <w:t xml:space="preserve">The maintenance policy is consistent with applicable laws, executive orders, directives, regulations, policies, standards, and guidelines.</w:t>
            </w:r>
          </w:p>
          <w:p w:rsidR="00000000" w:rsidDel="00000000" w:rsidP="00000000" w:rsidRDefault="00000000" w:rsidRPr="00000000" w14:paraId="00001272">
            <w:pPr>
              <w:numPr>
                <w:ilvl w:val="0"/>
                <w:numId w:val="93"/>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maintenance policy and procedures.</w:t>
            </w:r>
          </w:p>
          <w:p w:rsidR="00000000" w:rsidDel="00000000" w:rsidP="00000000" w:rsidRDefault="00000000" w:rsidRPr="00000000" w14:paraId="00001273">
            <w:pPr>
              <w:numPr>
                <w:ilvl w:val="0"/>
                <w:numId w:val="93"/>
              </w:numPr>
              <w:ind w:left="720" w:hanging="360"/>
              <w:rPr>
                <w:rFonts w:ascii="Arial" w:cs="Arial" w:eastAsia="Arial" w:hAnsi="Arial"/>
              </w:rPr>
            </w:pPr>
            <w:r w:rsidDel="00000000" w:rsidR="00000000" w:rsidRPr="00000000">
              <w:rPr>
                <w:rFonts w:ascii="Arial" w:cs="Arial" w:eastAsia="Arial" w:hAnsi="Arial"/>
                <w:rtl w:val="0"/>
              </w:rPr>
              <w:t xml:space="preserve">The current maintenance policy is reviewed and updated at least every three (3) years and after organization-defined events.</w:t>
            </w:r>
          </w:p>
          <w:p w:rsidR="00000000" w:rsidDel="00000000" w:rsidP="00000000" w:rsidRDefault="00000000" w:rsidRPr="00000000" w14:paraId="00001274">
            <w:pPr>
              <w:numPr>
                <w:ilvl w:val="0"/>
                <w:numId w:val="93"/>
              </w:numPr>
              <w:ind w:left="720" w:hanging="360"/>
              <w:rPr>
                <w:rFonts w:ascii="Arial" w:cs="Arial" w:eastAsia="Arial" w:hAnsi="Arial"/>
              </w:rPr>
            </w:pPr>
            <w:r w:rsidDel="00000000" w:rsidR="00000000" w:rsidRPr="00000000">
              <w:rPr>
                <w:rFonts w:ascii="Arial" w:cs="Arial" w:eastAsia="Arial" w:hAnsi="Arial"/>
                <w:rtl w:val="0"/>
              </w:rPr>
              <w:t xml:space="preserve">The current maintenance procedures are reviewed and updated at least annually; significant changes and after organization-defined events.</w:t>
            </w:r>
          </w:p>
          <w:p w:rsidR="00000000" w:rsidDel="00000000" w:rsidP="00000000" w:rsidRDefault="00000000" w:rsidRPr="00000000" w14:paraId="00001275">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76">
            <w:pPr>
              <w:rPr>
                <w:rFonts w:ascii="Arial" w:cs="Arial" w:eastAsia="Arial" w:hAnsi="Arial"/>
              </w:rPr>
            </w:pPr>
            <w:r w:rsidDel="00000000" w:rsidR="00000000" w:rsidRPr="00000000">
              <w:rPr>
                <w:rtl w:val="0"/>
              </w:rPr>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277">
            <w:pPr>
              <w:rPr>
                <w:rFonts w:ascii="Arial" w:cs="Arial" w:eastAsia="Arial" w:hAnsi="Arial"/>
              </w:rPr>
            </w:pPr>
            <w:r w:rsidDel="00000000" w:rsidR="00000000" w:rsidRPr="00000000">
              <w:rPr>
                <w:rFonts w:ascii="Arial" w:cs="Arial" w:eastAsia="Arial" w:hAnsi="Arial"/>
                <w:rtl w:val="0"/>
              </w:rPr>
              <w:t xml:space="preserve">10.</w:t>
            </w:r>
          </w:p>
        </w:tc>
        <w:tc>
          <w:tcPr>
            <w:tcMar>
              <w:top w:w="100.0" w:type="dxa"/>
              <w:left w:w="100.0" w:type="dxa"/>
              <w:bottom w:w="100.0" w:type="dxa"/>
              <w:right w:w="100.0" w:type="dxa"/>
            </w:tcMar>
          </w:tcPr>
          <w:p w:rsidR="00000000" w:rsidDel="00000000" w:rsidP="00000000" w:rsidRDefault="00000000" w:rsidRPr="00000000" w14:paraId="00001278">
            <w:pPr>
              <w:rPr>
                <w:rFonts w:ascii="Arial" w:cs="Arial" w:eastAsia="Arial" w:hAnsi="Arial"/>
              </w:rPr>
            </w:pPr>
            <w:r w:rsidDel="00000000" w:rsidR="00000000" w:rsidRPr="00000000">
              <w:rPr>
                <w:rFonts w:ascii="Arial" w:cs="Arial" w:eastAsia="Arial" w:hAnsi="Arial"/>
                <w:rtl w:val="0"/>
              </w:rPr>
              <w:t xml:space="preserve">MP-1</w:t>
            </w:r>
          </w:p>
        </w:tc>
        <w:tc>
          <w:tcPr>
            <w:tcMar>
              <w:top w:w="100.0" w:type="dxa"/>
              <w:left w:w="100.0" w:type="dxa"/>
              <w:bottom w:w="100.0" w:type="dxa"/>
              <w:right w:w="100.0" w:type="dxa"/>
            </w:tcMar>
          </w:tcPr>
          <w:p w:rsidR="00000000" w:rsidDel="00000000" w:rsidP="00000000" w:rsidRDefault="00000000" w:rsidRPr="00000000" w14:paraId="00001279">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7A">
            <w:pPr>
              <w:numPr>
                <w:ilvl w:val="0"/>
                <w:numId w:val="94"/>
              </w:numPr>
              <w:ind w:left="720" w:hanging="360"/>
              <w:rPr>
                <w:rFonts w:ascii="Arial" w:cs="Arial" w:eastAsia="Arial" w:hAnsi="Arial"/>
              </w:rPr>
            </w:pPr>
            <w:r w:rsidDel="00000000" w:rsidR="00000000" w:rsidRPr="00000000">
              <w:rPr>
                <w:rFonts w:ascii="Arial" w:cs="Arial" w:eastAsia="Arial" w:hAnsi="Arial"/>
                <w:rtl w:val="0"/>
              </w:rPr>
              <w:t xml:space="preserve">A media protection policy is developed, documented, and disseminated to CSP-defined personnel or roles.</w:t>
            </w:r>
          </w:p>
          <w:p w:rsidR="00000000" w:rsidDel="00000000" w:rsidP="00000000" w:rsidRDefault="00000000" w:rsidRPr="00000000" w14:paraId="0000127B">
            <w:pPr>
              <w:numPr>
                <w:ilvl w:val="0"/>
                <w:numId w:val="94"/>
              </w:numPr>
              <w:ind w:left="720" w:hanging="360"/>
              <w:rPr>
                <w:rFonts w:ascii="Arial" w:cs="Arial" w:eastAsia="Arial" w:hAnsi="Arial"/>
              </w:rPr>
            </w:pPr>
            <w:r w:rsidDel="00000000" w:rsidR="00000000" w:rsidRPr="00000000">
              <w:rPr>
                <w:rFonts w:ascii="Arial" w:cs="Arial" w:eastAsia="Arial" w:hAnsi="Arial"/>
                <w:rtl w:val="0"/>
              </w:rPr>
              <w:t xml:space="preserve">Media protection procedures to facilitate the implementation of the media protection policy and associated media protection controls are developed, documented, and disseminated to CSP-defined personnel or roles.</w:t>
            </w:r>
          </w:p>
          <w:p w:rsidR="00000000" w:rsidDel="00000000" w:rsidP="00000000" w:rsidRDefault="00000000" w:rsidRPr="00000000" w14:paraId="0000127C">
            <w:pPr>
              <w:numPr>
                <w:ilvl w:val="0"/>
                <w:numId w:val="94"/>
              </w:numPr>
              <w:ind w:left="720" w:hanging="360"/>
              <w:rPr>
                <w:rFonts w:ascii="Arial" w:cs="Arial" w:eastAsia="Arial" w:hAnsi="Arial"/>
              </w:rPr>
            </w:pPr>
            <w:r w:rsidDel="00000000" w:rsidR="00000000" w:rsidRPr="00000000">
              <w:rPr>
                <w:rFonts w:ascii="Arial" w:cs="Arial" w:eastAsia="Arial" w:hAnsi="Arial"/>
                <w:rtl w:val="0"/>
              </w:rPr>
              <w:t xml:space="preserve">The media protection policy addresses purpose, scope, roles, responsibilities, management commitment, coordination among organizational entities, and compliance.</w:t>
            </w:r>
          </w:p>
          <w:p w:rsidR="00000000" w:rsidDel="00000000" w:rsidP="00000000" w:rsidRDefault="00000000" w:rsidRPr="00000000" w14:paraId="0000127D">
            <w:pPr>
              <w:numPr>
                <w:ilvl w:val="0"/>
                <w:numId w:val="94"/>
              </w:numPr>
              <w:ind w:left="720" w:hanging="360"/>
              <w:rPr>
                <w:rFonts w:ascii="Arial" w:cs="Arial" w:eastAsia="Arial" w:hAnsi="Arial"/>
              </w:rPr>
            </w:pPr>
            <w:r w:rsidDel="00000000" w:rsidR="00000000" w:rsidRPr="00000000">
              <w:rPr>
                <w:rFonts w:ascii="Arial" w:cs="Arial" w:eastAsia="Arial" w:hAnsi="Arial"/>
                <w:rtl w:val="0"/>
              </w:rPr>
              <w:t xml:space="preserve">The media protection policy is consistent with applicable laws, executive orders, directives, regulations, policies, standards, and guidelines.</w:t>
            </w:r>
          </w:p>
          <w:p w:rsidR="00000000" w:rsidDel="00000000" w:rsidP="00000000" w:rsidRDefault="00000000" w:rsidRPr="00000000" w14:paraId="0000127E">
            <w:pPr>
              <w:numPr>
                <w:ilvl w:val="0"/>
                <w:numId w:val="94"/>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media protection policy and procedures.</w:t>
            </w:r>
          </w:p>
          <w:p w:rsidR="00000000" w:rsidDel="00000000" w:rsidP="00000000" w:rsidRDefault="00000000" w:rsidRPr="00000000" w14:paraId="0000127F">
            <w:pPr>
              <w:numPr>
                <w:ilvl w:val="0"/>
                <w:numId w:val="94"/>
              </w:numPr>
              <w:ind w:left="720" w:hanging="360"/>
              <w:rPr>
                <w:rFonts w:ascii="Arial" w:cs="Arial" w:eastAsia="Arial" w:hAnsi="Arial"/>
              </w:rPr>
            </w:pPr>
            <w:r w:rsidDel="00000000" w:rsidR="00000000" w:rsidRPr="00000000">
              <w:rPr>
                <w:rFonts w:ascii="Arial" w:cs="Arial" w:eastAsia="Arial" w:hAnsi="Arial"/>
                <w:rtl w:val="0"/>
              </w:rPr>
              <w:t xml:space="preserve">The current media protection policy is reviewed and updated at least every three (3) years and after organization-defined events.</w:t>
            </w:r>
          </w:p>
          <w:p w:rsidR="00000000" w:rsidDel="00000000" w:rsidP="00000000" w:rsidRDefault="00000000" w:rsidRPr="00000000" w14:paraId="00001280">
            <w:pPr>
              <w:numPr>
                <w:ilvl w:val="0"/>
                <w:numId w:val="94"/>
              </w:numPr>
              <w:ind w:left="720" w:hanging="360"/>
              <w:rPr>
                <w:rFonts w:ascii="Arial" w:cs="Arial" w:eastAsia="Arial" w:hAnsi="Arial"/>
              </w:rPr>
            </w:pPr>
            <w:r w:rsidDel="00000000" w:rsidR="00000000" w:rsidRPr="00000000">
              <w:rPr>
                <w:rFonts w:ascii="Arial" w:cs="Arial" w:eastAsia="Arial" w:hAnsi="Arial"/>
                <w:rtl w:val="0"/>
              </w:rPr>
              <w:t xml:space="preserve">The current media protection procedures are reviewed and updated at least annually; significant changes and after organization-defined events.</w:t>
            </w:r>
          </w:p>
          <w:p w:rsidR="00000000" w:rsidDel="00000000" w:rsidP="00000000" w:rsidRDefault="00000000" w:rsidRPr="00000000" w14:paraId="00001281">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82">
            <w:pPr>
              <w:rPr>
                <w:rFonts w:ascii="Arial" w:cs="Arial" w:eastAsia="Arial" w:hAnsi="Arial"/>
              </w:rPr>
            </w:pPr>
            <w:r w:rsidDel="00000000" w:rsidR="00000000" w:rsidRPr="00000000">
              <w:rPr>
                <w:rtl w:val="0"/>
              </w:rPr>
            </w:r>
          </w:p>
        </w:tc>
      </w:tr>
      <w:tr>
        <w:trPr>
          <w:cantSplit w:val="0"/>
          <w:trHeight w:val="1445" w:hRule="atLeast"/>
          <w:tblHeader w:val="0"/>
        </w:trPr>
        <w:tc>
          <w:tcPr>
            <w:tcMar>
              <w:top w:w="100.0" w:type="dxa"/>
              <w:left w:w="100.0" w:type="dxa"/>
              <w:bottom w:w="100.0" w:type="dxa"/>
              <w:right w:w="100.0" w:type="dxa"/>
            </w:tcMar>
          </w:tcPr>
          <w:p w:rsidR="00000000" w:rsidDel="00000000" w:rsidP="00000000" w:rsidRDefault="00000000" w:rsidRPr="00000000" w14:paraId="00001283">
            <w:pPr>
              <w:rPr>
                <w:rFonts w:ascii="Arial" w:cs="Arial" w:eastAsia="Arial" w:hAnsi="Arial"/>
              </w:rPr>
            </w:pPr>
            <w:r w:rsidDel="00000000" w:rsidR="00000000" w:rsidRPr="00000000">
              <w:rPr>
                <w:rFonts w:ascii="Arial" w:cs="Arial" w:eastAsia="Arial" w:hAnsi="Arial"/>
                <w:rtl w:val="0"/>
              </w:rPr>
              <w:t xml:space="preserve">11.</w:t>
            </w:r>
          </w:p>
        </w:tc>
        <w:tc>
          <w:tcPr>
            <w:tcMar>
              <w:top w:w="100.0" w:type="dxa"/>
              <w:left w:w="100.0" w:type="dxa"/>
              <w:bottom w:w="100.0" w:type="dxa"/>
              <w:right w:w="100.0" w:type="dxa"/>
            </w:tcMar>
          </w:tcPr>
          <w:p w:rsidR="00000000" w:rsidDel="00000000" w:rsidP="00000000" w:rsidRDefault="00000000" w:rsidRPr="00000000" w14:paraId="00001284">
            <w:pPr>
              <w:rPr>
                <w:rFonts w:ascii="Arial" w:cs="Arial" w:eastAsia="Arial" w:hAnsi="Arial"/>
              </w:rPr>
            </w:pPr>
            <w:r w:rsidDel="00000000" w:rsidR="00000000" w:rsidRPr="00000000">
              <w:rPr>
                <w:rFonts w:ascii="Arial" w:cs="Arial" w:eastAsia="Arial" w:hAnsi="Arial"/>
                <w:rtl w:val="0"/>
              </w:rPr>
              <w:t xml:space="preserve">PE-1</w:t>
            </w:r>
          </w:p>
        </w:tc>
        <w:tc>
          <w:tcPr>
            <w:tcMar>
              <w:top w:w="100.0" w:type="dxa"/>
              <w:left w:w="100.0" w:type="dxa"/>
              <w:bottom w:w="100.0" w:type="dxa"/>
              <w:right w:w="100.0" w:type="dxa"/>
            </w:tcMar>
          </w:tcPr>
          <w:p w:rsidR="00000000" w:rsidDel="00000000" w:rsidP="00000000" w:rsidRDefault="00000000" w:rsidRPr="00000000" w14:paraId="00001285">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86">
            <w:pPr>
              <w:numPr>
                <w:ilvl w:val="0"/>
                <w:numId w:val="95"/>
              </w:numPr>
              <w:ind w:left="720" w:hanging="360"/>
              <w:rPr>
                <w:rFonts w:ascii="Arial" w:cs="Arial" w:eastAsia="Arial" w:hAnsi="Arial"/>
              </w:rPr>
            </w:pPr>
            <w:r w:rsidDel="00000000" w:rsidR="00000000" w:rsidRPr="00000000">
              <w:rPr>
                <w:rFonts w:ascii="Arial" w:cs="Arial" w:eastAsia="Arial" w:hAnsi="Arial"/>
                <w:rtl w:val="0"/>
              </w:rPr>
              <w:t xml:space="preserve">A physical and environmental protection policy is developed, documented, and disseminated to CSP-defined personnel or roles.</w:t>
            </w:r>
          </w:p>
          <w:p w:rsidR="00000000" w:rsidDel="00000000" w:rsidP="00000000" w:rsidRDefault="00000000" w:rsidRPr="00000000" w14:paraId="00001287">
            <w:pPr>
              <w:numPr>
                <w:ilvl w:val="0"/>
                <w:numId w:val="95"/>
              </w:numPr>
              <w:ind w:left="720" w:hanging="360"/>
              <w:rPr>
                <w:rFonts w:ascii="Arial" w:cs="Arial" w:eastAsia="Arial" w:hAnsi="Arial"/>
              </w:rPr>
            </w:pPr>
            <w:r w:rsidDel="00000000" w:rsidR="00000000" w:rsidRPr="00000000">
              <w:rPr>
                <w:rFonts w:ascii="Arial" w:cs="Arial" w:eastAsia="Arial" w:hAnsi="Arial"/>
                <w:rtl w:val="0"/>
              </w:rPr>
              <w:t xml:space="preserve">Physical and environmental protection procedures to facilitate the implementation of the physical and environmental protection policy and associated physical and environmental protection controls are developed, documented, and disseminated to CSP-defined personnel or roles.</w:t>
            </w:r>
          </w:p>
          <w:p w:rsidR="00000000" w:rsidDel="00000000" w:rsidP="00000000" w:rsidRDefault="00000000" w:rsidRPr="00000000" w14:paraId="00001288">
            <w:pPr>
              <w:numPr>
                <w:ilvl w:val="0"/>
                <w:numId w:val="95"/>
              </w:numPr>
              <w:ind w:left="720" w:hanging="360"/>
              <w:rPr>
                <w:rFonts w:ascii="Arial" w:cs="Arial" w:eastAsia="Arial" w:hAnsi="Arial"/>
              </w:rPr>
            </w:pPr>
            <w:r w:rsidDel="00000000" w:rsidR="00000000" w:rsidRPr="00000000">
              <w:rPr>
                <w:rFonts w:ascii="Arial" w:cs="Arial" w:eastAsia="Arial" w:hAnsi="Arial"/>
                <w:rtl w:val="0"/>
              </w:rPr>
              <w:t xml:space="preserve">The physical and environmental protection policy addresses purpose, scope, roles, responsibilities, management commitment, coordination among organizational entities, and compliance.</w:t>
            </w:r>
          </w:p>
          <w:p w:rsidR="00000000" w:rsidDel="00000000" w:rsidP="00000000" w:rsidRDefault="00000000" w:rsidRPr="00000000" w14:paraId="00001289">
            <w:pPr>
              <w:numPr>
                <w:ilvl w:val="0"/>
                <w:numId w:val="95"/>
              </w:numPr>
              <w:ind w:left="720" w:hanging="360"/>
              <w:rPr>
                <w:rFonts w:ascii="Arial" w:cs="Arial" w:eastAsia="Arial" w:hAnsi="Arial"/>
              </w:rPr>
            </w:pPr>
            <w:r w:rsidDel="00000000" w:rsidR="00000000" w:rsidRPr="00000000">
              <w:rPr>
                <w:rFonts w:ascii="Arial" w:cs="Arial" w:eastAsia="Arial" w:hAnsi="Arial"/>
                <w:rtl w:val="0"/>
              </w:rPr>
              <w:t xml:space="preserve">The physical and environmental protection policy is consistent with applicable laws, executive orders, directives, regulations, policies, standards, and guidelines.</w:t>
            </w:r>
          </w:p>
          <w:p w:rsidR="00000000" w:rsidDel="00000000" w:rsidP="00000000" w:rsidRDefault="00000000" w:rsidRPr="00000000" w14:paraId="0000128A">
            <w:pPr>
              <w:numPr>
                <w:ilvl w:val="0"/>
                <w:numId w:val="95"/>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physical and environmental protection policy and procedures.</w:t>
            </w:r>
          </w:p>
          <w:p w:rsidR="00000000" w:rsidDel="00000000" w:rsidP="00000000" w:rsidRDefault="00000000" w:rsidRPr="00000000" w14:paraId="0000128B">
            <w:pPr>
              <w:numPr>
                <w:ilvl w:val="0"/>
                <w:numId w:val="95"/>
              </w:numPr>
              <w:ind w:left="720" w:hanging="360"/>
              <w:rPr>
                <w:rFonts w:ascii="Arial" w:cs="Arial" w:eastAsia="Arial" w:hAnsi="Arial"/>
              </w:rPr>
            </w:pPr>
            <w:r w:rsidDel="00000000" w:rsidR="00000000" w:rsidRPr="00000000">
              <w:rPr>
                <w:rFonts w:ascii="Arial" w:cs="Arial" w:eastAsia="Arial" w:hAnsi="Arial"/>
                <w:rtl w:val="0"/>
              </w:rPr>
              <w:t xml:space="preserve">The current physical and environmental protection policy is reviewed and updated at least every three (3) years and after organization-defined events.</w:t>
            </w:r>
          </w:p>
          <w:p w:rsidR="00000000" w:rsidDel="00000000" w:rsidP="00000000" w:rsidRDefault="00000000" w:rsidRPr="00000000" w14:paraId="0000128C">
            <w:pPr>
              <w:numPr>
                <w:ilvl w:val="0"/>
                <w:numId w:val="95"/>
              </w:numPr>
              <w:ind w:left="720" w:hanging="360"/>
              <w:rPr>
                <w:rFonts w:ascii="Arial" w:cs="Arial" w:eastAsia="Arial" w:hAnsi="Arial"/>
              </w:rPr>
            </w:pPr>
            <w:r w:rsidDel="00000000" w:rsidR="00000000" w:rsidRPr="00000000">
              <w:rPr>
                <w:rFonts w:ascii="Arial" w:cs="Arial" w:eastAsia="Arial" w:hAnsi="Arial"/>
                <w:rtl w:val="0"/>
              </w:rPr>
              <w:t xml:space="preserve">The current physical and environmental protection procedures are reviewed and updated at least annually; significant changes and after organization-defined events.</w:t>
            </w:r>
          </w:p>
          <w:p w:rsidR="00000000" w:rsidDel="00000000" w:rsidP="00000000" w:rsidRDefault="00000000" w:rsidRPr="00000000" w14:paraId="0000128D">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8E">
            <w:pPr>
              <w:rPr>
                <w:rFonts w:ascii="Arial" w:cs="Arial" w:eastAsia="Arial" w:hAnsi="Arial"/>
              </w:rPr>
            </w:pPr>
            <w:r w:rsidDel="00000000" w:rsidR="00000000" w:rsidRPr="00000000">
              <w:rPr>
                <w:rtl w:val="0"/>
              </w:rPr>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128F">
            <w:pPr>
              <w:rPr>
                <w:rFonts w:ascii="Arial" w:cs="Arial" w:eastAsia="Arial" w:hAnsi="Arial"/>
              </w:rPr>
            </w:pPr>
            <w:r w:rsidDel="00000000" w:rsidR="00000000" w:rsidRPr="00000000">
              <w:rPr>
                <w:rFonts w:ascii="Arial" w:cs="Arial" w:eastAsia="Arial" w:hAnsi="Arial"/>
                <w:rtl w:val="0"/>
              </w:rPr>
              <w:t xml:space="preserve">12.</w:t>
            </w:r>
          </w:p>
        </w:tc>
        <w:tc>
          <w:tcPr>
            <w:tcMar>
              <w:top w:w="100.0" w:type="dxa"/>
              <w:left w:w="100.0" w:type="dxa"/>
              <w:bottom w:w="100.0" w:type="dxa"/>
              <w:right w:w="100.0" w:type="dxa"/>
            </w:tcMar>
          </w:tcPr>
          <w:p w:rsidR="00000000" w:rsidDel="00000000" w:rsidP="00000000" w:rsidRDefault="00000000" w:rsidRPr="00000000" w14:paraId="00001290">
            <w:pPr>
              <w:rPr>
                <w:rFonts w:ascii="Arial" w:cs="Arial" w:eastAsia="Arial" w:hAnsi="Arial"/>
              </w:rPr>
            </w:pPr>
            <w:r w:rsidDel="00000000" w:rsidR="00000000" w:rsidRPr="00000000">
              <w:rPr>
                <w:rFonts w:ascii="Arial" w:cs="Arial" w:eastAsia="Arial" w:hAnsi="Arial"/>
                <w:rtl w:val="0"/>
              </w:rPr>
              <w:t xml:space="preserve">PL-1</w:t>
            </w:r>
          </w:p>
        </w:tc>
        <w:tc>
          <w:tcPr>
            <w:tcMar>
              <w:top w:w="100.0" w:type="dxa"/>
              <w:left w:w="100.0" w:type="dxa"/>
              <w:bottom w:w="100.0" w:type="dxa"/>
              <w:right w:w="100.0" w:type="dxa"/>
            </w:tcMar>
          </w:tcPr>
          <w:p w:rsidR="00000000" w:rsidDel="00000000" w:rsidP="00000000" w:rsidRDefault="00000000" w:rsidRPr="00000000" w14:paraId="00001291">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92">
            <w:pPr>
              <w:numPr>
                <w:ilvl w:val="0"/>
                <w:numId w:val="96"/>
              </w:numPr>
              <w:ind w:left="720" w:hanging="360"/>
              <w:rPr>
                <w:rFonts w:ascii="Arial" w:cs="Arial" w:eastAsia="Arial" w:hAnsi="Arial"/>
              </w:rPr>
            </w:pPr>
            <w:r w:rsidDel="00000000" w:rsidR="00000000" w:rsidRPr="00000000">
              <w:rPr>
                <w:rFonts w:ascii="Arial" w:cs="Arial" w:eastAsia="Arial" w:hAnsi="Arial"/>
                <w:rtl w:val="0"/>
              </w:rPr>
              <w:t xml:space="preserve">A planning policy is developed, documented, and disseminated to CSP-defined personnel or roles.</w:t>
            </w:r>
          </w:p>
          <w:p w:rsidR="00000000" w:rsidDel="00000000" w:rsidP="00000000" w:rsidRDefault="00000000" w:rsidRPr="00000000" w14:paraId="00001293">
            <w:pPr>
              <w:numPr>
                <w:ilvl w:val="0"/>
                <w:numId w:val="96"/>
              </w:numPr>
              <w:ind w:left="720" w:hanging="360"/>
              <w:rPr>
                <w:rFonts w:ascii="Arial" w:cs="Arial" w:eastAsia="Arial" w:hAnsi="Arial"/>
              </w:rPr>
            </w:pPr>
            <w:r w:rsidDel="00000000" w:rsidR="00000000" w:rsidRPr="00000000">
              <w:rPr>
                <w:rFonts w:ascii="Arial" w:cs="Arial" w:eastAsia="Arial" w:hAnsi="Arial"/>
                <w:rtl w:val="0"/>
              </w:rPr>
              <w:t xml:space="preserve">Planning procedures to facilitate the implementation of the planning policy and associated planning controls are developed, documented, and disseminated to CSP-defined personnel or roles.</w:t>
            </w:r>
          </w:p>
          <w:p w:rsidR="00000000" w:rsidDel="00000000" w:rsidP="00000000" w:rsidRDefault="00000000" w:rsidRPr="00000000" w14:paraId="00001294">
            <w:pPr>
              <w:numPr>
                <w:ilvl w:val="0"/>
                <w:numId w:val="96"/>
              </w:numPr>
              <w:ind w:left="720" w:hanging="360"/>
              <w:rPr>
                <w:rFonts w:ascii="Arial" w:cs="Arial" w:eastAsia="Arial" w:hAnsi="Arial"/>
              </w:rPr>
            </w:pPr>
            <w:r w:rsidDel="00000000" w:rsidR="00000000" w:rsidRPr="00000000">
              <w:rPr>
                <w:rFonts w:ascii="Arial" w:cs="Arial" w:eastAsia="Arial" w:hAnsi="Arial"/>
                <w:rtl w:val="0"/>
              </w:rPr>
              <w:t xml:space="preserve">The planning policy addresses purpose, scope, roles, responsibilities, management commitment, coordination among organizational entities, and compliance.</w:t>
            </w:r>
          </w:p>
          <w:p w:rsidR="00000000" w:rsidDel="00000000" w:rsidP="00000000" w:rsidRDefault="00000000" w:rsidRPr="00000000" w14:paraId="00001295">
            <w:pPr>
              <w:numPr>
                <w:ilvl w:val="0"/>
                <w:numId w:val="96"/>
              </w:numPr>
              <w:ind w:left="720" w:hanging="360"/>
              <w:rPr>
                <w:rFonts w:ascii="Arial" w:cs="Arial" w:eastAsia="Arial" w:hAnsi="Arial"/>
              </w:rPr>
            </w:pPr>
            <w:r w:rsidDel="00000000" w:rsidR="00000000" w:rsidRPr="00000000">
              <w:rPr>
                <w:rFonts w:ascii="Arial" w:cs="Arial" w:eastAsia="Arial" w:hAnsi="Arial"/>
                <w:rtl w:val="0"/>
              </w:rPr>
              <w:t xml:space="preserve">The planning policy is consistent with applicable laws, executive orders, directives, regulations, policies, standards, and guidelines.</w:t>
            </w:r>
          </w:p>
          <w:p w:rsidR="00000000" w:rsidDel="00000000" w:rsidP="00000000" w:rsidRDefault="00000000" w:rsidRPr="00000000" w14:paraId="00001296">
            <w:pPr>
              <w:numPr>
                <w:ilvl w:val="0"/>
                <w:numId w:val="96"/>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planning policy and procedures.</w:t>
            </w:r>
          </w:p>
          <w:p w:rsidR="00000000" w:rsidDel="00000000" w:rsidP="00000000" w:rsidRDefault="00000000" w:rsidRPr="00000000" w14:paraId="00001297">
            <w:pPr>
              <w:numPr>
                <w:ilvl w:val="0"/>
                <w:numId w:val="96"/>
              </w:numPr>
              <w:ind w:left="720" w:hanging="360"/>
              <w:rPr>
                <w:rFonts w:ascii="Arial" w:cs="Arial" w:eastAsia="Arial" w:hAnsi="Arial"/>
              </w:rPr>
            </w:pPr>
            <w:r w:rsidDel="00000000" w:rsidR="00000000" w:rsidRPr="00000000">
              <w:rPr>
                <w:rFonts w:ascii="Arial" w:cs="Arial" w:eastAsia="Arial" w:hAnsi="Arial"/>
                <w:rtl w:val="0"/>
              </w:rPr>
              <w:t xml:space="preserve">The current planning policy is reviewed and updated at least every three (3) years and after organization-defined events.</w:t>
            </w:r>
          </w:p>
          <w:p w:rsidR="00000000" w:rsidDel="00000000" w:rsidP="00000000" w:rsidRDefault="00000000" w:rsidRPr="00000000" w14:paraId="00001298">
            <w:pPr>
              <w:numPr>
                <w:ilvl w:val="0"/>
                <w:numId w:val="96"/>
              </w:numPr>
              <w:ind w:left="720" w:hanging="360"/>
              <w:rPr>
                <w:rFonts w:ascii="Arial" w:cs="Arial" w:eastAsia="Arial" w:hAnsi="Arial"/>
              </w:rPr>
            </w:pPr>
            <w:r w:rsidDel="00000000" w:rsidR="00000000" w:rsidRPr="00000000">
              <w:rPr>
                <w:rFonts w:ascii="Arial" w:cs="Arial" w:eastAsia="Arial" w:hAnsi="Arial"/>
                <w:rtl w:val="0"/>
              </w:rPr>
              <w:t xml:space="preserve">The current planning procedures are reviewed and updated at least annually; significant changes and after organization-defined events.</w:t>
            </w:r>
          </w:p>
          <w:p w:rsidR="00000000" w:rsidDel="00000000" w:rsidP="00000000" w:rsidRDefault="00000000" w:rsidRPr="00000000" w14:paraId="00001299">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9A">
            <w:pPr>
              <w:rPr>
                <w:rFonts w:ascii="Arial" w:cs="Arial" w:eastAsia="Arial" w:hAnsi="Arial"/>
              </w:rPr>
            </w:pPr>
            <w:r w:rsidDel="00000000" w:rsidR="00000000" w:rsidRPr="00000000">
              <w:rPr>
                <w:rtl w:val="0"/>
              </w:rPr>
            </w:r>
          </w:p>
        </w:tc>
      </w:tr>
      <w:tr>
        <w:trPr>
          <w:cantSplit w:val="0"/>
          <w:trHeight w:val="1445" w:hRule="atLeast"/>
          <w:tblHeader w:val="0"/>
        </w:trPr>
        <w:tc>
          <w:tcPr>
            <w:tcMar>
              <w:top w:w="100.0" w:type="dxa"/>
              <w:left w:w="100.0" w:type="dxa"/>
              <w:bottom w:w="100.0" w:type="dxa"/>
              <w:right w:w="100.0" w:type="dxa"/>
            </w:tcMar>
          </w:tcPr>
          <w:p w:rsidR="00000000" w:rsidDel="00000000" w:rsidP="00000000" w:rsidRDefault="00000000" w:rsidRPr="00000000" w14:paraId="0000129B">
            <w:pPr>
              <w:rPr>
                <w:rFonts w:ascii="Arial" w:cs="Arial" w:eastAsia="Arial" w:hAnsi="Arial"/>
              </w:rPr>
            </w:pPr>
            <w:r w:rsidDel="00000000" w:rsidR="00000000" w:rsidRPr="00000000">
              <w:rPr>
                <w:rFonts w:ascii="Arial" w:cs="Arial" w:eastAsia="Arial" w:hAnsi="Arial"/>
                <w:rtl w:val="0"/>
              </w:rPr>
              <w:t xml:space="preserve">13.</w:t>
            </w:r>
          </w:p>
        </w:tc>
        <w:tc>
          <w:tcPr>
            <w:tcMar>
              <w:top w:w="100.0" w:type="dxa"/>
              <w:left w:w="100.0" w:type="dxa"/>
              <w:bottom w:w="100.0" w:type="dxa"/>
              <w:right w:w="100.0" w:type="dxa"/>
            </w:tcMar>
          </w:tcPr>
          <w:p w:rsidR="00000000" w:rsidDel="00000000" w:rsidP="00000000" w:rsidRDefault="00000000" w:rsidRPr="00000000" w14:paraId="0000129C">
            <w:pPr>
              <w:rPr>
                <w:rFonts w:ascii="Arial" w:cs="Arial" w:eastAsia="Arial" w:hAnsi="Arial"/>
              </w:rPr>
            </w:pPr>
            <w:r w:rsidDel="00000000" w:rsidR="00000000" w:rsidRPr="00000000">
              <w:rPr>
                <w:rFonts w:ascii="Arial" w:cs="Arial" w:eastAsia="Arial" w:hAnsi="Arial"/>
                <w:rtl w:val="0"/>
              </w:rPr>
              <w:t xml:space="preserve">PS-1</w:t>
            </w:r>
          </w:p>
        </w:tc>
        <w:tc>
          <w:tcPr>
            <w:tcMar>
              <w:top w:w="100.0" w:type="dxa"/>
              <w:left w:w="100.0" w:type="dxa"/>
              <w:bottom w:w="100.0" w:type="dxa"/>
              <w:right w:w="100.0" w:type="dxa"/>
            </w:tcMar>
          </w:tcPr>
          <w:p w:rsidR="00000000" w:rsidDel="00000000" w:rsidP="00000000" w:rsidRDefault="00000000" w:rsidRPr="00000000" w14:paraId="0000129D">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9E">
            <w:pPr>
              <w:numPr>
                <w:ilvl w:val="0"/>
                <w:numId w:val="97"/>
              </w:numPr>
              <w:ind w:left="720" w:hanging="360"/>
              <w:rPr>
                <w:rFonts w:ascii="Arial" w:cs="Arial" w:eastAsia="Arial" w:hAnsi="Arial"/>
              </w:rPr>
            </w:pPr>
            <w:r w:rsidDel="00000000" w:rsidR="00000000" w:rsidRPr="00000000">
              <w:rPr>
                <w:rFonts w:ascii="Arial" w:cs="Arial" w:eastAsia="Arial" w:hAnsi="Arial"/>
                <w:rtl w:val="0"/>
              </w:rPr>
              <w:t xml:space="preserve">A personnel security policy is developed, documented, and disseminated to CSP-defined personnel or roles.</w:t>
            </w:r>
          </w:p>
          <w:p w:rsidR="00000000" w:rsidDel="00000000" w:rsidP="00000000" w:rsidRDefault="00000000" w:rsidRPr="00000000" w14:paraId="0000129F">
            <w:pPr>
              <w:numPr>
                <w:ilvl w:val="0"/>
                <w:numId w:val="97"/>
              </w:numPr>
              <w:ind w:left="720" w:hanging="360"/>
              <w:rPr>
                <w:rFonts w:ascii="Arial" w:cs="Arial" w:eastAsia="Arial" w:hAnsi="Arial"/>
              </w:rPr>
            </w:pPr>
            <w:r w:rsidDel="00000000" w:rsidR="00000000" w:rsidRPr="00000000">
              <w:rPr>
                <w:rFonts w:ascii="Arial" w:cs="Arial" w:eastAsia="Arial" w:hAnsi="Arial"/>
                <w:rtl w:val="0"/>
              </w:rPr>
              <w:t xml:space="preserve">Personnel security procedures to facilitate the implementation of the personnel security policy and associated personnel security controls are developed, documented, and disseminated to CSP-defined personnel or roles.</w:t>
            </w:r>
          </w:p>
          <w:p w:rsidR="00000000" w:rsidDel="00000000" w:rsidP="00000000" w:rsidRDefault="00000000" w:rsidRPr="00000000" w14:paraId="000012A0">
            <w:pPr>
              <w:numPr>
                <w:ilvl w:val="0"/>
                <w:numId w:val="97"/>
              </w:numPr>
              <w:ind w:left="720" w:hanging="360"/>
              <w:rPr>
                <w:rFonts w:ascii="Arial" w:cs="Arial" w:eastAsia="Arial" w:hAnsi="Arial"/>
              </w:rPr>
            </w:pPr>
            <w:r w:rsidDel="00000000" w:rsidR="00000000" w:rsidRPr="00000000">
              <w:rPr>
                <w:rFonts w:ascii="Arial" w:cs="Arial" w:eastAsia="Arial" w:hAnsi="Arial"/>
                <w:rtl w:val="0"/>
              </w:rPr>
              <w:t xml:space="preserve">The personnel security policy addresses purpose, scope, roles, responsibilities, management commitment, coordination among organizational entities, and compliance.</w:t>
            </w:r>
          </w:p>
          <w:p w:rsidR="00000000" w:rsidDel="00000000" w:rsidP="00000000" w:rsidRDefault="00000000" w:rsidRPr="00000000" w14:paraId="000012A1">
            <w:pPr>
              <w:numPr>
                <w:ilvl w:val="0"/>
                <w:numId w:val="97"/>
              </w:numPr>
              <w:ind w:left="720" w:hanging="360"/>
              <w:rPr>
                <w:rFonts w:ascii="Arial" w:cs="Arial" w:eastAsia="Arial" w:hAnsi="Arial"/>
              </w:rPr>
            </w:pPr>
            <w:r w:rsidDel="00000000" w:rsidR="00000000" w:rsidRPr="00000000">
              <w:rPr>
                <w:rFonts w:ascii="Arial" w:cs="Arial" w:eastAsia="Arial" w:hAnsi="Arial"/>
                <w:rtl w:val="0"/>
              </w:rPr>
              <w:t xml:space="preserve">The personnel security policy is consistent with applicable laws, executive orders, directives, regulations, policies, standards, and guidelines.</w:t>
            </w:r>
          </w:p>
          <w:p w:rsidR="00000000" w:rsidDel="00000000" w:rsidP="00000000" w:rsidRDefault="00000000" w:rsidRPr="00000000" w14:paraId="000012A2">
            <w:pPr>
              <w:numPr>
                <w:ilvl w:val="0"/>
                <w:numId w:val="97"/>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personnel security policy and procedures.</w:t>
            </w:r>
          </w:p>
          <w:p w:rsidR="00000000" w:rsidDel="00000000" w:rsidP="00000000" w:rsidRDefault="00000000" w:rsidRPr="00000000" w14:paraId="000012A3">
            <w:pPr>
              <w:numPr>
                <w:ilvl w:val="0"/>
                <w:numId w:val="97"/>
              </w:numPr>
              <w:ind w:left="720" w:hanging="360"/>
              <w:rPr>
                <w:rFonts w:ascii="Arial" w:cs="Arial" w:eastAsia="Arial" w:hAnsi="Arial"/>
              </w:rPr>
            </w:pPr>
            <w:r w:rsidDel="00000000" w:rsidR="00000000" w:rsidRPr="00000000">
              <w:rPr>
                <w:rFonts w:ascii="Arial" w:cs="Arial" w:eastAsia="Arial" w:hAnsi="Arial"/>
                <w:rtl w:val="0"/>
              </w:rPr>
              <w:t xml:space="preserve">The current personnel security policy is reviewed and updated at least every three (3) years and after organization-defined events.</w:t>
            </w:r>
          </w:p>
          <w:p w:rsidR="00000000" w:rsidDel="00000000" w:rsidP="00000000" w:rsidRDefault="00000000" w:rsidRPr="00000000" w14:paraId="000012A4">
            <w:pPr>
              <w:numPr>
                <w:ilvl w:val="0"/>
                <w:numId w:val="97"/>
              </w:numPr>
              <w:ind w:left="720" w:hanging="360"/>
              <w:rPr>
                <w:rFonts w:ascii="Arial" w:cs="Arial" w:eastAsia="Arial" w:hAnsi="Arial"/>
              </w:rPr>
            </w:pPr>
            <w:r w:rsidDel="00000000" w:rsidR="00000000" w:rsidRPr="00000000">
              <w:rPr>
                <w:rFonts w:ascii="Arial" w:cs="Arial" w:eastAsia="Arial" w:hAnsi="Arial"/>
                <w:rtl w:val="0"/>
              </w:rPr>
              <w:t xml:space="preserve">The current personnel security procedures are reviewed and updated at least annually; significant changes and after organization-defined events.</w:t>
            </w:r>
          </w:p>
          <w:p w:rsidR="00000000" w:rsidDel="00000000" w:rsidP="00000000" w:rsidRDefault="00000000" w:rsidRPr="00000000" w14:paraId="000012A5">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A6">
            <w:pPr>
              <w:rPr>
                <w:rFonts w:ascii="Arial" w:cs="Arial" w:eastAsia="Arial" w:hAnsi="Arial"/>
              </w:rPr>
            </w:pPr>
            <w:r w:rsidDel="00000000" w:rsidR="00000000" w:rsidRPr="00000000">
              <w:rPr>
                <w:rtl w:val="0"/>
              </w:rPr>
            </w:r>
          </w:p>
        </w:tc>
      </w:tr>
      <w:tr>
        <w:trPr>
          <w:cantSplit w:val="0"/>
          <w:trHeight w:val="1700" w:hRule="atLeast"/>
          <w:tblHeader w:val="0"/>
        </w:trPr>
        <w:tc>
          <w:tcPr>
            <w:tcMar>
              <w:top w:w="100.0" w:type="dxa"/>
              <w:left w:w="100.0" w:type="dxa"/>
              <w:bottom w:w="100.0" w:type="dxa"/>
              <w:right w:w="100.0" w:type="dxa"/>
            </w:tcMar>
          </w:tcPr>
          <w:p w:rsidR="00000000" w:rsidDel="00000000" w:rsidP="00000000" w:rsidRDefault="00000000" w:rsidRPr="00000000" w14:paraId="000012A7">
            <w:pPr>
              <w:rPr>
                <w:rFonts w:ascii="Arial" w:cs="Arial" w:eastAsia="Arial" w:hAnsi="Arial"/>
              </w:rPr>
            </w:pPr>
            <w:r w:rsidDel="00000000" w:rsidR="00000000" w:rsidRPr="00000000">
              <w:rPr>
                <w:rFonts w:ascii="Arial" w:cs="Arial" w:eastAsia="Arial" w:hAnsi="Arial"/>
                <w:rtl w:val="0"/>
              </w:rPr>
              <w:t xml:space="preserve">14.</w:t>
            </w:r>
          </w:p>
        </w:tc>
        <w:tc>
          <w:tcPr>
            <w:tcMar>
              <w:top w:w="100.0" w:type="dxa"/>
              <w:left w:w="100.0" w:type="dxa"/>
              <w:bottom w:w="100.0" w:type="dxa"/>
              <w:right w:w="100.0" w:type="dxa"/>
            </w:tcMar>
          </w:tcPr>
          <w:p w:rsidR="00000000" w:rsidDel="00000000" w:rsidP="00000000" w:rsidRDefault="00000000" w:rsidRPr="00000000" w14:paraId="000012A8">
            <w:pPr>
              <w:rPr>
                <w:rFonts w:ascii="Arial" w:cs="Arial" w:eastAsia="Arial" w:hAnsi="Arial"/>
              </w:rPr>
            </w:pPr>
            <w:r w:rsidDel="00000000" w:rsidR="00000000" w:rsidRPr="00000000">
              <w:rPr>
                <w:rFonts w:ascii="Arial" w:cs="Arial" w:eastAsia="Arial" w:hAnsi="Arial"/>
                <w:rtl w:val="0"/>
              </w:rPr>
              <w:t xml:space="preserve">RA-1</w:t>
            </w:r>
          </w:p>
        </w:tc>
        <w:tc>
          <w:tcPr>
            <w:tcMar>
              <w:top w:w="100.0" w:type="dxa"/>
              <w:left w:w="100.0" w:type="dxa"/>
              <w:bottom w:w="100.0" w:type="dxa"/>
              <w:right w:w="100.0" w:type="dxa"/>
            </w:tcMar>
          </w:tcPr>
          <w:p w:rsidR="00000000" w:rsidDel="00000000" w:rsidP="00000000" w:rsidRDefault="00000000" w:rsidRPr="00000000" w14:paraId="000012A9">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AA">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A risk assessment policy is developed, documented, and disseminated to CSP-defined personnel or roles.</w:t>
            </w:r>
          </w:p>
          <w:p w:rsidR="00000000" w:rsidDel="00000000" w:rsidP="00000000" w:rsidRDefault="00000000" w:rsidRPr="00000000" w14:paraId="000012AB">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Risk assessment procedures to facilitate the implementation of the risk assessment policy and associated risk assessment controls are developed, documented, and disseminated to CSP-defined personnel or roles.</w:t>
            </w:r>
          </w:p>
          <w:p w:rsidR="00000000" w:rsidDel="00000000" w:rsidP="00000000" w:rsidRDefault="00000000" w:rsidRPr="00000000" w14:paraId="000012AC">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The risk assessment policy addresses purpose, scope, roles, responsibilities, management commitment, coordination among organizational entities, and compliance.</w:t>
            </w:r>
          </w:p>
          <w:p w:rsidR="00000000" w:rsidDel="00000000" w:rsidP="00000000" w:rsidRDefault="00000000" w:rsidRPr="00000000" w14:paraId="000012AD">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The risk assessment policy is consistent with applicable laws, executive orders, directives, regulations, policies, standards, and guidelines.</w:t>
            </w:r>
          </w:p>
          <w:p w:rsidR="00000000" w:rsidDel="00000000" w:rsidP="00000000" w:rsidRDefault="00000000" w:rsidRPr="00000000" w14:paraId="000012AE">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risk assessment policy and procedures.</w:t>
            </w:r>
          </w:p>
          <w:p w:rsidR="00000000" w:rsidDel="00000000" w:rsidP="00000000" w:rsidRDefault="00000000" w:rsidRPr="00000000" w14:paraId="000012AF">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The current risk assessment policy is reviewed and updated at least every three (3) years and after organization-defined events.</w:t>
            </w:r>
          </w:p>
          <w:p w:rsidR="00000000" w:rsidDel="00000000" w:rsidP="00000000" w:rsidRDefault="00000000" w:rsidRPr="00000000" w14:paraId="000012B0">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The current risk assessment procedures are reviewed and updated at least annually; significant changes and after organization-defined events.</w:t>
            </w:r>
          </w:p>
          <w:p w:rsidR="00000000" w:rsidDel="00000000" w:rsidP="00000000" w:rsidRDefault="00000000" w:rsidRPr="00000000" w14:paraId="000012B1">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B2">
            <w:pPr>
              <w:rPr>
                <w:rFonts w:ascii="Arial" w:cs="Arial" w:eastAsia="Arial" w:hAnsi="Arial"/>
              </w:rPr>
            </w:pPr>
            <w:r w:rsidDel="00000000" w:rsidR="00000000" w:rsidRPr="00000000">
              <w:rPr>
                <w:rtl w:val="0"/>
              </w:rPr>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2B3">
            <w:pPr>
              <w:rPr>
                <w:rFonts w:ascii="Arial" w:cs="Arial" w:eastAsia="Arial" w:hAnsi="Arial"/>
              </w:rPr>
            </w:pPr>
            <w:r w:rsidDel="00000000" w:rsidR="00000000" w:rsidRPr="00000000">
              <w:rPr>
                <w:rFonts w:ascii="Arial" w:cs="Arial" w:eastAsia="Arial" w:hAnsi="Arial"/>
                <w:rtl w:val="0"/>
              </w:rPr>
              <w:t xml:space="preserve">15.</w:t>
            </w:r>
          </w:p>
        </w:tc>
        <w:tc>
          <w:tcPr>
            <w:tcMar>
              <w:top w:w="100.0" w:type="dxa"/>
              <w:left w:w="100.0" w:type="dxa"/>
              <w:bottom w:w="100.0" w:type="dxa"/>
              <w:right w:w="100.0" w:type="dxa"/>
            </w:tcMar>
          </w:tcPr>
          <w:p w:rsidR="00000000" w:rsidDel="00000000" w:rsidP="00000000" w:rsidRDefault="00000000" w:rsidRPr="00000000" w14:paraId="000012B4">
            <w:pPr>
              <w:rPr>
                <w:rFonts w:ascii="Arial" w:cs="Arial" w:eastAsia="Arial" w:hAnsi="Arial"/>
              </w:rPr>
            </w:pPr>
            <w:r w:rsidDel="00000000" w:rsidR="00000000" w:rsidRPr="00000000">
              <w:rPr>
                <w:rFonts w:ascii="Arial" w:cs="Arial" w:eastAsia="Arial" w:hAnsi="Arial"/>
                <w:rtl w:val="0"/>
              </w:rPr>
              <w:t xml:space="preserve">SA-1</w:t>
            </w:r>
          </w:p>
        </w:tc>
        <w:tc>
          <w:tcPr>
            <w:tcMar>
              <w:top w:w="100.0" w:type="dxa"/>
              <w:left w:w="100.0" w:type="dxa"/>
              <w:bottom w:w="100.0" w:type="dxa"/>
              <w:right w:w="100.0" w:type="dxa"/>
            </w:tcMar>
          </w:tcPr>
          <w:p w:rsidR="00000000" w:rsidDel="00000000" w:rsidP="00000000" w:rsidRDefault="00000000" w:rsidRPr="00000000" w14:paraId="000012B5">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B6">
            <w:pPr>
              <w:numPr>
                <w:ilvl w:val="0"/>
                <w:numId w:val="99"/>
              </w:numPr>
              <w:ind w:left="720" w:hanging="360"/>
              <w:rPr>
                <w:rFonts w:ascii="Arial" w:cs="Arial" w:eastAsia="Arial" w:hAnsi="Arial"/>
              </w:rPr>
            </w:pPr>
            <w:r w:rsidDel="00000000" w:rsidR="00000000" w:rsidRPr="00000000">
              <w:rPr>
                <w:rFonts w:ascii="Arial" w:cs="Arial" w:eastAsia="Arial" w:hAnsi="Arial"/>
                <w:rtl w:val="0"/>
              </w:rPr>
              <w:t xml:space="preserve">A system and services acquisition policy is developed, documented, and disseminated to CSP-defined personnel or roles.</w:t>
            </w:r>
          </w:p>
          <w:p w:rsidR="00000000" w:rsidDel="00000000" w:rsidP="00000000" w:rsidRDefault="00000000" w:rsidRPr="00000000" w14:paraId="000012B7">
            <w:pPr>
              <w:numPr>
                <w:ilvl w:val="0"/>
                <w:numId w:val="99"/>
              </w:numPr>
              <w:ind w:left="720" w:hanging="360"/>
              <w:rPr>
                <w:rFonts w:ascii="Arial" w:cs="Arial" w:eastAsia="Arial" w:hAnsi="Arial"/>
              </w:rPr>
            </w:pPr>
            <w:r w:rsidDel="00000000" w:rsidR="00000000" w:rsidRPr="00000000">
              <w:rPr>
                <w:rFonts w:ascii="Arial" w:cs="Arial" w:eastAsia="Arial" w:hAnsi="Arial"/>
                <w:rtl w:val="0"/>
              </w:rPr>
              <w:t xml:space="preserve">System and services acquisition procedures to facilitate the implementation of the system and services acquisition policy and associated system and services acquisition controls are developed, documented, and disseminated to CSP-defined personnel or roles.</w:t>
            </w:r>
          </w:p>
          <w:p w:rsidR="00000000" w:rsidDel="00000000" w:rsidP="00000000" w:rsidRDefault="00000000" w:rsidRPr="00000000" w14:paraId="000012B8">
            <w:pPr>
              <w:numPr>
                <w:ilvl w:val="0"/>
                <w:numId w:val="99"/>
              </w:numPr>
              <w:ind w:left="720" w:hanging="360"/>
              <w:rPr>
                <w:rFonts w:ascii="Arial" w:cs="Arial" w:eastAsia="Arial" w:hAnsi="Arial"/>
              </w:rPr>
            </w:pPr>
            <w:r w:rsidDel="00000000" w:rsidR="00000000" w:rsidRPr="00000000">
              <w:rPr>
                <w:rFonts w:ascii="Arial" w:cs="Arial" w:eastAsia="Arial" w:hAnsi="Arial"/>
                <w:rtl w:val="0"/>
              </w:rPr>
              <w:t xml:space="preserve">The system and services acquisition policy addresses purpose, scope, roles, responsibilities, management commitment, coordination among organizational entities, and compliance.</w:t>
            </w:r>
          </w:p>
          <w:p w:rsidR="00000000" w:rsidDel="00000000" w:rsidP="00000000" w:rsidRDefault="00000000" w:rsidRPr="00000000" w14:paraId="000012B9">
            <w:pPr>
              <w:numPr>
                <w:ilvl w:val="0"/>
                <w:numId w:val="99"/>
              </w:numPr>
              <w:ind w:left="720" w:hanging="360"/>
              <w:rPr>
                <w:rFonts w:ascii="Arial" w:cs="Arial" w:eastAsia="Arial" w:hAnsi="Arial"/>
              </w:rPr>
            </w:pPr>
            <w:r w:rsidDel="00000000" w:rsidR="00000000" w:rsidRPr="00000000">
              <w:rPr>
                <w:rFonts w:ascii="Arial" w:cs="Arial" w:eastAsia="Arial" w:hAnsi="Arial"/>
                <w:rtl w:val="0"/>
              </w:rPr>
              <w:t xml:space="preserve">The system and services acquisition policy is consistent with applicable laws, executive orders, directives, regulations, policies, standards, and guidelines.</w:t>
            </w:r>
          </w:p>
          <w:p w:rsidR="00000000" w:rsidDel="00000000" w:rsidP="00000000" w:rsidRDefault="00000000" w:rsidRPr="00000000" w14:paraId="000012BA">
            <w:pPr>
              <w:numPr>
                <w:ilvl w:val="0"/>
                <w:numId w:val="99"/>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system and services acquisition policy and procedures.</w:t>
            </w:r>
          </w:p>
          <w:p w:rsidR="00000000" w:rsidDel="00000000" w:rsidP="00000000" w:rsidRDefault="00000000" w:rsidRPr="00000000" w14:paraId="000012BB">
            <w:pPr>
              <w:numPr>
                <w:ilvl w:val="0"/>
                <w:numId w:val="99"/>
              </w:numPr>
              <w:ind w:left="720" w:hanging="360"/>
              <w:rPr>
                <w:rFonts w:ascii="Arial" w:cs="Arial" w:eastAsia="Arial" w:hAnsi="Arial"/>
              </w:rPr>
            </w:pPr>
            <w:r w:rsidDel="00000000" w:rsidR="00000000" w:rsidRPr="00000000">
              <w:rPr>
                <w:rFonts w:ascii="Arial" w:cs="Arial" w:eastAsia="Arial" w:hAnsi="Arial"/>
                <w:rtl w:val="0"/>
              </w:rPr>
              <w:t xml:space="preserve">The current system and services acquisition policy is reviewed and updated at least every three (3) years and after organization-defined events.</w:t>
            </w:r>
          </w:p>
          <w:p w:rsidR="00000000" w:rsidDel="00000000" w:rsidP="00000000" w:rsidRDefault="00000000" w:rsidRPr="00000000" w14:paraId="000012BC">
            <w:pPr>
              <w:numPr>
                <w:ilvl w:val="0"/>
                <w:numId w:val="99"/>
              </w:numPr>
              <w:ind w:left="720" w:hanging="360"/>
              <w:rPr>
                <w:rFonts w:ascii="Arial" w:cs="Arial" w:eastAsia="Arial" w:hAnsi="Arial"/>
              </w:rPr>
            </w:pPr>
            <w:r w:rsidDel="00000000" w:rsidR="00000000" w:rsidRPr="00000000">
              <w:rPr>
                <w:rFonts w:ascii="Arial" w:cs="Arial" w:eastAsia="Arial" w:hAnsi="Arial"/>
                <w:rtl w:val="0"/>
              </w:rPr>
              <w:t xml:space="preserve">The current system and services acquisition procedures are reviewed and updated at least annually; significant changes and after organization-defined events.</w:t>
            </w:r>
          </w:p>
          <w:p w:rsidR="00000000" w:rsidDel="00000000" w:rsidP="00000000" w:rsidRDefault="00000000" w:rsidRPr="00000000" w14:paraId="000012BD">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BE">
            <w:pPr>
              <w:rPr>
                <w:rFonts w:ascii="Arial" w:cs="Arial" w:eastAsia="Arial" w:hAnsi="Arial"/>
              </w:rPr>
            </w:pPr>
            <w:r w:rsidDel="00000000" w:rsidR="00000000" w:rsidRPr="00000000">
              <w:rPr>
                <w:rtl w:val="0"/>
              </w:rPr>
            </w:r>
          </w:p>
        </w:tc>
      </w:tr>
      <w:tr>
        <w:trPr>
          <w:cantSplit w:val="0"/>
          <w:trHeight w:val="935" w:hRule="atLeast"/>
          <w:tblHeader w:val="0"/>
        </w:trPr>
        <w:tc>
          <w:tcPr>
            <w:tcMar>
              <w:top w:w="100.0" w:type="dxa"/>
              <w:left w:w="100.0" w:type="dxa"/>
              <w:bottom w:w="100.0" w:type="dxa"/>
              <w:right w:w="100.0" w:type="dxa"/>
            </w:tcMar>
          </w:tcPr>
          <w:p w:rsidR="00000000" w:rsidDel="00000000" w:rsidP="00000000" w:rsidRDefault="00000000" w:rsidRPr="00000000" w14:paraId="000012BF">
            <w:pPr>
              <w:rPr>
                <w:rFonts w:ascii="Arial" w:cs="Arial" w:eastAsia="Arial" w:hAnsi="Arial"/>
              </w:rPr>
            </w:pPr>
            <w:r w:rsidDel="00000000" w:rsidR="00000000" w:rsidRPr="00000000">
              <w:rPr>
                <w:rFonts w:ascii="Arial" w:cs="Arial" w:eastAsia="Arial" w:hAnsi="Arial"/>
                <w:rtl w:val="0"/>
              </w:rPr>
              <w:t xml:space="preserve">16.</w:t>
            </w:r>
          </w:p>
        </w:tc>
        <w:tc>
          <w:tcPr>
            <w:tcMar>
              <w:top w:w="100.0" w:type="dxa"/>
              <w:left w:w="100.0" w:type="dxa"/>
              <w:bottom w:w="100.0" w:type="dxa"/>
              <w:right w:w="100.0" w:type="dxa"/>
            </w:tcMar>
          </w:tcPr>
          <w:p w:rsidR="00000000" w:rsidDel="00000000" w:rsidP="00000000" w:rsidRDefault="00000000" w:rsidRPr="00000000" w14:paraId="000012C0">
            <w:pPr>
              <w:rPr>
                <w:rFonts w:ascii="Arial" w:cs="Arial" w:eastAsia="Arial" w:hAnsi="Arial"/>
              </w:rPr>
            </w:pPr>
            <w:r w:rsidDel="00000000" w:rsidR="00000000" w:rsidRPr="00000000">
              <w:rPr>
                <w:rFonts w:ascii="Arial" w:cs="Arial" w:eastAsia="Arial" w:hAnsi="Arial"/>
                <w:rtl w:val="0"/>
              </w:rPr>
              <w:t xml:space="preserve">SC-1</w:t>
            </w:r>
          </w:p>
        </w:tc>
        <w:tc>
          <w:tcPr>
            <w:tcMar>
              <w:top w:w="100.0" w:type="dxa"/>
              <w:left w:w="100.0" w:type="dxa"/>
              <w:bottom w:w="100.0" w:type="dxa"/>
              <w:right w:w="100.0" w:type="dxa"/>
            </w:tcMar>
          </w:tcPr>
          <w:p w:rsidR="00000000" w:rsidDel="00000000" w:rsidP="00000000" w:rsidRDefault="00000000" w:rsidRPr="00000000" w14:paraId="000012C1">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C2">
            <w:pPr>
              <w:numPr>
                <w:ilvl w:val="0"/>
                <w:numId w:val="101"/>
              </w:numPr>
              <w:ind w:left="720" w:hanging="360"/>
              <w:rPr>
                <w:rFonts w:ascii="Arial" w:cs="Arial" w:eastAsia="Arial" w:hAnsi="Arial"/>
              </w:rPr>
            </w:pPr>
            <w:r w:rsidDel="00000000" w:rsidR="00000000" w:rsidRPr="00000000">
              <w:rPr>
                <w:rFonts w:ascii="Arial" w:cs="Arial" w:eastAsia="Arial" w:hAnsi="Arial"/>
                <w:rtl w:val="0"/>
              </w:rPr>
              <w:t xml:space="preserve">A system and communications protection policy is developed, documented, and disseminated to CSP-defined personnel or roles.</w:t>
            </w:r>
          </w:p>
          <w:p w:rsidR="00000000" w:rsidDel="00000000" w:rsidP="00000000" w:rsidRDefault="00000000" w:rsidRPr="00000000" w14:paraId="000012C3">
            <w:pPr>
              <w:numPr>
                <w:ilvl w:val="0"/>
                <w:numId w:val="101"/>
              </w:numPr>
              <w:ind w:left="720" w:hanging="360"/>
              <w:rPr>
                <w:rFonts w:ascii="Arial" w:cs="Arial" w:eastAsia="Arial" w:hAnsi="Arial"/>
              </w:rPr>
            </w:pPr>
            <w:r w:rsidDel="00000000" w:rsidR="00000000" w:rsidRPr="00000000">
              <w:rPr>
                <w:rFonts w:ascii="Arial" w:cs="Arial" w:eastAsia="Arial" w:hAnsi="Arial"/>
                <w:rtl w:val="0"/>
              </w:rPr>
              <w:t xml:space="preserve">System and communications protection procedures to facilitate the implementation of the system and communications protection policy and associated system and communications protection controls are developed, documented, and disseminated to CSP-defined personnel or roles.</w:t>
            </w:r>
          </w:p>
          <w:p w:rsidR="00000000" w:rsidDel="00000000" w:rsidP="00000000" w:rsidRDefault="00000000" w:rsidRPr="00000000" w14:paraId="000012C4">
            <w:pPr>
              <w:numPr>
                <w:ilvl w:val="0"/>
                <w:numId w:val="101"/>
              </w:numPr>
              <w:ind w:left="720" w:hanging="360"/>
              <w:rPr>
                <w:rFonts w:ascii="Arial" w:cs="Arial" w:eastAsia="Arial" w:hAnsi="Arial"/>
              </w:rPr>
            </w:pPr>
            <w:r w:rsidDel="00000000" w:rsidR="00000000" w:rsidRPr="00000000">
              <w:rPr>
                <w:rFonts w:ascii="Arial" w:cs="Arial" w:eastAsia="Arial" w:hAnsi="Arial"/>
                <w:rtl w:val="0"/>
              </w:rPr>
              <w:t xml:space="preserve">The system and communications protection policy addresses purpose, scope, roles, responsibilities, management commitment, coordination among organizational entities, and compliance.</w:t>
            </w:r>
          </w:p>
          <w:p w:rsidR="00000000" w:rsidDel="00000000" w:rsidP="00000000" w:rsidRDefault="00000000" w:rsidRPr="00000000" w14:paraId="000012C5">
            <w:pPr>
              <w:numPr>
                <w:ilvl w:val="0"/>
                <w:numId w:val="101"/>
              </w:numPr>
              <w:ind w:left="720" w:hanging="360"/>
              <w:rPr>
                <w:rFonts w:ascii="Arial" w:cs="Arial" w:eastAsia="Arial" w:hAnsi="Arial"/>
              </w:rPr>
            </w:pPr>
            <w:r w:rsidDel="00000000" w:rsidR="00000000" w:rsidRPr="00000000">
              <w:rPr>
                <w:rFonts w:ascii="Arial" w:cs="Arial" w:eastAsia="Arial" w:hAnsi="Arial"/>
                <w:rtl w:val="0"/>
              </w:rPr>
              <w:t xml:space="preserve">The system and communications protection policy is consistent with applicable laws, executive orders, directives, regulations, policies, standards, and guidelines.</w:t>
            </w:r>
          </w:p>
          <w:p w:rsidR="00000000" w:rsidDel="00000000" w:rsidP="00000000" w:rsidRDefault="00000000" w:rsidRPr="00000000" w14:paraId="000012C6">
            <w:pPr>
              <w:numPr>
                <w:ilvl w:val="0"/>
                <w:numId w:val="101"/>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system and communications protection policy and procedures.</w:t>
            </w:r>
          </w:p>
          <w:p w:rsidR="00000000" w:rsidDel="00000000" w:rsidP="00000000" w:rsidRDefault="00000000" w:rsidRPr="00000000" w14:paraId="000012C7">
            <w:pPr>
              <w:numPr>
                <w:ilvl w:val="0"/>
                <w:numId w:val="101"/>
              </w:numPr>
              <w:ind w:left="720" w:hanging="360"/>
              <w:rPr>
                <w:rFonts w:ascii="Arial" w:cs="Arial" w:eastAsia="Arial" w:hAnsi="Arial"/>
              </w:rPr>
            </w:pPr>
            <w:r w:rsidDel="00000000" w:rsidR="00000000" w:rsidRPr="00000000">
              <w:rPr>
                <w:rFonts w:ascii="Arial" w:cs="Arial" w:eastAsia="Arial" w:hAnsi="Arial"/>
                <w:rtl w:val="0"/>
              </w:rPr>
              <w:t xml:space="preserve">The current system and communications protection policy is reviewed and updated at least every three (3) years and after organization-defined events.</w:t>
            </w:r>
          </w:p>
          <w:p w:rsidR="00000000" w:rsidDel="00000000" w:rsidP="00000000" w:rsidRDefault="00000000" w:rsidRPr="00000000" w14:paraId="000012C8">
            <w:pPr>
              <w:numPr>
                <w:ilvl w:val="0"/>
                <w:numId w:val="101"/>
              </w:numPr>
              <w:ind w:left="720" w:hanging="360"/>
              <w:rPr>
                <w:rFonts w:ascii="Arial" w:cs="Arial" w:eastAsia="Arial" w:hAnsi="Arial"/>
              </w:rPr>
            </w:pPr>
            <w:r w:rsidDel="00000000" w:rsidR="00000000" w:rsidRPr="00000000">
              <w:rPr>
                <w:rFonts w:ascii="Arial" w:cs="Arial" w:eastAsia="Arial" w:hAnsi="Arial"/>
                <w:rtl w:val="0"/>
              </w:rPr>
              <w:t xml:space="preserve">The current system and communications protection procedures are reviewed and updated at least annually; significant changes and after organization-defined events.</w:t>
            </w:r>
          </w:p>
          <w:p w:rsidR="00000000" w:rsidDel="00000000" w:rsidP="00000000" w:rsidRDefault="00000000" w:rsidRPr="00000000" w14:paraId="000012C9">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CA">
            <w:pPr>
              <w:rPr>
                <w:rFonts w:ascii="Arial" w:cs="Arial" w:eastAsia="Arial" w:hAnsi="Arial"/>
              </w:rPr>
            </w:pPr>
            <w:r w:rsidDel="00000000" w:rsidR="00000000" w:rsidRPr="00000000">
              <w:rPr>
                <w:rtl w:val="0"/>
              </w:rPr>
            </w:r>
          </w:p>
        </w:tc>
      </w:tr>
      <w:tr>
        <w:trPr>
          <w:cantSplit w:val="0"/>
          <w:trHeight w:val="1460" w:hRule="atLeast"/>
          <w:tblHeader w:val="0"/>
        </w:trPr>
        <w:tc>
          <w:tcPr>
            <w:tcMar>
              <w:top w:w="100.0" w:type="dxa"/>
              <w:left w:w="100.0" w:type="dxa"/>
              <w:bottom w:w="100.0" w:type="dxa"/>
              <w:right w:w="100.0" w:type="dxa"/>
            </w:tcMar>
          </w:tcPr>
          <w:p w:rsidR="00000000" w:rsidDel="00000000" w:rsidP="00000000" w:rsidRDefault="00000000" w:rsidRPr="00000000" w14:paraId="000012CB">
            <w:pPr>
              <w:rPr>
                <w:rFonts w:ascii="Arial" w:cs="Arial" w:eastAsia="Arial" w:hAnsi="Arial"/>
              </w:rPr>
            </w:pPr>
            <w:r w:rsidDel="00000000" w:rsidR="00000000" w:rsidRPr="00000000">
              <w:rPr>
                <w:rFonts w:ascii="Arial" w:cs="Arial" w:eastAsia="Arial" w:hAnsi="Arial"/>
                <w:rtl w:val="0"/>
              </w:rPr>
              <w:t xml:space="preserve">17.</w:t>
            </w:r>
          </w:p>
        </w:tc>
        <w:tc>
          <w:tcPr>
            <w:tcMar>
              <w:top w:w="100.0" w:type="dxa"/>
              <w:left w:w="100.0" w:type="dxa"/>
              <w:bottom w:w="100.0" w:type="dxa"/>
              <w:right w:w="100.0" w:type="dxa"/>
            </w:tcMar>
          </w:tcPr>
          <w:p w:rsidR="00000000" w:rsidDel="00000000" w:rsidP="00000000" w:rsidRDefault="00000000" w:rsidRPr="00000000" w14:paraId="000012CC">
            <w:pPr>
              <w:rPr>
                <w:rFonts w:ascii="Arial" w:cs="Arial" w:eastAsia="Arial" w:hAnsi="Arial"/>
              </w:rPr>
            </w:pPr>
            <w:r w:rsidDel="00000000" w:rsidR="00000000" w:rsidRPr="00000000">
              <w:rPr>
                <w:rFonts w:ascii="Arial" w:cs="Arial" w:eastAsia="Arial" w:hAnsi="Arial"/>
                <w:rtl w:val="0"/>
              </w:rPr>
              <w:t xml:space="preserve">SI-1</w:t>
            </w:r>
          </w:p>
        </w:tc>
        <w:tc>
          <w:tcPr>
            <w:tcMar>
              <w:top w:w="100.0" w:type="dxa"/>
              <w:left w:w="100.0" w:type="dxa"/>
              <w:bottom w:w="100.0" w:type="dxa"/>
              <w:right w:w="100.0" w:type="dxa"/>
            </w:tcMar>
          </w:tcPr>
          <w:p w:rsidR="00000000" w:rsidDel="00000000" w:rsidP="00000000" w:rsidRDefault="00000000" w:rsidRPr="00000000" w14:paraId="000012CD">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CE">
            <w:pPr>
              <w:numPr>
                <w:ilvl w:val="0"/>
                <w:numId w:val="102"/>
              </w:numPr>
              <w:ind w:left="720" w:hanging="360"/>
              <w:rPr>
                <w:rFonts w:ascii="Arial" w:cs="Arial" w:eastAsia="Arial" w:hAnsi="Arial"/>
              </w:rPr>
            </w:pPr>
            <w:r w:rsidDel="00000000" w:rsidR="00000000" w:rsidRPr="00000000">
              <w:rPr>
                <w:rFonts w:ascii="Arial" w:cs="Arial" w:eastAsia="Arial" w:hAnsi="Arial"/>
                <w:rtl w:val="0"/>
              </w:rPr>
              <w:t xml:space="preserve">A system and information integrity policy is developed, documented, and disseminated to CSP-defined personnel or roles.</w:t>
            </w:r>
          </w:p>
          <w:p w:rsidR="00000000" w:rsidDel="00000000" w:rsidP="00000000" w:rsidRDefault="00000000" w:rsidRPr="00000000" w14:paraId="000012CF">
            <w:pPr>
              <w:numPr>
                <w:ilvl w:val="0"/>
                <w:numId w:val="102"/>
              </w:numPr>
              <w:ind w:left="720" w:hanging="360"/>
              <w:rPr>
                <w:rFonts w:ascii="Arial" w:cs="Arial" w:eastAsia="Arial" w:hAnsi="Arial"/>
              </w:rPr>
            </w:pPr>
            <w:r w:rsidDel="00000000" w:rsidR="00000000" w:rsidRPr="00000000">
              <w:rPr>
                <w:rFonts w:ascii="Arial" w:cs="Arial" w:eastAsia="Arial" w:hAnsi="Arial"/>
                <w:rtl w:val="0"/>
              </w:rPr>
              <w:t xml:space="preserve">System and information integrity procedures to facilitate the implementation of the system and information integrity policy and associated system and information integrity controls are developed, documented, and disseminated to CSP-defined personnel or roles.</w:t>
            </w:r>
          </w:p>
          <w:p w:rsidR="00000000" w:rsidDel="00000000" w:rsidP="00000000" w:rsidRDefault="00000000" w:rsidRPr="00000000" w14:paraId="000012D0">
            <w:pPr>
              <w:numPr>
                <w:ilvl w:val="0"/>
                <w:numId w:val="102"/>
              </w:numPr>
              <w:ind w:left="720" w:hanging="360"/>
              <w:rPr>
                <w:rFonts w:ascii="Arial" w:cs="Arial" w:eastAsia="Arial" w:hAnsi="Arial"/>
              </w:rPr>
            </w:pPr>
            <w:r w:rsidDel="00000000" w:rsidR="00000000" w:rsidRPr="00000000">
              <w:rPr>
                <w:rFonts w:ascii="Arial" w:cs="Arial" w:eastAsia="Arial" w:hAnsi="Arial"/>
                <w:rtl w:val="0"/>
              </w:rPr>
              <w:t xml:space="preserve">The system and information integrity policy addresses purpose, scope, roles, responsibilities, management commitment, coordination among organizational entities, and compliance.</w:t>
            </w:r>
          </w:p>
          <w:p w:rsidR="00000000" w:rsidDel="00000000" w:rsidP="00000000" w:rsidRDefault="00000000" w:rsidRPr="00000000" w14:paraId="000012D1">
            <w:pPr>
              <w:numPr>
                <w:ilvl w:val="0"/>
                <w:numId w:val="102"/>
              </w:numPr>
              <w:ind w:left="720" w:hanging="360"/>
              <w:rPr>
                <w:rFonts w:ascii="Arial" w:cs="Arial" w:eastAsia="Arial" w:hAnsi="Arial"/>
              </w:rPr>
            </w:pPr>
            <w:r w:rsidDel="00000000" w:rsidR="00000000" w:rsidRPr="00000000">
              <w:rPr>
                <w:rFonts w:ascii="Arial" w:cs="Arial" w:eastAsia="Arial" w:hAnsi="Arial"/>
                <w:rtl w:val="0"/>
              </w:rPr>
              <w:t xml:space="preserve">The system and information integrity policy is consistent with applicable laws, executive orders, directives, regulations, policies, standards, and guidelines.</w:t>
            </w:r>
          </w:p>
          <w:p w:rsidR="00000000" w:rsidDel="00000000" w:rsidP="00000000" w:rsidRDefault="00000000" w:rsidRPr="00000000" w14:paraId="000012D2">
            <w:pPr>
              <w:numPr>
                <w:ilvl w:val="0"/>
                <w:numId w:val="102"/>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system and information integrity policy and procedures.</w:t>
            </w:r>
          </w:p>
          <w:p w:rsidR="00000000" w:rsidDel="00000000" w:rsidP="00000000" w:rsidRDefault="00000000" w:rsidRPr="00000000" w14:paraId="000012D3">
            <w:pPr>
              <w:numPr>
                <w:ilvl w:val="0"/>
                <w:numId w:val="102"/>
              </w:numPr>
              <w:ind w:left="720" w:hanging="360"/>
              <w:rPr>
                <w:rFonts w:ascii="Arial" w:cs="Arial" w:eastAsia="Arial" w:hAnsi="Arial"/>
              </w:rPr>
            </w:pPr>
            <w:r w:rsidDel="00000000" w:rsidR="00000000" w:rsidRPr="00000000">
              <w:rPr>
                <w:rFonts w:ascii="Arial" w:cs="Arial" w:eastAsia="Arial" w:hAnsi="Arial"/>
                <w:rtl w:val="0"/>
              </w:rPr>
              <w:t xml:space="preserve">The current system and information integrity policy is reviewed and updated at least every three (3) years and after organization-defined events.</w:t>
            </w:r>
          </w:p>
          <w:p w:rsidR="00000000" w:rsidDel="00000000" w:rsidP="00000000" w:rsidRDefault="00000000" w:rsidRPr="00000000" w14:paraId="000012D4">
            <w:pPr>
              <w:numPr>
                <w:ilvl w:val="0"/>
                <w:numId w:val="102"/>
              </w:numPr>
              <w:ind w:left="720" w:hanging="360"/>
              <w:rPr>
                <w:rFonts w:ascii="Arial" w:cs="Arial" w:eastAsia="Arial" w:hAnsi="Arial"/>
              </w:rPr>
            </w:pPr>
            <w:r w:rsidDel="00000000" w:rsidR="00000000" w:rsidRPr="00000000">
              <w:rPr>
                <w:rFonts w:ascii="Arial" w:cs="Arial" w:eastAsia="Arial" w:hAnsi="Arial"/>
                <w:rtl w:val="0"/>
              </w:rPr>
              <w:t xml:space="preserve">The current system and information integrity procedures are reviewed and updated at least annually; significant changes and after organization-defined events.</w:t>
            </w:r>
          </w:p>
          <w:p w:rsidR="00000000" w:rsidDel="00000000" w:rsidP="00000000" w:rsidRDefault="00000000" w:rsidRPr="00000000" w14:paraId="000012D5">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D6">
            <w:pPr>
              <w:rPr>
                <w:rFonts w:ascii="Arial" w:cs="Arial" w:eastAsia="Arial" w:hAnsi="Arial"/>
              </w:rPr>
            </w:pPr>
            <w:r w:rsidDel="00000000" w:rsidR="00000000" w:rsidRPr="00000000">
              <w:rPr>
                <w:rtl w:val="0"/>
              </w:rPr>
            </w:r>
          </w:p>
        </w:tc>
      </w:tr>
      <w:tr>
        <w:trPr>
          <w:cantSplit w:val="0"/>
          <w:trHeight w:val="1460" w:hRule="atLeast"/>
          <w:tblHeader w:val="0"/>
        </w:trPr>
        <w:tc>
          <w:tcPr>
            <w:tcMar>
              <w:top w:w="100.0" w:type="dxa"/>
              <w:left w:w="100.0" w:type="dxa"/>
              <w:bottom w:w="100.0" w:type="dxa"/>
              <w:right w:w="100.0" w:type="dxa"/>
            </w:tcMar>
          </w:tcPr>
          <w:p w:rsidR="00000000" w:rsidDel="00000000" w:rsidP="00000000" w:rsidRDefault="00000000" w:rsidRPr="00000000" w14:paraId="000012D7">
            <w:pPr>
              <w:rPr>
                <w:rFonts w:ascii="Arial" w:cs="Arial" w:eastAsia="Arial" w:hAnsi="Arial"/>
              </w:rPr>
            </w:pPr>
            <w:r w:rsidDel="00000000" w:rsidR="00000000" w:rsidRPr="00000000">
              <w:rPr>
                <w:rFonts w:ascii="Arial" w:cs="Arial" w:eastAsia="Arial" w:hAnsi="Arial"/>
                <w:rtl w:val="0"/>
              </w:rPr>
              <w:t xml:space="preserve">18.</w:t>
            </w:r>
          </w:p>
        </w:tc>
        <w:tc>
          <w:tcPr>
            <w:tcMar>
              <w:top w:w="100.0" w:type="dxa"/>
              <w:left w:w="100.0" w:type="dxa"/>
              <w:bottom w:w="100.0" w:type="dxa"/>
              <w:right w:w="100.0" w:type="dxa"/>
            </w:tcMar>
          </w:tcPr>
          <w:p w:rsidR="00000000" w:rsidDel="00000000" w:rsidP="00000000" w:rsidRDefault="00000000" w:rsidRPr="00000000" w14:paraId="000012D8">
            <w:pPr>
              <w:rPr>
                <w:rFonts w:ascii="Arial" w:cs="Arial" w:eastAsia="Arial" w:hAnsi="Arial"/>
              </w:rPr>
            </w:pPr>
            <w:r w:rsidDel="00000000" w:rsidR="00000000" w:rsidRPr="00000000">
              <w:rPr>
                <w:rFonts w:ascii="Arial" w:cs="Arial" w:eastAsia="Arial" w:hAnsi="Arial"/>
                <w:rtl w:val="0"/>
              </w:rPr>
              <w:t xml:space="preserve">SR-1</w:t>
            </w:r>
          </w:p>
        </w:tc>
        <w:tc>
          <w:tcPr>
            <w:tcMar>
              <w:top w:w="100.0" w:type="dxa"/>
              <w:left w:w="100.0" w:type="dxa"/>
              <w:bottom w:w="100.0" w:type="dxa"/>
              <w:right w:w="100.0" w:type="dxa"/>
            </w:tcMar>
          </w:tcPr>
          <w:p w:rsidR="00000000" w:rsidDel="00000000" w:rsidP="00000000" w:rsidRDefault="00000000" w:rsidRPr="00000000" w14:paraId="000012D9">
            <w:pPr>
              <w:rPr>
                <w:rFonts w:ascii="Arial" w:cs="Arial" w:eastAsia="Arial" w:hAnsi="Arial"/>
              </w:rPr>
            </w:pPr>
            <w:r w:rsidDel="00000000" w:rsidR="00000000" w:rsidRPr="00000000">
              <w:rPr>
                <w:rFonts w:ascii="Arial" w:cs="Arial" w:eastAsia="Arial" w:hAnsi="Arial"/>
                <w:rtl w:val="0"/>
              </w:rPr>
              <w:t xml:space="preserve">Policy and Procedures</w:t>
            </w:r>
          </w:p>
        </w:tc>
        <w:tc>
          <w:tcPr>
            <w:tcMar>
              <w:top w:w="100.0" w:type="dxa"/>
              <w:left w:w="100.0" w:type="dxa"/>
              <w:bottom w:w="100.0" w:type="dxa"/>
              <w:right w:w="100.0" w:type="dxa"/>
            </w:tcMar>
          </w:tcPr>
          <w:p w:rsidR="00000000" w:rsidDel="00000000" w:rsidP="00000000" w:rsidRDefault="00000000" w:rsidRPr="00000000" w14:paraId="000012DA">
            <w:pPr>
              <w:numPr>
                <w:ilvl w:val="0"/>
                <w:numId w:val="103"/>
              </w:numPr>
              <w:ind w:left="720" w:hanging="360"/>
              <w:rPr>
                <w:rFonts w:ascii="Arial" w:cs="Arial" w:eastAsia="Arial" w:hAnsi="Arial"/>
              </w:rPr>
            </w:pPr>
            <w:r w:rsidDel="00000000" w:rsidR="00000000" w:rsidRPr="00000000">
              <w:rPr>
                <w:rFonts w:ascii="Arial" w:cs="Arial" w:eastAsia="Arial" w:hAnsi="Arial"/>
                <w:rtl w:val="0"/>
              </w:rPr>
              <w:t xml:space="preserve">A supply chain risk management policy is developed, documented, and disseminated to CSP-defined personnel or roles, to include Chief Privacy and ISSO and/or similar role or designees.</w:t>
            </w:r>
          </w:p>
          <w:p w:rsidR="00000000" w:rsidDel="00000000" w:rsidP="00000000" w:rsidRDefault="00000000" w:rsidRPr="00000000" w14:paraId="000012DB">
            <w:pPr>
              <w:numPr>
                <w:ilvl w:val="0"/>
                <w:numId w:val="103"/>
              </w:numPr>
              <w:ind w:left="720" w:hanging="360"/>
              <w:rPr>
                <w:rFonts w:ascii="Arial" w:cs="Arial" w:eastAsia="Arial" w:hAnsi="Arial"/>
              </w:rPr>
            </w:pPr>
            <w:r w:rsidDel="00000000" w:rsidR="00000000" w:rsidRPr="00000000">
              <w:rPr>
                <w:rFonts w:ascii="Arial" w:cs="Arial" w:eastAsia="Arial" w:hAnsi="Arial"/>
                <w:rtl w:val="0"/>
              </w:rPr>
              <w:t xml:space="preserve">Supply chain risk management procedures to facilitate the implementation of the supply chain risk management policy and associated supply chain risk management controls are developed, documented, and disseminated to CSP-defined personnel or roles, to include chief privacy and ISSO and/or similar role or designees.</w:t>
            </w:r>
          </w:p>
          <w:p w:rsidR="00000000" w:rsidDel="00000000" w:rsidP="00000000" w:rsidRDefault="00000000" w:rsidRPr="00000000" w14:paraId="000012DC">
            <w:pPr>
              <w:numPr>
                <w:ilvl w:val="0"/>
                <w:numId w:val="103"/>
              </w:numPr>
              <w:ind w:left="720" w:hanging="360"/>
              <w:rPr>
                <w:rFonts w:ascii="Arial" w:cs="Arial" w:eastAsia="Arial" w:hAnsi="Arial"/>
              </w:rPr>
            </w:pPr>
            <w:r w:rsidDel="00000000" w:rsidR="00000000" w:rsidRPr="00000000">
              <w:rPr>
                <w:rFonts w:ascii="Arial" w:cs="Arial" w:eastAsia="Arial" w:hAnsi="Arial"/>
                <w:rtl w:val="0"/>
              </w:rPr>
              <w:t xml:space="preserve">The supply chain risk management policy addresses purpose, scope, roles, responsibilities, management commitment, coordination among organizational entities, and compliance.</w:t>
            </w:r>
          </w:p>
          <w:p w:rsidR="00000000" w:rsidDel="00000000" w:rsidP="00000000" w:rsidRDefault="00000000" w:rsidRPr="00000000" w14:paraId="000012DD">
            <w:pPr>
              <w:numPr>
                <w:ilvl w:val="0"/>
                <w:numId w:val="103"/>
              </w:numPr>
              <w:ind w:left="720" w:hanging="360"/>
              <w:rPr>
                <w:rFonts w:ascii="Arial" w:cs="Arial" w:eastAsia="Arial" w:hAnsi="Arial"/>
              </w:rPr>
            </w:pPr>
            <w:r w:rsidDel="00000000" w:rsidR="00000000" w:rsidRPr="00000000">
              <w:rPr>
                <w:rFonts w:ascii="Arial" w:cs="Arial" w:eastAsia="Arial" w:hAnsi="Arial"/>
                <w:rtl w:val="0"/>
              </w:rPr>
              <w:t xml:space="preserve">The supply chain risk management policy is consistent with applicable laws, executive orders, directives, regulations, policies, standards, and guidelines.</w:t>
            </w:r>
          </w:p>
          <w:p w:rsidR="00000000" w:rsidDel="00000000" w:rsidP="00000000" w:rsidRDefault="00000000" w:rsidRPr="00000000" w14:paraId="000012DE">
            <w:pPr>
              <w:numPr>
                <w:ilvl w:val="0"/>
                <w:numId w:val="103"/>
              </w:numPr>
              <w:ind w:left="720" w:hanging="360"/>
              <w:rPr>
                <w:rFonts w:ascii="Arial" w:cs="Arial" w:eastAsia="Arial" w:hAnsi="Arial"/>
              </w:rPr>
            </w:pPr>
            <w:r w:rsidDel="00000000" w:rsidR="00000000" w:rsidRPr="00000000">
              <w:rPr>
                <w:rFonts w:ascii="Arial" w:cs="Arial" w:eastAsia="Arial" w:hAnsi="Arial"/>
                <w:rtl w:val="0"/>
              </w:rPr>
              <w:t xml:space="preserve">The CSP-defined official is designated to manage the development, documentation, and dissemination of the supply chain risk management policy and procedures.</w:t>
            </w:r>
          </w:p>
          <w:p w:rsidR="00000000" w:rsidDel="00000000" w:rsidP="00000000" w:rsidRDefault="00000000" w:rsidRPr="00000000" w14:paraId="000012DF">
            <w:pPr>
              <w:numPr>
                <w:ilvl w:val="0"/>
                <w:numId w:val="103"/>
              </w:numPr>
              <w:ind w:left="720" w:hanging="360"/>
              <w:rPr>
                <w:rFonts w:ascii="Arial" w:cs="Arial" w:eastAsia="Arial" w:hAnsi="Arial"/>
              </w:rPr>
            </w:pPr>
            <w:r w:rsidDel="00000000" w:rsidR="00000000" w:rsidRPr="00000000">
              <w:rPr>
                <w:rFonts w:ascii="Arial" w:cs="Arial" w:eastAsia="Arial" w:hAnsi="Arial"/>
                <w:rtl w:val="0"/>
              </w:rPr>
              <w:t xml:space="preserve">The current supply chain risk management policy is reviewed and updated at least every three (3) years and after organization-defined events.</w:t>
            </w:r>
          </w:p>
          <w:p w:rsidR="00000000" w:rsidDel="00000000" w:rsidP="00000000" w:rsidRDefault="00000000" w:rsidRPr="00000000" w14:paraId="000012E0">
            <w:pPr>
              <w:numPr>
                <w:ilvl w:val="0"/>
                <w:numId w:val="103"/>
              </w:numPr>
              <w:ind w:left="720" w:hanging="360"/>
              <w:rPr>
                <w:rFonts w:ascii="Arial" w:cs="Arial" w:eastAsia="Arial" w:hAnsi="Arial"/>
              </w:rPr>
            </w:pPr>
            <w:r w:rsidDel="00000000" w:rsidR="00000000" w:rsidRPr="00000000">
              <w:rPr>
                <w:rFonts w:ascii="Arial" w:cs="Arial" w:eastAsia="Arial" w:hAnsi="Arial"/>
                <w:rtl w:val="0"/>
              </w:rPr>
              <w:t xml:space="preserve">The current supply chain risk management procedures are reviewed and updated at least annually; significant changes and after organization-defined events.</w:t>
            </w:r>
          </w:p>
          <w:p w:rsidR="00000000" w:rsidDel="00000000" w:rsidP="00000000" w:rsidRDefault="00000000" w:rsidRPr="00000000" w14:paraId="000012E1">
            <w:pPr>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E2">
            <w:pPr>
              <w:rPr>
                <w:rFonts w:ascii="Arial" w:cs="Arial" w:eastAsia="Arial" w:hAnsi="Arial"/>
              </w:rPr>
            </w:pPr>
            <w:r w:rsidDel="00000000" w:rsidR="00000000" w:rsidRPr="00000000">
              <w:rPr>
                <w:rtl w:val="0"/>
              </w:rPr>
            </w:r>
          </w:p>
        </w:tc>
      </w:tr>
    </w:tbl>
    <w:p w:rsidR="00000000" w:rsidDel="00000000" w:rsidP="00000000" w:rsidRDefault="00000000" w:rsidRPr="00000000" w14:paraId="000012E3">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2E4">
      <w:pPr>
        <w:pStyle w:val="Heading2"/>
        <w:rPr>
          <w:rFonts w:ascii="Arial" w:cs="Arial" w:eastAsia="Arial" w:hAnsi="Arial"/>
        </w:rPr>
      </w:pPr>
      <w:bookmarkStart w:colFirst="0" w:colLast="0" w:name="_heading=h.nmf14n" w:id="98"/>
      <w:bookmarkEnd w:id="98"/>
      <w:r w:rsidDel="00000000" w:rsidR="00000000" w:rsidRPr="00000000">
        <w:rPr>
          <w:rFonts w:ascii="Arial" w:cs="Arial" w:eastAsia="Arial" w:hAnsi="Arial"/>
          <w:rtl w:val="0"/>
        </w:rPr>
        <w:t xml:space="preserve">Attestation of Capabilities</w:t>
      </w:r>
    </w:p>
    <w:p w:rsidR="00000000" w:rsidDel="00000000" w:rsidP="00000000" w:rsidRDefault="00000000" w:rsidRPr="00000000" w14:paraId="000012E5">
      <w:pPr>
        <w:rPr>
          <w:rFonts w:ascii="Arial" w:cs="Arial" w:eastAsia="Arial" w:hAnsi="Arial"/>
        </w:rPr>
      </w:pPr>
      <w:r w:rsidDel="00000000" w:rsidR="00000000" w:rsidRPr="00000000">
        <w:rPr>
          <w:rFonts w:ascii="Arial" w:cs="Arial" w:eastAsia="Arial" w:hAnsi="Arial"/>
          <w:rtl w:val="0"/>
        </w:rPr>
        <w:t xml:space="preserve">The following capabilities exist and satisfy the associated requirement at least to the degree described in the associated attestation statement.</w:t>
      </w:r>
    </w:p>
    <w:p w:rsidR="00000000" w:rsidDel="00000000" w:rsidP="00000000" w:rsidRDefault="00000000" w:rsidRPr="00000000" w14:paraId="000012E6">
      <w:pPr>
        <w:rPr>
          <w:rFonts w:ascii="Arial" w:cs="Arial" w:eastAsia="Arial" w:hAnsi="Arial"/>
          <w:b w:val="1"/>
          <w:bCs w:val="1"/>
        </w:rPr>
      </w:pPr>
      <w:r w:rsidDel="00000000" w:rsidR="00000000" w:rsidRPr="00000000">
        <w:rPr>
          <w:rFonts w:ascii="Arial" w:cs="Arial" w:eastAsia="Arial" w:hAnsi="Arial"/>
          <w:b w:val="1"/>
          <w:bCs w:val="1"/>
          <w:rtl w:val="0"/>
        </w:rPr>
        <w:t xml:space="preserve">Do not delete rows or modify the Attestation Statement column in the table below. State any exceptions in the Modifications column.</w:t>
      </w:r>
    </w:p>
    <w:p w:rsidR="00000000" w:rsidDel="00000000" w:rsidP="00000000" w:rsidRDefault="00000000" w:rsidRPr="00000000" w14:paraId="000012E7">
      <w:pPr>
        <w:rPr>
          <w:rFonts w:ascii="Arial" w:cs="Arial" w:eastAsia="Arial" w:hAnsi="Arial"/>
        </w:rPr>
      </w:pPr>
      <w:r w:rsidDel="00000000" w:rsidR="00000000" w:rsidRPr="00000000">
        <w:rPr>
          <w:rFonts w:ascii="Arial" w:cs="Arial" w:eastAsia="Arial" w:hAnsi="Arial"/>
          <w:rtl w:val="0"/>
        </w:rPr>
        <w:t xml:space="preserve">Where the satisfaction of a control is partially or fully inherited, please check the appropriate box in the Modification Statement column. If there is no inheritance, leave both boxes unchecked. For example, if the PE controls are fully inherited from an underlying service provider with a separate authorization, check the “Inherited” box for each.</w:t>
      </w:r>
    </w:p>
    <w:p w:rsidR="00000000" w:rsidDel="00000000" w:rsidP="00000000" w:rsidRDefault="00000000" w:rsidRPr="00000000" w14:paraId="000012E8">
      <w:pPr>
        <w:rPr>
          <w:rFonts w:ascii="Arial" w:cs="Arial" w:eastAsia="Arial" w:hAnsi="Arial"/>
        </w:rPr>
      </w:pPr>
      <w:r w:rsidDel="00000000" w:rsidR="00000000" w:rsidRPr="00000000">
        <w:rPr>
          <w:rFonts w:ascii="Arial" w:cs="Arial" w:eastAsia="Arial" w:hAnsi="Arial"/>
          <w:rtl w:val="0"/>
        </w:rPr>
        <w:t xml:space="preserve">Please note, you are still attesting the statements for inherited controls are true to the best of your knowledge. If you have reason to believe otherwise, you must still state the difference in the Modification Statement column.</w:t>
      </w:r>
    </w:p>
    <w:p w:rsidR="00000000" w:rsidDel="00000000" w:rsidP="00000000" w:rsidRDefault="00000000" w:rsidRPr="00000000" w14:paraId="000012E9">
      <w:pPr>
        <w:rPr>
          <w:rFonts w:ascii="Arial" w:cs="Arial" w:eastAsia="Arial" w:hAnsi="Arial"/>
        </w:rPr>
      </w:pPr>
      <w:r w:rsidDel="00000000" w:rsidR="00000000" w:rsidRPr="00000000">
        <w:rPr>
          <w:rFonts w:ascii="Arial" w:cs="Arial" w:eastAsia="Arial" w:hAnsi="Arial"/>
          <w:rtl w:val="0"/>
        </w:rPr>
        <w:t xml:space="preserve"> </w:t>
      </w:r>
    </w:p>
    <w:tbl>
      <w:tblPr>
        <w:tblStyle w:val="Table76"/>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5"/>
        <w:gridCol w:w="1004"/>
        <w:gridCol w:w="1873"/>
        <w:gridCol w:w="2803"/>
        <w:gridCol w:w="3025"/>
        <w:tblGridChange w:id="0">
          <w:tblGrid>
            <w:gridCol w:w="655"/>
            <w:gridCol w:w="1004"/>
            <w:gridCol w:w="1873"/>
            <w:gridCol w:w="2803"/>
            <w:gridCol w:w="3025"/>
          </w:tblGrid>
        </w:tblGridChange>
      </w:tblGrid>
      <w:tr>
        <w:trPr>
          <w:cantSplit w:val="0"/>
          <w:trHeight w:val="830" w:hRule="atLeast"/>
          <w:tblHeader w:val="0"/>
        </w:trPr>
        <w:tc>
          <w:tcPr>
            <w:shd w:fill="1a4480" w:val="clear"/>
            <w:tcMar>
              <w:top w:w="100.0" w:type="dxa"/>
              <w:left w:w="100.0" w:type="dxa"/>
              <w:bottom w:w="100.0" w:type="dxa"/>
              <w:right w:w="100.0" w:type="dxa"/>
            </w:tcMar>
            <w:vAlign w:val="center"/>
          </w:tcPr>
          <w:p w:rsidR="00000000" w:rsidDel="00000000" w:rsidP="00000000" w:rsidRDefault="00000000" w:rsidRPr="00000000" w14:paraId="000012EA">
            <w:pPr>
              <w:rPr>
                <w:rFonts w:ascii="Arial" w:cs="Arial" w:eastAsia="Arial" w:hAnsi="Arial"/>
                <w:b w:val="1"/>
                <w:bCs w:val="1"/>
                <w:color w:val="ffffff"/>
              </w:rPr>
            </w:pPr>
            <w:r w:rsidDel="00000000" w:rsidR="00000000" w:rsidRPr="00000000">
              <w:rPr>
                <w:rtl w:val="0"/>
              </w:rPr>
            </w:r>
          </w:p>
          <w:p w:rsidR="00000000" w:rsidDel="00000000" w:rsidP="00000000" w:rsidRDefault="00000000" w:rsidRPr="00000000" w14:paraId="000012EB">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No</w:t>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EC">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Control ID</w:t>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ED">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Control Name</w:t>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EE">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Attestation Statement</w:t>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2EF">
            <w:pP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Modification Statement</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2F0">
            <w:pPr>
              <w:rPr>
                <w:rFonts w:ascii="Arial" w:cs="Arial" w:eastAsia="Arial" w:hAnsi="Arial"/>
              </w:rPr>
            </w:pPr>
            <w:r w:rsidDel="00000000" w:rsidR="00000000" w:rsidRPr="00000000">
              <w:rPr>
                <w:rFonts w:ascii="Arial" w:cs="Arial" w:eastAsia="Arial" w:hAnsi="Arial"/>
                <w:rtl w:val="0"/>
              </w:rPr>
              <w:t xml:space="preserve">1.</w:t>
            </w:r>
          </w:p>
        </w:tc>
        <w:tc>
          <w:tcPr>
            <w:shd w:fill="ffffff" w:val="clear"/>
            <w:tcMar>
              <w:top w:w="100.0" w:type="dxa"/>
              <w:left w:w="100.0" w:type="dxa"/>
              <w:bottom w:w="100.0" w:type="dxa"/>
              <w:right w:w="100.0" w:type="dxa"/>
            </w:tcMar>
          </w:tcPr>
          <w:p w:rsidR="00000000" w:rsidDel="00000000" w:rsidP="00000000" w:rsidRDefault="00000000" w:rsidRPr="00000000" w14:paraId="000012F1">
            <w:pPr>
              <w:rPr>
                <w:rFonts w:ascii="Arial" w:cs="Arial" w:eastAsia="Arial" w:hAnsi="Arial"/>
              </w:rPr>
            </w:pPr>
            <w:r w:rsidDel="00000000" w:rsidR="00000000" w:rsidRPr="00000000">
              <w:rPr>
                <w:rFonts w:ascii="Arial" w:cs="Arial" w:eastAsia="Arial" w:hAnsi="Arial"/>
                <w:rtl w:val="0"/>
              </w:rPr>
              <w:t xml:space="preserve">AC-20</w:t>
            </w:r>
          </w:p>
        </w:tc>
        <w:tc>
          <w:tcPr>
            <w:shd w:fill="ffffff" w:val="clear"/>
            <w:tcMar>
              <w:top w:w="100.0" w:type="dxa"/>
              <w:left w:w="100.0" w:type="dxa"/>
              <w:bottom w:w="100.0" w:type="dxa"/>
              <w:right w:w="100.0" w:type="dxa"/>
            </w:tcMar>
          </w:tcPr>
          <w:p w:rsidR="00000000" w:rsidDel="00000000" w:rsidP="00000000" w:rsidRDefault="00000000" w:rsidRPr="00000000" w14:paraId="000012F2">
            <w:pPr>
              <w:rPr>
                <w:rFonts w:ascii="Arial" w:cs="Arial" w:eastAsia="Arial" w:hAnsi="Arial"/>
              </w:rPr>
            </w:pPr>
            <w:r w:rsidDel="00000000" w:rsidR="00000000" w:rsidRPr="00000000">
              <w:rPr>
                <w:rFonts w:ascii="Arial" w:cs="Arial" w:eastAsia="Arial" w:hAnsi="Arial"/>
                <w:rtl w:val="0"/>
              </w:rPr>
              <w:t xml:space="preserve">Use of External Systems</w:t>
            </w:r>
          </w:p>
        </w:tc>
        <w:tc>
          <w:tcPr>
            <w:shd w:fill="ffffff" w:val="clear"/>
            <w:tcMar>
              <w:top w:w="100.0" w:type="dxa"/>
              <w:left w:w="100.0" w:type="dxa"/>
              <w:bottom w:w="100.0" w:type="dxa"/>
              <w:right w:w="100.0" w:type="dxa"/>
            </w:tcMar>
          </w:tcPr>
          <w:p w:rsidR="00000000" w:rsidDel="00000000" w:rsidP="00000000" w:rsidRDefault="00000000" w:rsidRPr="00000000" w14:paraId="000012F3">
            <w:pPr>
              <w:numPr>
                <w:ilvl w:val="0"/>
                <w:numId w:val="104"/>
              </w:numPr>
              <w:ind w:left="720" w:hanging="360"/>
              <w:rPr>
                <w:rFonts w:ascii="Arial" w:cs="Arial" w:eastAsia="Arial" w:hAnsi="Arial"/>
              </w:rPr>
            </w:pPr>
            <w:r w:rsidDel="00000000" w:rsidR="00000000" w:rsidRPr="00000000">
              <w:rPr>
                <w:rFonts w:ascii="Arial" w:cs="Arial" w:eastAsia="Arial" w:hAnsi="Arial"/>
                <w:rtl w:val="0"/>
              </w:rPr>
              <w:t xml:space="preserve">CSP values are consistent with the trust relationships established with other organizations owning, operating, and/or maintaining external systems, allowing authorized individuals to:</w:t>
            </w:r>
          </w:p>
          <w:p w:rsidR="00000000" w:rsidDel="00000000" w:rsidP="00000000" w:rsidRDefault="00000000" w:rsidRPr="00000000" w14:paraId="000012F4">
            <w:pPr>
              <w:rPr>
                <w:rFonts w:ascii="Arial" w:cs="Arial" w:eastAsia="Arial" w:hAnsi="Arial"/>
              </w:rPr>
            </w:pPr>
            <w:r w:rsidDel="00000000" w:rsidR="00000000" w:rsidRPr="00000000">
              <w:rPr>
                <w:rFonts w:ascii="Arial" w:cs="Arial" w:eastAsia="Arial" w:hAnsi="Arial"/>
                <w:rtl w:val="0"/>
              </w:rPr>
              <w:t xml:space="preserve">-  access the system from external systems (if applicable); and</w:t>
            </w:r>
          </w:p>
          <w:p w:rsidR="00000000" w:rsidDel="00000000" w:rsidP="00000000" w:rsidRDefault="00000000" w:rsidRPr="00000000" w14:paraId="000012F5">
            <w:pPr>
              <w:rPr>
                <w:rFonts w:ascii="Arial" w:cs="Arial" w:eastAsia="Arial" w:hAnsi="Arial"/>
              </w:rPr>
            </w:pPr>
            <w:r w:rsidDel="00000000" w:rsidR="00000000" w:rsidRPr="00000000">
              <w:rPr>
                <w:rFonts w:ascii="Arial" w:cs="Arial" w:eastAsia="Arial" w:hAnsi="Arial"/>
                <w:rtl w:val="0"/>
              </w:rPr>
              <w:t xml:space="preserve">-  process, store, or transmit organization-controlled information using external systems (if applicable).</w:t>
            </w:r>
          </w:p>
          <w:p w:rsidR="00000000" w:rsidDel="00000000" w:rsidP="00000000" w:rsidRDefault="00000000" w:rsidRPr="00000000" w14:paraId="000012F6">
            <w:pPr>
              <w:numPr>
                <w:ilvl w:val="0"/>
                <w:numId w:val="104"/>
              </w:numPr>
              <w:ind w:left="720" w:hanging="360"/>
              <w:rPr>
                <w:rFonts w:ascii="Arial" w:cs="Arial" w:eastAsia="Arial" w:hAnsi="Arial"/>
              </w:rPr>
            </w:pPr>
            <w:r w:rsidDel="00000000" w:rsidR="00000000" w:rsidRPr="00000000">
              <w:rPr>
                <w:rFonts w:ascii="Arial" w:cs="Arial" w:eastAsia="Arial" w:hAnsi="Arial"/>
                <w:rtl w:val="0"/>
              </w:rPr>
              <w:t xml:space="preserve">The use of CSP-defined prohibited types of external systems is prohibited (if applicable).</w:t>
            </w:r>
          </w:p>
          <w:p w:rsidR="00000000" w:rsidDel="00000000" w:rsidP="00000000" w:rsidRDefault="00000000" w:rsidRPr="00000000" w14:paraId="000012F7">
            <w:pPr>
              <w:rPr>
                <w:rFonts w:ascii="Arial" w:cs="Arial" w:eastAsia="Arial" w:hAnsi="Arial"/>
              </w:rPr>
            </w:pPr>
            <w:r w:rsidDel="00000000" w:rsidR="00000000" w:rsidRPr="00000000">
              <w:rPr>
                <w:rFonts w:ascii="Arial" w:cs="Arial" w:eastAsia="Arial" w:hAnsi="Arial"/>
                <w:rtl w:val="0"/>
              </w:rPr>
              <w:t xml:space="preserve">Additional FedRAMP Requirements/Guidance: Requirement: The interrelated controls of AC-20, CA-3, and SA-9 are differentiated as follows:</w:t>
            </w:r>
          </w:p>
          <w:p w:rsidR="00000000" w:rsidDel="00000000" w:rsidP="00000000" w:rsidRDefault="00000000" w:rsidRPr="00000000" w14:paraId="000012F8">
            <w:pPr>
              <w:numPr>
                <w:ilvl w:val="0"/>
                <w:numId w:val="161"/>
              </w:numPr>
              <w:ind w:left="720" w:hanging="360"/>
              <w:rPr>
                <w:rFonts w:ascii="Arial" w:cs="Arial" w:eastAsia="Arial" w:hAnsi="Arial"/>
              </w:rPr>
            </w:pPr>
            <w:r w:rsidDel="00000000" w:rsidR="00000000" w:rsidRPr="00000000">
              <w:rPr>
                <w:rFonts w:ascii="Arial" w:cs="Arial" w:eastAsia="Arial" w:hAnsi="Arial"/>
                <w:rtl w:val="0"/>
              </w:rPr>
              <w:t xml:space="preserve"> AC-20 describes system access to and from external systems.</w:t>
            </w:r>
          </w:p>
          <w:p w:rsidR="00000000" w:rsidDel="00000000" w:rsidP="00000000" w:rsidRDefault="00000000" w:rsidRPr="00000000" w14:paraId="000012F9">
            <w:pPr>
              <w:numPr>
                <w:ilvl w:val="0"/>
                <w:numId w:val="161"/>
              </w:numPr>
              <w:ind w:left="720" w:hanging="360"/>
              <w:rPr>
                <w:rFonts w:ascii="Arial" w:cs="Arial" w:eastAsia="Arial" w:hAnsi="Arial"/>
              </w:rPr>
            </w:pPr>
            <w:r w:rsidDel="00000000" w:rsidR="00000000" w:rsidRPr="00000000">
              <w:rPr>
                <w:rFonts w:ascii="Arial" w:cs="Arial" w:eastAsia="Arial" w:hAnsi="Arial"/>
                <w:rtl w:val="0"/>
              </w:rPr>
              <w:t xml:space="preserve"> CA-3 describes documentation of an agreement between the respective system owners when data is exchanged between the CSO and an external system.</w:t>
            </w:r>
          </w:p>
          <w:p w:rsidR="00000000" w:rsidDel="00000000" w:rsidP="00000000" w:rsidRDefault="00000000" w:rsidRPr="00000000" w14:paraId="000012FA">
            <w:pPr>
              <w:numPr>
                <w:ilvl w:val="0"/>
                <w:numId w:val="161"/>
              </w:numPr>
              <w:ind w:left="720" w:hanging="360"/>
              <w:rPr>
                <w:rFonts w:ascii="Arial" w:cs="Arial" w:eastAsia="Arial" w:hAnsi="Arial"/>
              </w:rPr>
            </w:pPr>
            <w:r w:rsidDel="00000000" w:rsidR="00000000" w:rsidRPr="00000000">
              <w:rPr>
                <w:rFonts w:ascii="Arial" w:cs="Arial" w:eastAsia="Arial" w:hAnsi="Arial"/>
                <w:rtl w:val="0"/>
              </w:rPr>
              <w:t xml:space="preserve"> SA-9 describes the responsibilities of external system owners. These responsibilities would typically be captured in the agreement required by CA-3.</w:t>
            </w:r>
          </w:p>
        </w:tc>
        <w:tc>
          <w:tcPr>
            <w:shd w:fill="ffffff" w:val="clear"/>
            <w:tcMar>
              <w:top w:w="100.0" w:type="dxa"/>
              <w:left w:w="100.0" w:type="dxa"/>
              <w:bottom w:w="100.0" w:type="dxa"/>
              <w:right w:w="100.0" w:type="dxa"/>
            </w:tcMar>
          </w:tcPr>
          <w:p w:rsidR="00000000" w:rsidDel="00000000" w:rsidP="00000000" w:rsidRDefault="00000000" w:rsidRPr="00000000" w14:paraId="000012FB">
            <w:pPr>
              <w:rPr>
                <w:rFonts w:ascii="Arial" w:cs="Arial" w:eastAsia="Arial" w:hAnsi="Arial"/>
              </w:rPr>
            </w:pPr>
            <w:sdt>
              <w:sdtPr>
                <w:id w:val="-292324105"/>
                <w:tag w:val="goog_rdk_7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693664055"/>
                <w:tag w:val="goog_rdk_7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30" w:hRule="atLeast"/>
          <w:tblHeader w:val="0"/>
        </w:trPr>
        <w:tc>
          <w:tcPr>
            <w:tcMar>
              <w:top w:w="100.0" w:type="dxa"/>
              <w:left w:w="100.0" w:type="dxa"/>
              <w:bottom w:w="100.0" w:type="dxa"/>
              <w:right w:w="100.0" w:type="dxa"/>
            </w:tcMar>
          </w:tcPr>
          <w:p w:rsidR="00000000" w:rsidDel="00000000" w:rsidP="00000000" w:rsidRDefault="00000000" w:rsidRPr="00000000" w14:paraId="000012FC">
            <w:pPr>
              <w:rPr>
                <w:rFonts w:ascii="Arial" w:cs="Arial" w:eastAsia="Arial" w:hAnsi="Arial"/>
              </w:rPr>
            </w:pPr>
            <w:r w:rsidDel="00000000" w:rsidR="00000000" w:rsidRPr="00000000">
              <w:rPr>
                <w:rFonts w:ascii="Arial" w:cs="Arial" w:eastAsia="Arial" w:hAnsi="Arial"/>
                <w:rtl w:val="0"/>
              </w:rPr>
              <w:t xml:space="preserve">2.</w:t>
            </w:r>
          </w:p>
        </w:tc>
        <w:tc>
          <w:tcPr>
            <w:shd w:fill="ffffff" w:val="clear"/>
            <w:tcMar>
              <w:top w:w="100.0" w:type="dxa"/>
              <w:left w:w="100.0" w:type="dxa"/>
              <w:bottom w:w="100.0" w:type="dxa"/>
              <w:right w:w="100.0" w:type="dxa"/>
            </w:tcMar>
          </w:tcPr>
          <w:p w:rsidR="00000000" w:rsidDel="00000000" w:rsidP="00000000" w:rsidRDefault="00000000" w:rsidRPr="00000000" w14:paraId="000012FD">
            <w:pPr>
              <w:rPr>
                <w:rFonts w:ascii="Arial" w:cs="Arial" w:eastAsia="Arial" w:hAnsi="Arial"/>
              </w:rPr>
            </w:pPr>
            <w:r w:rsidDel="00000000" w:rsidR="00000000" w:rsidRPr="00000000">
              <w:rPr>
                <w:rFonts w:ascii="Arial" w:cs="Arial" w:eastAsia="Arial" w:hAnsi="Arial"/>
                <w:rtl w:val="0"/>
              </w:rPr>
              <w:t xml:space="preserve">AT-2</w:t>
            </w:r>
          </w:p>
        </w:tc>
        <w:tc>
          <w:tcPr>
            <w:shd w:fill="ffffff" w:val="clear"/>
            <w:tcMar>
              <w:top w:w="100.0" w:type="dxa"/>
              <w:left w:w="100.0" w:type="dxa"/>
              <w:bottom w:w="100.0" w:type="dxa"/>
              <w:right w:w="100.0" w:type="dxa"/>
            </w:tcMar>
          </w:tcPr>
          <w:p w:rsidR="00000000" w:rsidDel="00000000" w:rsidP="00000000" w:rsidRDefault="00000000" w:rsidRPr="00000000" w14:paraId="000012FE">
            <w:pPr>
              <w:rPr>
                <w:rFonts w:ascii="Arial" w:cs="Arial" w:eastAsia="Arial" w:hAnsi="Arial"/>
              </w:rPr>
            </w:pPr>
            <w:r w:rsidDel="00000000" w:rsidR="00000000" w:rsidRPr="00000000">
              <w:rPr>
                <w:rFonts w:ascii="Arial" w:cs="Arial" w:eastAsia="Arial" w:hAnsi="Arial"/>
                <w:rtl w:val="0"/>
              </w:rPr>
              <w:t xml:space="preserve">Literacy Training and Awareness</w:t>
            </w:r>
          </w:p>
        </w:tc>
        <w:tc>
          <w:tcPr>
            <w:shd w:fill="ffffff" w:val="clear"/>
            <w:tcMar>
              <w:top w:w="100.0" w:type="dxa"/>
              <w:left w:w="100.0" w:type="dxa"/>
              <w:bottom w:w="100.0" w:type="dxa"/>
              <w:right w:w="100.0" w:type="dxa"/>
            </w:tcMar>
          </w:tcPr>
          <w:p w:rsidR="00000000" w:rsidDel="00000000" w:rsidP="00000000" w:rsidRDefault="00000000" w:rsidRPr="00000000" w14:paraId="000012FF">
            <w:pPr>
              <w:numPr>
                <w:ilvl w:val="0"/>
                <w:numId w:val="106"/>
              </w:numPr>
              <w:ind w:left="360" w:hanging="360"/>
              <w:rPr>
                <w:rFonts w:ascii="Arial" w:cs="Arial" w:eastAsia="Arial" w:hAnsi="Arial"/>
              </w:rPr>
            </w:pPr>
            <w:r w:rsidDel="00000000" w:rsidR="00000000" w:rsidRPr="00000000">
              <w:rPr>
                <w:rFonts w:ascii="Arial" w:cs="Arial" w:eastAsia="Arial" w:hAnsi="Arial"/>
                <w:rtl w:val="0"/>
              </w:rPr>
              <w:t xml:space="preserve">Security literacy training is provided to system users (including managers, senior executives, and contractors) as part of initial training for new users and at least annually thereafter.</w:t>
            </w:r>
          </w:p>
          <w:p w:rsidR="00000000" w:rsidDel="00000000" w:rsidP="00000000" w:rsidRDefault="00000000" w:rsidRPr="00000000" w14:paraId="00001300">
            <w:pPr>
              <w:numPr>
                <w:ilvl w:val="0"/>
                <w:numId w:val="106"/>
              </w:numPr>
              <w:ind w:left="360" w:hanging="360"/>
              <w:rPr>
                <w:rFonts w:ascii="Arial" w:cs="Arial" w:eastAsia="Arial" w:hAnsi="Arial"/>
              </w:rPr>
            </w:pPr>
            <w:r w:rsidDel="00000000" w:rsidR="00000000" w:rsidRPr="00000000">
              <w:rPr>
                <w:rFonts w:ascii="Arial" w:cs="Arial" w:eastAsia="Arial" w:hAnsi="Arial"/>
                <w:rtl w:val="0"/>
              </w:rPr>
              <w:t xml:space="preserve">Privacy literacy training is provided to system users (including managers, senior executives, and contractors) as part of initial training for new users and at least annually thereafter.</w:t>
            </w:r>
          </w:p>
          <w:p w:rsidR="00000000" w:rsidDel="00000000" w:rsidP="00000000" w:rsidRDefault="00000000" w:rsidRPr="00000000" w14:paraId="00001301">
            <w:pPr>
              <w:numPr>
                <w:ilvl w:val="0"/>
                <w:numId w:val="106"/>
              </w:numPr>
              <w:ind w:left="360" w:hanging="360"/>
              <w:rPr>
                <w:rFonts w:ascii="Arial" w:cs="Arial" w:eastAsia="Arial" w:hAnsi="Arial"/>
              </w:rPr>
            </w:pPr>
            <w:r w:rsidDel="00000000" w:rsidR="00000000" w:rsidRPr="00000000">
              <w:rPr>
                <w:rFonts w:ascii="Arial" w:cs="Arial" w:eastAsia="Arial" w:hAnsi="Arial"/>
                <w:rtl w:val="0"/>
              </w:rPr>
              <w:t xml:space="preserve">Security and privacy literacy training is provided to system users (including managers, senior executives, and contractors) when required by system changes or following significant changes.</w:t>
            </w:r>
          </w:p>
          <w:p w:rsidR="00000000" w:rsidDel="00000000" w:rsidP="00000000" w:rsidRDefault="00000000" w:rsidRPr="00000000" w14:paraId="00001302">
            <w:pPr>
              <w:numPr>
                <w:ilvl w:val="0"/>
                <w:numId w:val="106"/>
              </w:numPr>
              <w:ind w:left="360" w:hanging="360"/>
              <w:rPr>
                <w:rFonts w:ascii="Arial" w:cs="Arial" w:eastAsia="Arial" w:hAnsi="Arial"/>
              </w:rPr>
            </w:pPr>
            <w:r w:rsidDel="00000000" w:rsidR="00000000" w:rsidRPr="00000000">
              <w:rPr>
                <w:rFonts w:ascii="Arial" w:cs="Arial" w:eastAsia="Arial" w:hAnsi="Arial"/>
                <w:rtl w:val="0"/>
              </w:rPr>
              <w:t xml:space="preserve">CSP-defined awareness techniques are employed to increase the security and privacy awareness of system users.</w:t>
            </w:r>
          </w:p>
          <w:p w:rsidR="00000000" w:rsidDel="00000000" w:rsidP="00000000" w:rsidRDefault="00000000" w:rsidRPr="00000000" w14:paraId="00001303">
            <w:pPr>
              <w:numPr>
                <w:ilvl w:val="0"/>
                <w:numId w:val="106"/>
              </w:numPr>
              <w:ind w:left="360" w:hanging="360"/>
              <w:rPr>
                <w:rFonts w:ascii="Arial" w:cs="Arial" w:eastAsia="Arial" w:hAnsi="Arial"/>
              </w:rPr>
            </w:pPr>
            <w:r w:rsidDel="00000000" w:rsidR="00000000" w:rsidRPr="00000000">
              <w:rPr>
                <w:rFonts w:ascii="Arial" w:cs="Arial" w:eastAsia="Arial" w:hAnsi="Arial"/>
                <w:rtl w:val="0"/>
              </w:rPr>
              <w:t xml:space="preserve">Literacy training and awareness content is updated at least annually and after significant changes and after organization-defined events.</w:t>
            </w:r>
          </w:p>
          <w:p w:rsidR="00000000" w:rsidDel="00000000" w:rsidP="00000000" w:rsidRDefault="00000000" w:rsidRPr="00000000" w14:paraId="00001304">
            <w:pPr>
              <w:numPr>
                <w:ilvl w:val="0"/>
                <w:numId w:val="106"/>
              </w:numPr>
              <w:ind w:left="360" w:hanging="360"/>
              <w:rPr>
                <w:rFonts w:ascii="Arial" w:cs="Arial" w:eastAsia="Arial" w:hAnsi="Arial"/>
              </w:rPr>
            </w:pPr>
            <w:r w:rsidDel="00000000" w:rsidR="00000000" w:rsidRPr="00000000">
              <w:rPr>
                <w:rFonts w:ascii="Arial" w:cs="Arial" w:eastAsia="Arial" w:hAnsi="Arial"/>
                <w:rtl w:val="0"/>
              </w:rPr>
              <w:t xml:space="preserve">Lessons learned from internal or external security incidents or breaches are incorporated into literacy training and awareness techniques.</w:t>
            </w:r>
          </w:p>
          <w:p w:rsidR="00000000" w:rsidDel="00000000" w:rsidP="00000000" w:rsidRDefault="00000000" w:rsidRPr="00000000" w14:paraId="00001305">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06">
            <w:pPr>
              <w:rPr>
                <w:rFonts w:ascii="Arial" w:cs="Arial" w:eastAsia="Arial" w:hAnsi="Arial"/>
              </w:rPr>
            </w:pPr>
            <w:sdt>
              <w:sdtPr>
                <w:id w:val="156035426"/>
                <w:tag w:val="goog_rdk_7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792701238"/>
                <w:tag w:val="goog_rdk_7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700" w:hRule="atLeast"/>
          <w:tblHeader w:val="0"/>
        </w:trPr>
        <w:tc>
          <w:tcPr>
            <w:tcMar>
              <w:top w:w="100.0" w:type="dxa"/>
              <w:left w:w="100.0" w:type="dxa"/>
              <w:bottom w:w="100.0" w:type="dxa"/>
              <w:right w:w="100.0" w:type="dxa"/>
            </w:tcMar>
          </w:tcPr>
          <w:p w:rsidR="00000000" w:rsidDel="00000000" w:rsidP="00000000" w:rsidRDefault="00000000" w:rsidRPr="00000000" w14:paraId="00001307">
            <w:pPr>
              <w:rPr>
                <w:rFonts w:ascii="Arial" w:cs="Arial" w:eastAsia="Arial" w:hAnsi="Arial"/>
              </w:rPr>
            </w:pPr>
            <w:r w:rsidDel="00000000" w:rsidR="00000000" w:rsidRPr="00000000">
              <w:rPr>
                <w:rFonts w:ascii="Arial" w:cs="Arial" w:eastAsia="Arial" w:hAnsi="Arial"/>
                <w:rtl w:val="0"/>
              </w:rPr>
              <w:t xml:space="preserve">3.</w:t>
            </w:r>
          </w:p>
        </w:tc>
        <w:tc>
          <w:tcPr>
            <w:shd w:fill="ffffff" w:val="clear"/>
            <w:tcMar>
              <w:top w:w="100.0" w:type="dxa"/>
              <w:left w:w="100.0" w:type="dxa"/>
              <w:bottom w:w="100.0" w:type="dxa"/>
              <w:right w:w="100.0" w:type="dxa"/>
            </w:tcMar>
          </w:tcPr>
          <w:p w:rsidR="00000000" w:rsidDel="00000000" w:rsidP="00000000" w:rsidRDefault="00000000" w:rsidRPr="00000000" w14:paraId="00001308">
            <w:pPr>
              <w:rPr>
                <w:rFonts w:ascii="Arial" w:cs="Arial" w:eastAsia="Arial" w:hAnsi="Arial"/>
              </w:rPr>
            </w:pPr>
            <w:r w:rsidDel="00000000" w:rsidR="00000000" w:rsidRPr="00000000">
              <w:rPr>
                <w:rFonts w:ascii="Arial" w:cs="Arial" w:eastAsia="Arial" w:hAnsi="Arial"/>
                <w:rtl w:val="0"/>
              </w:rPr>
              <w:t xml:space="preserve">AT-2(2)</w:t>
            </w:r>
          </w:p>
        </w:tc>
        <w:tc>
          <w:tcPr>
            <w:shd w:fill="ffffff" w:val="clear"/>
            <w:tcMar>
              <w:top w:w="100.0" w:type="dxa"/>
              <w:left w:w="100.0" w:type="dxa"/>
              <w:bottom w:w="100.0" w:type="dxa"/>
              <w:right w:w="100.0" w:type="dxa"/>
            </w:tcMar>
          </w:tcPr>
          <w:p w:rsidR="00000000" w:rsidDel="00000000" w:rsidP="00000000" w:rsidRDefault="00000000" w:rsidRPr="00000000" w14:paraId="00001309">
            <w:pPr>
              <w:rPr>
                <w:rFonts w:ascii="Arial" w:cs="Arial" w:eastAsia="Arial" w:hAnsi="Arial"/>
              </w:rPr>
            </w:pPr>
            <w:r w:rsidDel="00000000" w:rsidR="00000000" w:rsidRPr="00000000">
              <w:rPr>
                <w:rFonts w:ascii="Arial" w:cs="Arial" w:eastAsia="Arial" w:hAnsi="Arial"/>
                <w:rtl w:val="0"/>
              </w:rPr>
              <w:t xml:space="preserve">Literacy Training and Awareness</w:t>
            </w:r>
          </w:p>
        </w:tc>
        <w:tc>
          <w:tcPr>
            <w:shd w:fill="ffffff" w:val="clear"/>
            <w:tcMar>
              <w:top w:w="100.0" w:type="dxa"/>
              <w:left w:w="100.0" w:type="dxa"/>
              <w:bottom w:w="100.0" w:type="dxa"/>
              <w:right w:w="100.0" w:type="dxa"/>
            </w:tcMar>
          </w:tcPr>
          <w:p w:rsidR="00000000" w:rsidDel="00000000" w:rsidP="00000000" w:rsidRDefault="00000000" w:rsidRPr="00000000" w14:paraId="0000130A">
            <w:pPr>
              <w:numPr>
                <w:ilvl w:val="0"/>
                <w:numId w:val="107"/>
              </w:numPr>
              <w:ind w:left="360" w:hanging="360"/>
              <w:rPr>
                <w:rFonts w:ascii="Arial" w:cs="Arial" w:eastAsia="Arial" w:hAnsi="Arial"/>
              </w:rPr>
            </w:pPr>
            <w:r w:rsidDel="00000000" w:rsidR="00000000" w:rsidRPr="00000000">
              <w:rPr>
                <w:rFonts w:ascii="Arial" w:cs="Arial" w:eastAsia="Arial" w:hAnsi="Arial"/>
                <w:rtl w:val="0"/>
              </w:rPr>
              <w:t xml:space="preserve">Literacy training on recognizing and reporting potential indicators of insider threat is provided.</w:t>
            </w:r>
          </w:p>
          <w:p w:rsidR="00000000" w:rsidDel="00000000" w:rsidP="00000000" w:rsidRDefault="00000000" w:rsidRPr="00000000" w14:paraId="0000130B">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0C">
            <w:pPr>
              <w:rPr>
                <w:rFonts w:ascii="Arial" w:cs="Arial" w:eastAsia="Arial" w:hAnsi="Arial"/>
              </w:rPr>
            </w:pPr>
            <w:sdt>
              <w:sdtPr>
                <w:id w:val="853752462"/>
                <w:tag w:val="goog_rdk_7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583630962"/>
                <w:tag w:val="goog_rdk_7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700" w:hRule="atLeast"/>
          <w:tblHeader w:val="0"/>
        </w:trPr>
        <w:tc>
          <w:tcPr>
            <w:tcMar>
              <w:top w:w="100.0" w:type="dxa"/>
              <w:left w:w="100.0" w:type="dxa"/>
              <w:bottom w:w="100.0" w:type="dxa"/>
              <w:right w:w="100.0" w:type="dxa"/>
            </w:tcMar>
          </w:tcPr>
          <w:p w:rsidR="00000000" w:rsidDel="00000000" w:rsidP="00000000" w:rsidRDefault="00000000" w:rsidRPr="00000000" w14:paraId="0000130D">
            <w:pPr>
              <w:rPr>
                <w:rFonts w:ascii="Arial" w:cs="Arial" w:eastAsia="Arial" w:hAnsi="Arial"/>
              </w:rPr>
            </w:pPr>
            <w:r w:rsidDel="00000000" w:rsidR="00000000" w:rsidRPr="00000000">
              <w:rPr>
                <w:rFonts w:ascii="Arial" w:cs="Arial" w:eastAsia="Arial" w:hAnsi="Arial"/>
                <w:rtl w:val="0"/>
              </w:rPr>
              <w:t xml:space="preserve">4</w:t>
            </w:r>
          </w:p>
        </w:tc>
        <w:tc>
          <w:tcPr>
            <w:shd w:fill="ffffff" w:val="clear"/>
            <w:tcMar>
              <w:top w:w="100.0" w:type="dxa"/>
              <w:left w:w="100.0" w:type="dxa"/>
              <w:bottom w:w="100.0" w:type="dxa"/>
              <w:right w:w="100.0" w:type="dxa"/>
            </w:tcMar>
          </w:tcPr>
          <w:p w:rsidR="00000000" w:rsidDel="00000000" w:rsidP="00000000" w:rsidRDefault="00000000" w:rsidRPr="00000000" w14:paraId="0000130E">
            <w:pPr>
              <w:rPr>
                <w:rFonts w:ascii="Arial" w:cs="Arial" w:eastAsia="Arial" w:hAnsi="Arial"/>
              </w:rPr>
            </w:pPr>
            <w:r w:rsidDel="00000000" w:rsidR="00000000" w:rsidRPr="00000000">
              <w:rPr>
                <w:rFonts w:ascii="Arial" w:cs="Arial" w:eastAsia="Arial" w:hAnsi="Arial"/>
                <w:rtl w:val="0"/>
              </w:rPr>
              <w:t xml:space="preserve">AT-3</w:t>
            </w:r>
          </w:p>
        </w:tc>
        <w:tc>
          <w:tcPr>
            <w:shd w:fill="ffffff" w:val="clear"/>
            <w:tcMar>
              <w:top w:w="100.0" w:type="dxa"/>
              <w:left w:w="100.0" w:type="dxa"/>
              <w:bottom w:w="100.0" w:type="dxa"/>
              <w:right w:w="100.0" w:type="dxa"/>
            </w:tcMar>
          </w:tcPr>
          <w:p w:rsidR="00000000" w:rsidDel="00000000" w:rsidP="00000000" w:rsidRDefault="00000000" w:rsidRPr="00000000" w14:paraId="0000130F">
            <w:pPr>
              <w:rPr>
                <w:rFonts w:ascii="Arial" w:cs="Arial" w:eastAsia="Arial" w:hAnsi="Arial"/>
              </w:rPr>
            </w:pPr>
            <w:r w:rsidDel="00000000" w:rsidR="00000000" w:rsidRPr="00000000">
              <w:rPr>
                <w:rFonts w:ascii="Arial" w:cs="Arial" w:eastAsia="Arial" w:hAnsi="Arial"/>
                <w:rtl w:val="0"/>
              </w:rPr>
              <w:t xml:space="preserve">Role-based Training</w:t>
            </w:r>
          </w:p>
        </w:tc>
        <w:tc>
          <w:tcPr>
            <w:shd w:fill="ffffff" w:val="clear"/>
            <w:tcMar>
              <w:top w:w="100.0" w:type="dxa"/>
              <w:left w:w="100.0" w:type="dxa"/>
              <w:bottom w:w="100.0" w:type="dxa"/>
              <w:right w:w="100.0" w:type="dxa"/>
            </w:tcMar>
          </w:tcPr>
          <w:p w:rsidR="00000000" w:rsidDel="00000000" w:rsidP="00000000" w:rsidRDefault="00000000" w:rsidRPr="00000000" w14:paraId="00001310">
            <w:pPr>
              <w:numPr>
                <w:ilvl w:val="0"/>
                <w:numId w:val="108"/>
              </w:numPr>
              <w:ind w:left="360" w:hanging="360"/>
              <w:rPr>
                <w:rFonts w:ascii="Arial" w:cs="Arial" w:eastAsia="Arial" w:hAnsi="Arial"/>
              </w:rPr>
            </w:pPr>
            <w:r w:rsidDel="00000000" w:rsidR="00000000" w:rsidRPr="00000000">
              <w:rPr>
                <w:rFonts w:ascii="Arial" w:cs="Arial" w:eastAsia="Arial" w:hAnsi="Arial"/>
                <w:rtl w:val="0"/>
              </w:rPr>
              <w:t xml:space="preserve">Role-based security and privacy training is provided to CSP-defined roles and responsibilities; at least annually and before authorizing access to the system, information, or performing assigned duties and organization-defined frequency thereafter.</w:t>
            </w:r>
          </w:p>
          <w:p w:rsidR="00000000" w:rsidDel="00000000" w:rsidP="00000000" w:rsidRDefault="00000000" w:rsidRPr="00000000" w14:paraId="00001311">
            <w:pPr>
              <w:numPr>
                <w:ilvl w:val="0"/>
                <w:numId w:val="108"/>
              </w:numPr>
              <w:ind w:left="360" w:hanging="360"/>
              <w:rPr>
                <w:rFonts w:ascii="Arial" w:cs="Arial" w:eastAsia="Arial" w:hAnsi="Arial"/>
              </w:rPr>
            </w:pPr>
            <w:r w:rsidDel="00000000" w:rsidR="00000000" w:rsidRPr="00000000">
              <w:rPr>
                <w:rFonts w:ascii="Arial" w:cs="Arial" w:eastAsia="Arial" w:hAnsi="Arial"/>
                <w:rtl w:val="0"/>
              </w:rPr>
              <w:t xml:space="preserve">Role-based training content is updated at least annually and after organization-defined events when required by system changes.</w:t>
            </w:r>
          </w:p>
          <w:p w:rsidR="00000000" w:rsidDel="00000000" w:rsidP="00000000" w:rsidRDefault="00000000" w:rsidRPr="00000000" w14:paraId="00001312">
            <w:pPr>
              <w:numPr>
                <w:ilvl w:val="0"/>
                <w:numId w:val="108"/>
              </w:numPr>
              <w:ind w:left="360" w:hanging="360"/>
              <w:rPr>
                <w:rFonts w:ascii="Arial" w:cs="Arial" w:eastAsia="Arial" w:hAnsi="Arial"/>
              </w:rPr>
            </w:pPr>
            <w:r w:rsidDel="00000000" w:rsidR="00000000" w:rsidRPr="00000000">
              <w:rPr>
                <w:rFonts w:ascii="Arial" w:cs="Arial" w:eastAsia="Arial" w:hAnsi="Arial"/>
                <w:rtl w:val="0"/>
              </w:rPr>
              <w:t xml:space="preserve">Lessons learned from internal or external security incidents or breaches are incorporated into role-based training.</w:t>
            </w:r>
          </w:p>
          <w:p w:rsidR="00000000" w:rsidDel="00000000" w:rsidP="00000000" w:rsidRDefault="00000000" w:rsidRPr="00000000" w14:paraId="00001313">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14">
            <w:pPr>
              <w:rPr>
                <w:rFonts w:ascii="Arial" w:cs="Arial" w:eastAsia="Arial" w:hAnsi="Arial"/>
              </w:rPr>
            </w:pPr>
            <w:sdt>
              <w:sdtPr>
                <w:id w:val="-224779142"/>
                <w:tag w:val="goog_rdk_7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060950871"/>
                <w:tag w:val="goog_rdk_7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1315">
            <w:pPr>
              <w:rPr>
                <w:rFonts w:ascii="Arial" w:cs="Arial" w:eastAsia="Arial" w:hAnsi="Arial"/>
              </w:rPr>
            </w:pPr>
            <w:r w:rsidDel="00000000" w:rsidR="00000000" w:rsidRPr="00000000">
              <w:rPr>
                <w:rFonts w:ascii="Arial" w:cs="Arial" w:eastAsia="Arial" w:hAnsi="Arial"/>
                <w:rtl w:val="0"/>
              </w:rPr>
              <w:t xml:space="preserve">5</w:t>
            </w:r>
          </w:p>
        </w:tc>
        <w:tc>
          <w:tcPr>
            <w:shd w:fill="ffffff" w:val="clear"/>
            <w:tcMar>
              <w:top w:w="100.0" w:type="dxa"/>
              <w:left w:w="100.0" w:type="dxa"/>
              <w:bottom w:w="100.0" w:type="dxa"/>
              <w:right w:w="100.0" w:type="dxa"/>
            </w:tcMar>
          </w:tcPr>
          <w:p w:rsidR="00000000" w:rsidDel="00000000" w:rsidP="00000000" w:rsidRDefault="00000000" w:rsidRPr="00000000" w14:paraId="00001316">
            <w:pPr>
              <w:rPr>
                <w:rFonts w:ascii="Arial" w:cs="Arial" w:eastAsia="Arial" w:hAnsi="Arial"/>
              </w:rPr>
            </w:pPr>
            <w:r w:rsidDel="00000000" w:rsidR="00000000" w:rsidRPr="00000000">
              <w:rPr>
                <w:rFonts w:ascii="Arial" w:cs="Arial" w:eastAsia="Arial" w:hAnsi="Arial"/>
                <w:rtl w:val="0"/>
              </w:rPr>
              <w:t xml:space="preserve">AT-4</w:t>
            </w:r>
          </w:p>
        </w:tc>
        <w:tc>
          <w:tcPr>
            <w:shd w:fill="ffffff" w:val="clear"/>
            <w:tcMar>
              <w:top w:w="100.0" w:type="dxa"/>
              <w:left w:w="100.0" w:type="dxa"/>
              <w:bottom w:w="100.0" w:type="dxa"/>
              <w:right w:w="100.0" w:type="dxa"/>
            </w:tcMar>
          </w:tcPr>
          <w:p w:rsidR="00000000" w:rsidDel="00000000" w:rsidP="00000000" w:rsidRDefault="00000000" w:rsidRPr="00000000" w14:paraId="00001317">
            <w:pPr>
              <w:rPr>
                <w:rFonts w:ascii="Arial" w:cs="Arial" w:eastAsia="Arial" w:hAnsi="Arial"/>
              </w:rPr>
            </w:pPr>
            <w:r w:rsidDel="00000000" w:rsidR="00000000" w:rsidRPr="00000000">
              <w:rPr>
                <w:rFonts w:ascii="Arial" w:cs="Arial" w:eastAsia="Arial" w:hAnsi="Arial"/>
                <w:rtl w:val="0"/>
              </w:rPr>
              <w:t xml:space="preserve">Training Records</w:t>
            </w:r>
          </w:p>
        </w:tc>
        <w:tc>
          <w:tcPr>
            <w:shd w:fill="ffffff" w:val="clear"/>
            <w:tcMar>
              <w:top w:w="100.0" w:type="dxa"/>
              <w:left w:w="100.0" w:type="dxa"/>
              <w:bottom w:w="100.0" w:type="dxa"/>
              <w:right w:w="100.0" w:type="dxa"/>
            </w:tcMar>
          </w:tcPr>
          <w:p w:rsidR="00000000" w:rsidDel="00000000" w:rsidP="00000000" w:rsidRDefault="00000000" w:rsidRPr="00000000" w14:paraId="00001318">
            <w:pPr>
              <w:numPr>
                <w:ilvl w:val="0"/>
                <w:numId w:val="109"/>
              </w:numPr>
              <w:ind w:left="360" w:hanging="360"/>
              <w:rPr>
                <w:rFonts w:ascii="Arial" w:cs="Arial" w:eastAsia="Arial" w:hAnsi="Arial"/>
              </w:rPr>
            </w:pPr>
            <w:r w:rsidDel="00000000" w:rsidR="00000000" w:rsidRPr="00000000">
              <w:rPr>
                <w:rFonts w:ascii="Arial" w:cs="Arial" w:eastAsia="Arial" w:hAnsi="Arial"/>
                <w:rtl w:val="0"/>
              </w:rPr>
              <w:t xml:space="preserve">Information security and privacy training activities, including security and privacy awareness training and specific role-based security and privacy training, are documented and monitored.</w:t>
            </w:r>
          </w:p>
          <w:p w:rsidR="00000000" w:rsidDel="00000000" w:rsidP="00000000" w:rsidRDefault="00000000" w:rsidRPr="00000000" w14:paraId="00001319">
            <w:pPr>
              <w:numPr>
                <w:ilvl w:val="0"/>
                <w:numId w:val="109"/>
              </w:numPr>
              <w:ind w:left="360" w:hanging="360"/>
              <w:rPr>
                <w:rFonts w:ascii="Arial" w:cs="Arial" w:eastAsia="Arial" w:hAnsi="Arial"/>
              </w:rPr>
            </w:pPr>
            <w:r w:rsidDel="00000000" w:rsidR="00000000" w:rsidRPr="00000000">
              <w:rPr>
                <w:rFonts w:ascii="Arial" w:cs="Arial" w:eastAsia="Arial" w:hAnsi="Arial"/>
                <w:rtl w:val="0"/>
              </w:rPr>
              <w:t xml:space="preserve">Individual training records are retained for at least one (1) year or 1 year after completion of specific training program.</w:t>
            </w:r>
          </w:p>
          <w:p w:rsidR="00000000" w:rsidDel="00000000" w:rsidP="00000000" w:rsidRDefault="00000000" w:rsidRPr="00000000" w14:paraId="0000131A">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1B">
            <w:pPr>
              <w:rPr>
                <w:rFonts w:ascii="Arial" w:cs="Arial" w:eastAsia="Arial" w:hAnsi="Arial"/>
              </w:rPr>
            </w:pPr>
            <w:sdt>
              <w:sdtPr>
                <w:id w:val="-1537539486"/>
                <w:tag w:val="goog_rdk_8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931134010"/>
                <w:tag w:val="goog_rdk_8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131C">
            <w:pPr>
              <w:rPr>
                <w:rFonts w:ascii="Arial" w:cs="Arial" w:eastAsia="Arial" w:hAnsi="Arial"/>
              </w:rPr>
            </w:pPr>
            <w:r w:rsidDel="00000000" w:rsidR="00000000" w:rsidRPr="00000000">
              <w:rPr>
                <w:rFonts w:ascii="Arial" w:cs="Arial" w:eastAsia="Arial" w:hAnsi="Arial"/>
                <w:rtl w:val="0"/>
              </w:rPr>
              <w:t xml:space="preserve">6</w:t>
            </w:r>
          </w:p>
        </w:tc>
        <w:tc>
          <w:tcPr>
            <w:shd w:fill="ffffff" w:val="clear"/>
            <w:tcMar>
              <w:top w:w="100.0" w:type="dxa"/>
              <w:left w:w="100.0" w:type="dxa"/>
              <w:bottom w:w="100.0" w:type="dxa"/>
              <w:right w:w="100.0" w:type="dxa"/>
            </w:tcMar>
          </w:tcPr>
          <w:p w:rsidR="00000000" w:rsidDel="00000000" w:rsidP="00000000" w:rsidRDefault="00000000" w:rsidRPr="00000000" w14:paraId="0000131D">
            <w:pPr>
              <w:rPr>
                <w:rFonts w:ascii="Arial" w:cs="Arial" w:eastAsia="Arial" w:hAnsi="Arial"/>
              </w:rPr>
            </w:pPr>
            <w:r w:rsidDel="00000000" w:rsidR="00000000" w:rsidRPr="00000000">
              <w:rPr>
                <w:rFonts w:ascii="Arial" w:cs="Arial" w:eastAsia="Arial" w:hAnsi="Arial"/>
                <w:rtl w:val="0"/>
              </w:rPr>
              <w:t xml:space="preserve">AU-2</w:t>
            </w:r>
          </w:p>
        </w:tc>
        <w:tc>
          <w:tcPr>
            <w:shd w:fill="ffffff" w:val="clear"/>
            <w:tcMar>
              <w:top w:w="100.0" w:type="dxa"/>
              <w:left w:w="100.0" w:type="dxa"/>
              <w:bottom w:w="100.0" w:type="dxa"/>
              <w:right w:w="100.0" w:type="dxa"/>
            </w:tcMar>
          </w:tcPr>
          <w:p w:rsidR="00000000" w:rsidDel="00000000" w:rsidP="00000000" w:rsidRDefault="00000000" w:rsidRPr="00000000" w14:paraId="0000131E">
            <w:pPr>
              <w:rPr>
                <w:rFonts w:ascii="Arial" w:cs="Arial" w:eastAsia="Arial" w:hAnsi="Arial"/>
              </w:rPr>
            </w:pPr>
            <w:r w:rsidDel="00000000" w:rsidR="00000000" w:rsidRPr="00000000">
              <w:rPr>
                <w:rFonts w:ascii="Arial" w:cs="Arial" w:eastAsia="Arial" w:hAnsi="Arial"/>
                <w:rtl w:val="0"/>
              </w:rPr>
              <w:t xml:space="preserve">Event Logging</w:t>
            </w:r>
          </w:p>
        </w:tc>
        <w:tc>
          <w:tcPr>
            <w:shd w:fill="ffffff" w:val="clear"/>
            <w:tcMar>
              <w:top w:w="100.0" w:type="dxa"/>
              <w:left w:w="100.0" w:type="dxa"/>
              <w:bottom w:w="100.0" w:type="dxa"/>
              <w:right w:w="100.0" w:type="dxa"/>
            </w:tcMar>
          </w:tcPr>
          <w:p w:rsidR="00000000" w:rsidDel="00000000" w:rsidP="00000000" w:rsidRDefault="00000000" w:rsidRPr="00000000" w14:paraId="0000131F">
            <w:pPr>
              <w:numPr>
                <w:ilvl w:val="0"/>
                <w:numId w:val="110"/>
              </w:numPr>
              <w:ind w:left="360" w:hanging="360"/>
              <w:rPr>
                <w:rFonts w:ascii="Arial" w:cs="Arial" w:eastAsia="Arial" w:hAnsi="Arial"/>
              </w:rPr>
            </w:pPr>
            <w:r w:rsidDel="00000000" w:rsidR="00000000" w:rsidRPr="00000000">
              <w:rPr>
                <w:rFonts w:ascii="Arial" w:cs="Arial" w:eastAsia="Arial" w:hAnsi="Arial"/>
                <w:rtl w:val="0"/>
              </w:rPr>
              <w:t xml:space="preserve">Successful and unsuccessful account logon events, account management events, object access, policy change, privilege functions, process tracking, and system events. for web applications: all administrator activity, authentication checks, authorization checks, data deletions, data access, data changes, and permission changes that the system is capable of logging are identified in support of the audit logging function.</w:t>
            </w:r>
          </w:p>
          <w:p w:rsidR="00000000" w:rsidDel="00000000" w:rsidP="00000000" w:rsidRDefault="00000000" w:rsidRPr="00000000" w14:paraId="00001320">
            <w:pPr>
              <w:numPr>
                <w:ilvl w:val="0"/>
                <w:numId w:val="110"/>
              </w:numPr>
              <w:ind w:left="360" w:hanging="360"/>
              <w:rPr>
                <w:rFonts w:ascii="Arial" w:cs="Arial" w:eastAsia="Arial" w:hAnsi="Arial"/>
              </w:rPr>
            </w:pPr>
            <w:r w:rsidDel="00000000" w:rsidR="00000000" w:rsidRPr="00000000">
              <w:rPr>
                <w:rFonts w:ascii="Arial" w:cs="Arial" w:eastAsia="Arial" w:hAnsi="Arial"/>
                <w:rtl w:val="0"/>
              </w:rPr>
              <w:t xml:space="preserve">The event logging function is coordinated with other organizational entities requiring audit-related information to guide and inform the selection criteria for events to be logged.</w:t>
            </w:r>
          </w:p>
          <w:p w:rsidR="00000000" w:rsidDel="00000000" w:rsidP="00000000" w:rsidRDefault="00000000" w:rsidRPr="00000000" w14:paraId="00001321">
            <w:pPr>
              <w:numPr>
                <w:ilvl w:val="0"/>
                <w:numId w:val="110"/>
              </w:numPr>
              <w:ind w:left="360" w:hanging="360"/>
              <w:rPr>
                <w:rFonts w:ascii="Arial" w:cs="Arial" w:eastAsia="Arial" w:hAnsi="Arial"/>
              </w:rPr>
            </w:pPr>
            <w:r w:rsidDel="00000000" w:rsidR="00000000" w:rsidRPr="00000000">
              <w:rPr>
                <w:rFonts w:ascii="Arial" w:cs="Arial" w:eastAsia="Arial" w:hAnsi="Arial"/>
                <w:rtl w:val="0"/>
              </w:rPr>
              <w:t xml:space="preserve">CSP-defined subset of the auditable events defined above to be audited continually for each identified event are specified for logging within the system.</w:t>
            </w:r>
          </w:p>
          <w:p w:rsidR="00000000" w:rsidDel="00000000" w:rsidP="00000000" w:rsidRDefault="00000000" w:rsidRPr="00000000" w14:paraId="00001322">
            <w:pPr>
              <w:numPr>
                <w:ilvl w:val="0"/>
                <w:numId w:val="110"/>
              </w:numPr>
              <w:ind w:left="360" w:hanging="360"/>
              <w:rPr>
                <w:rFonts w:ascii="Arial" w:cs="Arial" w:eastAsia="Arial" w:hAnsi="Arial"/>
              </w:rPr>
            </w:pPr>
            <w:r w:rsidDel="00000000" w:rsidR="00000000" w:rsidRPr="00000000">
              <w:rPr>
                <w:rFonts w:ascii="Arial" w:cs="Arial" w:eastAsia="Arial" w:hAnsi="Arial"/>
                <w:rtl w:val="0"/>
              </w:rPr>
              <w:t xml:space="preserve">The specified event types are logged within the system continuously.</w:t>
            </w:r>
          </w:p>
          <w:p w:rsidR="00000000" w:rsidDel="00000000" w:rsidP="00000000" w:rsidRDefault="00000000" w:rsidRPr="00000000" w14:paraId="00001323">
            <w:pPr>
              <w:numPr>
                <w:ilvl w:val="0"/>
                <w:numId w:val="110"/>
              </w:numPr>
              <w:ind w:left="360" w:hanging="360"/>
              <w:rPr>
                <w:rFonts w:ascii="Arial" w:cs="Arial" w:eastAsia="Arial" w:hAnsi="Arial"/>
              </w:rPr>
            </w:pPr>
            <w:r w:rsidDel="00000000" w:rsidR="00000000" w:rsidRPr="00000000">
              <w:rPr>
                <w:rFonts w:ascii="Arial" w:cs="Arial" w:eastAsia="Arial" w:hAnsi="Arial"/>
                <w:rtl w:val="0"/>
              </w:rPr>
              <w:t xml:space="preserve">A rationale is provided for why the event types selected for logging are deemed to be adequate to support after-the-fact investigations of incidents.</w:t>
            </w:r>
          </w:p>
          <w:p w:rsidR="00000000" w:rsidDel="00000000" w:rsidP="00000000" w:rsidRDefault="00000000" w:rsidRPr="00000000" w14:paraId="00001324">
            <w:pPr>
              <w:numPr>
                <w:ilvl w:val="0"/>
                <w:numId w:val="110"/>
              </w:numPr>
              <w:ind w:left="360" w:hanging="360"/>
              <w:rPr>
                <w:rFonts w:ascii="Arial" w:cs="Arial" w:eastAsia="Arial" w:hAnsi="Arial"/>
              </w:rPr>
            </w:pPr>
            <w:r w:rsidDel="00000000" w:rsidR="00000000" w:rsidRPr="00000000">
              <w:rPr>
                <w:rFonts w:ascii="Arial" w:cs="Arial" w:eastAsia="Arial" w:hAnsi="Arial"/>
                <w:rtl w:val="0"/>
              </w:rPr>
              <w:t xml:space="preserve">Coordination between service provider and customer is documented.</w:t>
            </w:r>
          </w:p>
          <w:p w:rsidR="00000000" w:rsidDel="00000000" w:rsidP="00000000" w:rsidRDefault="00000000" w:rsidRPr="00000000" w14:paraId="00001325">
            <w:pPr>
              <w:numPr>
                <w:ilvl w:val="0"/>
                <w:numId w:val="110"/>
              </w:numPr>
              <w:ind w:left="360" w:hanging="360"/>
              <w:rPr>
                <w:rFonts w:ascii="Arial" w:cs="Arial" w:eastAsia="Arial" w:hAnsi="Arial"/>
              </w:rPr>
            </w:pPr>
            <w:r w:rsidDel="00000000" w:rsidR="00000000" w:rsidRPr="00000000">
              <w:rPr>
                <w:rFonts w:ascii="Arial" w:cs="Arial" w:eastAsia="Arial" w:hAnsi="Arial"/>
                <w:rtl w:val="0"/>
              </w:rPr>
              <w:t xml:space="preserve">The event types selected for logging are reviewed and updated annually and whenever there is a change in the threat environment.</w:t>
            </w:r>
          </w:p>
          <w:p w:rsidR="00000000" w:rsidDel="00000000" w:rsidP="00000000" w:rsidRDefault="00000000" w:rsidRPr="00000000" w14:paraId="00001326">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27">
            <w:pPr>
              <w:rPr>
                <w:rFonts w:ascii="Arial" w:cs="Arial" w:eastAsia="Arial" w:hAnsi="Arial"/>
              </w:rPr>
            </w:pPr>
            <w:sdt>
              <w:sdtPr>
                <w:id w:val="-1728533294"/>
                <w:tag w:val="goog_rdk_8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275643075"/>
                <w:tag w:val="goog_rdk_8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4300" w:hRule="atLeast"/>
          <w:tblHeader w:val="0"/>
        </w:trPr>
        <w:tc>
          <w:tcPr>
            <w:tcMar>
              <w:top w:w="100.0" w:type="dxa"/>
              <w:left w:w="100.0" w:type="dxa"/>
              <w:bottom w:w="100.0" w:type="dxa"/>
              <w:right w:w="100.0" w:type="dxa"/>
            </w:tcMar>
          </w:tcPr>
          <w:p w:rsidR="00000000" w:rsidDel="00000000" w:rsidP="00000000" w:rsidRDefault="00000000" w:rsidRPr="00000000" w14:paraId="00001328">
            <w:pPr>
              <w:rPr>
                <w:rFonts w:ascii="Arial" w:cs="Arial" w:eastAsia="Arial" w:hAnsi="Arial"/>
              </w:rPr>
            </w:pPr>
            <w:r w:rsidDel="00000000" w:rsidR="00000000" w:rsidRPr="00000000">
              <w:rPr>
                <w:rFonts w:ascii="Arial" w:cs="Arial" w:eastAsia="Arial" w:hAnsi="Arial"/>
                <w:rtl w:val="0"/>
              </w:rPr>
              <w:t xml:space="preserve">7</w:t>
            </w:r>
          </w:p>
        </w:tc>
        <w:tc>
          <w:tcPr>
            <w:shd w:fill="ffffff" w:val="clear"/>
            <w:tcMar>
              <w:top w:w="100.0" w:type="dxa"/>
              <w:left w:w="100.0" w:type="dxa"/>
              <w:bottom w:w="100.0" w:type="dxa"/>
              <w:right w:w="100.0" w:type="dxa"/>
            </w:tcMar>
          </w:tcPr>
          <w:p w:rsidR="00000000" w:rsidDel="00000000" w:rsidP="00000000" w:rsidRDefault="00000000" w:rsidRPr="00000000" w14:paraId="00001329">
            <w:pPr>
              <w:rPr>
                <w:rFonts w:ascii="Arial" w:cs="Arial" w:eastAsia="Arial" w:hAnsi="Arial"/>
              </w:rPr>
            </w:pPr>
            <w:r w:rsidDel="00000000" w:rsidR="00000000" w:rsidRPr="00000000">
              <w:rPr>
                <w:rFonts w:ascii="Arial" w:cs="Arial" w:eastAsia="Arial" w:hAnsi="Arial"/>
                <w:rtl w:val="0"/>
              </w:rPr>
              <w:t xml:space="preserve">AU-8</w:t>
            </w:r>
          </w:p>
        </w:tc>
        <w:tc>
          <w:tcPr>
            <w:shd w:fill="ffffff" w:val="clear"/>
            <w:tcMar>
              <w:top w:w="100.0" w:type="dxa"/>
              <w:left w:w="100.0" w:type="dxa"/>
              <w:bottom w:w="100.0" w:type="dxa"/>
              <w:right w:w="100.0" w:type="dxa"/>
            </w:tcMar>
          </w:tcPr>
          <w:p w:rsidR="00000000" w:rsidDel="00000000" w:rsidP="00000000" w:rsidRDefault="00000000" w:rsidRPr="00000000" w14:paraId="0000132A">
            <w:pPr>
              <w:rPr>
                <w:rFonts w:ascii="Arial" w:cs="Arial" w:eastAsia="Arial" w:hAnsi="Arial"/>
              </w:rPr>
            </w:pPr>
            <w:r w:rsidDel="00000000" w:rsidR="00000000" w:rsidRPr="00000000">
              <w:rPr>
                <w:rFonts w:ascii="Arial" w:cs="Arial" w:eastAsia="Arial" w:hAnsi="Arial"/>
                <w:rtl w:val="0"/>
              </w:rPr>
              <w:t xml:space="preserve">Time Stamps</w:t>
            </w:r>
          </w:p>
        </w:tc>
        <w:tc>
          <w:tcPr>
            <w:shd w:fill="ffffff" w:val="clear"/>
            <w:tcMar>
              <w:top w:w="100.0" w:type="dxa"/>
              <w:left w:w="100.0" w:type="dxa"/>
              <w:bottom w:w="100.0" w:type="dxa"/>
              <w:right w:w="100.0" w:type="dxa"/>
            </w:tcMar>
          </w:tcPr>
          <w:p w:rsidR="00000000" w:rsidDel="00000000" w:rsidP="00000000" w:rsidRDefault="00000000" w:rsidRPr="00000000" w14:paraId="0000132B">
            <w:pPr>
              <w:numPr>
                <w:ilvl w:val="0"/>
                <w:numId w:val="112"/>
              </w:numPr>
              <w:ind w:left="360" w:hanging="360"/>
              <w:rPr>
                <w:rFonts w:ascii="Arial" w:cs="Arial" w:eastAsia="Arial" w:hAnsi="Arial"/>
              </w:rPr>
            </w:pPr>
            <w:r w:rsidDel="00000000" w:rsidR="00000000" w:rsidRPr="00000000">
              <w:rPr>
                <w:rFonts w:ascii="Arial" w:cs="Arial" w:eastAsia="Arial" w:hAnsi="Arial"/>
                <w:rtl w:val="0"/>
              </w:rPr>
              <w:t xml:space="preserve">Internal system clocks are used to generate timestamps for audit records.</w:t>
            </w:r>
          </w:p>
          <w:p w:rsidR="00000000" w:rsidDel="00000000" w:rsidP="00000000" w:rsidRDefault="00000000" w:rsidRPr="00000000" w14:paraId="0000132C">
            <w:pPr>
              <w:numPr>
                <w:ilvl w:val="0"/>
                <w:numId w:val="112"/>
              </w:numPr>
              <w:ind w:left="360" w:hanging="360"/>
              <w:rPr>
                <w:rFonts w:ascii="Arial" w:cs="Arial" w:eastAsia="Arial" w:hAnsi="Arial"/>
              </w:rPr>
            </w:pPr>
            <w:r w:rsidDel="00000000" w:rsidR="00000000" w:rsidRPr="00000000">
              <w:rPr>
                <w:rFonts w:ascii="Arial" w:cs="Arial" w:eastAsia="Arial" w:hAnsi="Arial"/>
                <w:rtl w:val="0"/>
              </w:rPr>
              <w:t xml:space="preserve">Timestamps are recorded for audit records that meet one second of granularity of time measurement and that use coordinated universal time, have a fixed local time offset from coordinated universal time, or include the local time offset as part of the timestamp.</w:t>
            </w:r>
          </w:p>
        </w:tc>
        <w:tc>
          <w:tcPr>
            <w:shd w:fill="ffffff" w:val="clear"/>
            <w:tcMar>
              <w:top w:w="100.0" w:type="dxa"/>
              <w:left w:w="100.0" w:type="dxa"/>
              <w:bottom w:w="100.0" w:type="dxa"/>
              <w:right w:w="100.0" w:type="dxa"/>
            </w:tcMar>
          </w:tcPr>
          <w:p w:rsidR="00000000" w:rsidDel="00000000" w:rsidP="00000000" w:rsidRDefault="00000000" w:rsidRPr="00000000" w14:paraId="0000132D">
            <w:pPr>
              <w:rPr>
                <w:rFonts w:ascii="Arial" w:cs="Arial" w:eastAsia="Arial" w:hAnsi="Arial"/>
              </w:rPr>
            </w:pPr>
            <w:sdt>
              <w:sdtPr>
                <w:id w:val="-1877950399"/>
                <w:tag w:val="goog_rdk_8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777658582"/>
                <w:tag w:val="goog_rdk_8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32E">
            <w:pPr>
              <w:rPr>
                <w:rFonts w:ascii="Arial" w:cs="Arial" w:eastAsia="Arial" w:hAnsi="Arial"/>
              </w:rPr>
            </w:pPr>
            <w:r w:rsidDel="00000000" w:rsidR="00000000" w:rsidRPr="00000000">
              <w:rPr>
                <w:rFonts w:ascii="Arial" w:cs="Arial" w:eastAsia="Arial" w:hAnsi="Arial"/>
                <w:rtl w:val="0"/>
              </w:rPr>
              <w:t xml:space="preserve">8</w:t>
            </w:r>
          </w:p>
        </w:tc>
        <w:tc>
          <w:tcPr>
            <w:shd w:fill="ffffff" w:val="clear"/>
            <w:tcMar>
              <w:top w:w="100.0" w:type="dxa"/>
              <w:left w:w="100.0" w:type="dxa"/>
              <w:bottom w:w="100.0" w:type="dxa"/>
              <w:right w:w="100.0" w:type="dxa"/>
            </w:tcMar>
          </w:tcPr>
          <w:p w:rsidR="00000000" w:rsidDel="00000000" w:rsidP="00000000" w:rsidRDefault="00000000" w:rsidRPr="00000000" w14:paraId="0000132F">
            <w:pPr>
              <w:rPr>
                <w:rFonts w:ascii="Arial" w:cs="Arial" w:eastAsia="Arial" w:hAnsi="Arial"/>
              </w:rPr>
            </w:pPr>
            <w:r w:rsidDel="00000000" w:rsidR="00000000" w:rsidRPr="00000000">
              <w:rPr>
                <w:rFonts w:ascii="Arial" w:cs="Arial" w:eastAsia="Arial" w:hAnsi="Arial"/>
                <w:rtl w:val="0"/>
              </w:rPr>
              <w:t xml:space="preserve">AU-9</w:t>
            </w:r>
          </w:p>
        </w:tc>
        <w:tc>
          <w:tcPr>
            <w:shd w:fill="ffffff" w:val="clear"/>
            <w:tcMar>
              <w:top w:w="100.0" w:type="dxa"/>
              <w:left w:w="100.0" w:type="dxa"/>
              <w:bottom w:w="100.0" w:type="dxa"/>
              <w:right w:w="100.0" w:type="dxa"/>
            </w:tcMar>
          </w:tcPr>
          <w:p w:rsidR="00000000" w:rsidDel="00000000" w:rsidP="00000000" w:rsidRDefault="00000000" w:rsidRPr="00000000" w14:paraId="00001330">
            <w:pPr>
              <w:rPr>
                <w:rFonts w:ascii="Arial" w:cs="Arial" w:eastAsia="Arial" w:hAnsi="Arial"/>
              </w:rPr>
            </w:pPr>
            <w:r w:rsidDel="00000000" w:rsidR="00000000" w:rsidRPr="00000000">
              <w:rPr>
                <w:rFonts w:ascii="Arial" w:cs="Arial" w:eastAsia="Arial" w:hAnsi="Arial"/>
                <w:rtl w:val="0"/>
              </w:rPr>
              <w:t xml:space="preserve">Protection of Audit Information</w:t>
            </w:r>
          </w:p>
        </w:tc>
        <w:tc>
          <w:tcPr>
            <w:shd w:fill="ffffff" w:val="clear"/>
            <w:tcMar>
              <w:top w:w="100.0" w:type="dxa"/>
              <w:left w:w="100.0" w:type="dxa"/>
              <w:bottom w:w="100.0" w:type="dxa"/>
              <w:right w:w="100.0" w:type="dxa"/>
            </w:tcMar>
          </w:tcPr>
          <w:p w:rsidR="00000000" w:rsidDel="00000000" w:rsidP="00000000" w:rsidRDefault="00000000" w:rsidRPr="00000000" w14:paraId="00001331">
            <w:pPr>
              <w:numPr>
                <w:ilvl w:val="0"/>
                <w:numId w:val="105"/>
              </w:numPr>
              <w:ind w:left="720" w:hanging="360"/>
              <w:rPr>
                <w:rFonts w:ascii="Arial" w:cs="Arial" w:eastAsia="Arial" w:hAnsi="Arial"/>
              </w:rPr>
            </w:pPr>
            <w:r w:rsidDel="00000000" w:rsidR="00000000" w:rsidRPr="00000000">
              <w:rPr>
                <w:rFonts w:ascii="Arial" w:cs="Arial" w:eastAsia="Arial" w:hAnsi="Arial"/>
                <w:rtl w:val="0"/>
              </w:rPr>
              <w:t xml:space="preserve">Audit information and audit logging tools are protected from unauthorized access, modification, and deletion.</w:t>
            </w:r>
          </w:p>
          <w:p w:rsidR="00000000" w:rsidDel="00000000" w:rsidP="00000000" w:rsidRDefault="00000000" w:rsidRPr="00000000" w14:paraId="00001332">
            <w:pPr>
              <w:numPr>
                <w:ilvl w:val="0"/>
                <w:numId w:val="105"/>
              </w:numPr>
              <w:ind w:left="720" w:hanging="360"/>
              <w:rPr>
                <w:rFonts w:ascii="Arial" w:cs="Arial" w:eastAsia="Arial" w:hAnsi="Arial"/>
              </w:rPr>
            </w:pPr>
            <w:r w:rsidDel="00000000" w:rsidR="00000000" w:rsidRPr="00000000">
              <w:rPr>
                <w:rFonts w:ascii="Arial" w:cs="Arial" w:eastAsia="Arial" w:hAnsi="Arial"/>
                <w:rtl w:val="0"/>
              </w:rPr>
              <w:t xml:space="preserve">CSP-defined personnel or roles are alerted upon detection of unauthorized access, modification, or deletion of audit information.</w:t>
            </w:r>
          </w:p>
          <w:p w:rsidR="00000000" w:rsidDel="00000000" w:rsidP="00000000" w:rsidRDefault="00000000" w:rsidRPr="00000000" w14:paraId="00001333">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34">
            <w:pPr>
              <w:rPr>
                <w:rFonts w:ascii="Arial" w:cs="Arial" w:eastAsia="Arial" w:hAnsi="Arial"/>
              </w:rPr>
            </w:pPr>
            <w:sdt>
              <w:sdtPr>
                <w:id w:val="-171492199"/>
                <w:tag w:val="goog_rdk_8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8332312"/>
                <w:tag w:val="goog_rdk_8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335">
            <w:pPr>
              <w:rPr>
                <w:rFonts w:ascii="Arial" w:cs="Arial" w:eastAsia="Arial" w:hAnsi="Arial"/>
              </w:rPr>
            </w:pPr>
            <w:r w:rsidDel="00000000" w:rsidR="00000000" w:rsidRPr="00000000">
              <w:rPr>
                <w:rFonts w:ascii="Arial" w:cs="Arial" w:eastAsia="Arial" w:hAnsi="Arial"/>
                <w:rtl w:val="0"/>
              </w:rPr>
              <w:t xml:space="preserve">9</w:t>
            </w:r>
          </w:p>
        </w:tc>
        <w:tc>
          <w:tcPr>
            <w:shd w:fill="ffffff" w:val="clear"/>
            <w:tcMar>
              <w:top w:w="100.0" w:type="dxa"/>
              <w:left w:w="100.0" w:type="dxa"/>
              <w:bottom w:w="100.0" w:type="dxa"/>
              <w:right w:w="100.0" w:type="dxa"/>
            </w:tcMar>
          </w:tcPr>
          <w:p w:rsidR="00000000" w:rsidDel="00000000" w:rsidP="00000000" w:rsidRDefault="00000000" w:rsidRPr="00000000" w14:paraId="00001336">
            <w:pPr>
              <w:rPr>
                <w:rFonts w:ascii="Arial" w:cs="Arial" w:eastAsia="Arial" w:hAnsi="Arial"/>
              </w:rPr>
            </w:pPr>
            <w:r w:rsidDel="00000000" w:rsidR="00000000" w:rsidRPr="00000000">
              <w:rPr>
                <w:rFonts w:ascii="Arial" w:cs="Arial" w:eastAsia="Arial" w:hAnsi="Arial"/>
                <w:rtl w:val="0"/>
              </w:rPr>
              <w:t xml:space="preserve">AU-12</w:t>
            </w:r>
          </w:p>
        </w:tc>
        <w:tc>
          <w:tcPr>
            <w:shd w:fill="ffffff" w:val="clear"/>
            <w:tcMar>
              <w:top w:w="100.0" w:type="dxa"/>
              <w:left w:w="100.0" w:type="dxa"/>
              <w:bottom w:w="100.0" w:type="dxa"/>
              <w:right w:w="100.0" w:type="dxa"/>
            </w:tcMar>
          </w:tcPr>
          <w:p w:rsidR="00000000" w:rsidDel="00000000" w:rsidP="00000000" w:rsidRDefault="00000000" w:rsidRPr="00000000" w14:paraId="00001337">
            <w:pPr>
              <w:rPr>
                <w:rFonts w:ascii="Arial" w:cs="Arial" w:eastAsia="Arial" w:hAnsi="Arial"/>
              </w:rPr>
            </w:pPr>
            <w:r w:rsidDel="00000000" w:rsidR="00000000" w:rsidRPr="00000000">
              <w:rPr>
                <w:rFonts w:ascii="Arial" w:cs="Arial" w:eastAsia="Arial" w:hAnsi="Arial"/>
                <w:rtl w:val="0"/>
              </w:rPr>
              <w:t xml:space="preserve">Audit Record Generation</w:t>
            </w:r>
          </w:p>
        </w:tc>
        <w:tc>
          <w:tcPr>
            <w:shd w:fill="ffffff" w:val="clear"/>
            <w:tcMar>
              <w:top w:w="100.0" w:type="dxa"/>
              <w:left w:w="100.0" w:type="dxa"/>
              <w:bottom w:w="100.0" w:type="dxa"/>
              <w:right w:w="100.0" w:type="dxa"/>
            </w:tcMar>
          </w:tcPr>
          <w:p w:rsidR="00000000" w:rsidDel="00000000" w:rsidP="00000000" w:rsidRDefault="00000000" w:rsidRPr="00000000" w14:paraId="00001338">
            <w:pPr>
              <w:numPr>
                <w:ilvl w:val="0"/>
                <w:numId w:val="113"/>
              </w:numPr>
              <w:ind w:left="360" w:hanging="360"/>
              <w:rPr>
                <w:rFonts w:ascii="Arial" w:cs="Arial" w:eastAsia="Arial" w:hAnsi="Arial"/>
              </w:rPr>
            </w:pPr>
            <w:r w:rsidDel="00000000" w:rsidR="00000000" w:rsidRPr="00000000">
              <w:rPr>
                <w:rFonts w:ascii="Arial" w:cs="Arial" w:eastAsia="Arial" w:hAnsi="Arial"/>
                <w:rtl w:val="0"/>
              </w:rPr>
              <w:t xml:space="preserve">Audit record generation capability for the event types the system is capable of auditing (events defined in AU-02) is provided by all information system and network components where audit capability is deployed/available.</w:t>
            </w:r>
          </w:p>
          <w:p w:rsidR="00000000" w:rsidDel="00000000" w:rsidP="00000000" w:rsidRDefault="00000000" w:rsidRPr="00000000" w14:paraId="00001339">
            <w:pPr>
              <w:numPr>
                <w:ilvl w:val="0"/>
                <w:numId w:val="113"/>
              </w:numPr>
              <w:ind w:left="360" w:hanging="360"/>
              <w:rPr>
                <w:rFonts w:ascii="Arial" w:cs="Arial" w:eastAsia="Arial" w:hAnsi="Arial"/>
              </w:rPr>
            </w:pPr>
            <w:r w:rsidDel="00000000" w:rsidR="00000000" w:rsidRPr="00000000">
              <w:rPr>
                <w:rFonts w:ascii="Arial" w:cs="Arial" w:eastAsia="Arial" w:hAnsi="Arial"/>
                <w:rtl w:val="0"/>
              </w:rPr>
              <w:t xml:space="preserve">CSP-defined personnel or roles is/are allowed to select the event types that are to be logged by specific components of the system.</w:t>
            </w:r>
          </w:p>
          <w:p w:rsidR="00000000" w:rsidDel="00000000" w:rsidP="00000000" w:rsidRDefault="00000000" w:rsidRPr="00000000" w14:paraId="0000133A">
            <w:pPr>
              <w:numPr>
                <w:ilvl w:val="0"/>
                <w:numId w:val="113"/>
              </w:numPr>
              <w:ind w:left="360" w:hanging="360"/>
              <w:rPr>
                <w:rFonts w:ascii="Arial" w:cs="Arial" w:eastAsia="Arial" w:hAnsi="Arial"/>
              </w:rPr>
            </w:pPr>
            <w:r w:rsidDel="00000000" w:rsidR="00000000" w:rsidRPr="00000000">
              <w:rPr>
                <w:rFonts w:ascii="Arial" w:cs="Arial" w:eastAsia="Arial" w:hAnsi="Arial"/>
                <w:rtl w:val="0"/>
              </w:rPr>
              <w:t xml:space="preserve">Audit records for the event types defined in AU-02 that include the audit record content defined in AU-03 are generated.</w:t>
            </w:r>
          </w:p>
          <w:p w:rsidR="00000000" w:rsidDel="00000000" w:rsidP="00000000" w:rsidRDefault="00000000" w:rsidRPr="00000000" w14:paraId="0000133B">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3C">
            <w:pPr>
              <w:rPr>
                <w:rFonts w:ascii="Arial" w:cs="Arial" w:eastAsia="Arial" w:hAnsi="Arial"/>
              </w:rPr>
            </w:pPr>
            <w:sdt>
              <w:sdtPr>
                <w:id w:val="-1157391527"/>
                <w:tag w:val="goog_rdk_80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132600513"/>
                <w:tag w:val="goog_rdk_80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33D">
            <w:pPr>
              <w:rPr>
                <w:rFonts w:ascii="Arial" w:cs="Arial" w:eastAsia="Arial" w:hAnsi="Arial"/>
              </w:rPr>
            </w:pPr>
            <w:r w:rsidDel="00000000" w:rsidR="00000000" w:rsidRPr="00000000">
              <w:rPr>
                <w:rFonts w:ascii="Arial" w:cs="Arial" w:eastAsia="Arial" w:hAnsi="Arial"/>
                <w:rtl w:val="0"/>
              </w:rPr>
              <w:t xml:space="preserve">10.</w:t>
            </w:r>
          </w:p>
        </w:tc>
        <w:tc>
          <w:tcPr>
            <w:shd w:fill="ffffff" w:val="clear"/>
            <w:tcMar>
              <w:top w:w="100.0" w:type="dxa"/>
              <w:left w:w="100.0" w:type="dxa"/>
              <w:bottom w:w="100.0" w:type="dxa"/>
              <w:right w:w="100.0" w:type="dxa"/>
            </w:tcMar>
          </w:tcPr>
          <w:p w:rsidR="00000000" w:rsidDel="00000000" w:rsidP="00000000" w:rsidRDefault="00000000" w:rsidRPr="00000000" w14:paraId="0000133E">
            <w:pPr>
              <w:rPr>
                <w:rFonts w:ascii="Arial" w:cs="Arial" w:eastAsia="Arial" w:hAnsi="Arial"/>
              </w:rPr>
            </w:pPr>
            <w:r w:rsidDel="00000000" w:rsidR="00000000" w:rsidRPr="00000000">
              <w:rPr>
                <w:rFonts w:ascii="Arial" w:cs="Arial" w:eastAsia="Arial" w:hAnsi="Arial"/>
                <w:rtl w:val="0"/>
              </w:rPr>
              <w:t xml:space="preserve">CA-2 (1)</w:t>
            </w:r>
          </w:p>
        </w:tc>
        <w:tc>
          <w:tcPr>
            <w:shd w:fill="ffffff" w:val="clear"/>
            <w:tcMar>
              <w:top w:w="100.0" w:type="dxa"/>
              <w:left w:w="100.0" w:type="dxa"/>
              <w:bottom w:w="100.0" w:type="dxa"/>
              <w:right w:w="100.0" w:type="dxa"/>
            </w:tcMar>
          </w:tcPr>
          <w:p w:rsidR="00000000" w:rsidDel="00000000" w:rsidP="00000000" w:rsidRDefault="00000000" w:rsidRPr="00000000" w14:paraId="0000133F">
            <w:pPr>
              <w:rPr>
                <w:rFonts w:ascii="Arial" w:cs="Arial" w:eastAsia="Arial" w:hAnsi="Arial"/>
              </w:rPr>
            </w:pPr>
            <w:r w:rsidDel="00000000" w:rsidR="00000000" w:rsidRPr="00000000">
              <w:rPr>
                <w:rFonts w:ascii="Arial" w:cs="Arial" w:eastAsia="Arial" w:hAnsi="Arial"/>
                <w:rtl w:val="0"/>
              </w:rPr>
              <w:t xml:space="preserve">Control Assessments</w:t>
            </w:r>
          </w:p>
        </w:tc>
        <w:tc>
          <w:tcPr>
            <w:shd w:fill="ffffff" w:val="clear"/>
            <w:tcMar>
              <w:top w:w="100.0" w:type="dxa"/>
              <w:left w:w="100.0" w:type="dxa"/>
              <w:bottom w:w="100.0" w:type="dxa"/>
              <w:right w:w="100.0" w:type="dxa"/>
            </w:tcMar>
          </w:tcPr>
          <w:p w:rsidR="00000000" w:rsidDel="00000000" w:rsidP="00000000" w:rsidRDefault="00000000" w:rsidRPr="00000000" w14:paraId="00001340">
            <w:pPr>
              <w:numPr>
                <w:ilvl w:val="0"/>
                <w:numId w:val="114"/>
              </w:numPr>
              <w:ind w:left="360" w:hanging="360"/>
              <w:rPr>
                <w:rFonts w:ascii="Arial" w:cs="Arial" w:eastAsia="Arial" w:hAnsi="Arial"/>
              </w:rPr>
            </w:pPr>
            <w:r w:rsidDel="00000000" w:rsidR="00000000" w:rsidRPr="00000000">
              <w:rPr>
                <w:rFonts w:ascii="Arial" w:cs="Arial" w:eastAsia="Arial" w:hAnsi="Arial"/>
                <w:rtl w:val="0"/>
              </w:rPr>
              <w:t xml:space="preserve">Independent assessors or assessment teams are employed to conduct control assessments.</w:t>
            </w:r>
          </w:p>
          <w:p w:rsidR="00000000" w:rsidDel="00000000" w:rsidP="00000000" w:rsidRDefault="00000000" w:rsidRPr="00000000" w14:paraId="00001341">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42">
            <w:pPr>
              <w:rPr>
                <w:rFonts w:ascii="Arial" w:cs="Arial" w:eastAsia="Arial" w:hAnsi="Arial"/>
              </w:rPr>
            </w:pPr>
            <w:sdt>
              <w:sdtPr>
                <w:id w:val="1067763482"/>
                <w:tag w:val="goog_rdk_8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735916350"/>
                <w:tag w:val="goog_rdk_8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65" w:hRule="atLeast"/>
          <w:tblHeader w:val="0"/>
        </w:trPr>
        <w:tc>
          <w:tcPr>
            <w:tcMar>
              <w:top w:w="100.0" w:type="dxa"/>
              <w:left w:w="100.0" w:type="dxa"/>
              <w:bottom w:w="100.0" w:type="dxa"/>
              <w:right w:w="100.0" w:type="dxa"/>
            </w:tcMar>
          </w:tcPr>
          <w:p w:rsidR="00000000" w:rsidDel="00000000" w:rsidP="00000000" w:rsidRDefault="00000000" w:rsidRPr="00000000" w14:paraId="00001343">
            <w:pPr>
              <w:rPr>
                <w:rFonts w:ascii="Arial" w:cs="Arial" w:eastAsia="Arial" w:hAnsi="Arial"/>
              </w:rPr>
            </w:pPr>
            <w:r w:rsidDel="00000000" w:rsidR="00000000" w:rsidRPr="00000000">
              <w:rPr>
                <w:rFonts w:ascii="Arial" w:cs="Arial" w:eastAsia="Arial" w:hAnsi="Arial"/>
                <w:rtl w:val="0"/>
              </w:rPr>
              <w:t xml:space="preserve">11</w:t>
            </w:r>
          </w:p>
        </w:tc>
        <w:tc>
          <w:tcPr>
            <w:shd w:fill="ffffff" w:val="clear"/>
            <w:tcMar>
              <w:top w:w="100.0" w:type="dxa"/>
              <w:left w:w="100.0" w:type="dxa"/>
              <w:bottom w:w="100.0" w:type="dxa"/>
              <w:right w:w="100.0" w:type="dxa"/>
            </w:tcMar>
          </w:tcPr>
          <w:p w:rsidR="00000000" w:rsidDel="00000000" w:rsidP="00000000" w:rsidRDefault="00000000" w:rsidRPr="00000000" w14:paraId="00001344">
            <w:pPr>
              <w:rPr>
                <w:rFonts w:ascii="Arial" w:cs="Arial" w:eastAsia="Arial" w:hAnsi="Arial"/>
              </w:rPr>
            </w:pPr>
            <w:r w:rsidDel="00000000" w:rsidR="00000000" w:rsidRPr="00000000">
              <w:rPr>
                <w:rFonts w:ascii="Arial" w:cs="Arial" w:eastAsia="Arial" w:hAnsi="Arial"/>
                <w:rtl w:val="0"/>
              </w:rPr>
              <w:t xml:space="preserve">CA-5</w:t>
            </w:r>
          </w:p>
        </w:tc>
        <w:tc>
          <w:tcPr>
            <w:shd w:fill="ffffff" w:val="clear"/>
            <w:tcMar>
              <w:top w:w="100.0" w:type="dxa"/>
              <w:left w:w="100.0" w:type="dxa"/>
              <w:bottom w:w="100.0" w:type="dxa"/>
              <w:right w:w="100.0" w:type="dxa"/>
            </w:tcMar>
          </w:tcPr>
          <w:p w:rsidR="00000000" w:rsidDel="00000000" w:rsidP="00000000" w:rsidRDefault="00000000" w:rsidRPr="00000000" w14:paraId="00001345">
            <w:pPr>
              <w:rPr>
                <w:rFonts w:ascii="Arial" w:cs="Arial" w:eastAsia="Arial" w:hAnsi="Arial"/>
              </w:rPr>
            </w:pPr>
            <w:r w:rsidDel="00000000" w:rsidR="00000000" w:rsidRPr="00000000">
              <w:rPr>
                <w:rFonts w:ascii="Arial" w:cs="Arial" w:eastAsia="Arial" w:hAnsi="Arial"/>
                <w:rtl w:val="0"/>
              </w:rPr>
              <w:t xml:space="preserve">Plan of Action and Milestones</w:t>
            </w:r>
          </w:p>
        </w:tc>
        <w:tc>
          <w:tcPr>
            <w:shd w:fill="ffffff" w:val="clear"/>
            <w:tcMar>
              <w:top w:w="100.0" w:type="dxa"/>
              <w:left w:w="100.0" w:type="dxa"/>
              <w:bottom w:w="100.0" w:type="dxa"/>
              <w:right w:w="100.0" w:type="dxa"/>
            </w:tcMar>
          </w:tcPr>
          <w:p w:rsidR="00000000" w:rsidDel="00000000" w:rsidP="00000000" w:rsidRDefault="00000000" w:rsidRPr="00000000" w14:paraId="00001346">
            <w:pPr>
              <w:numPr>
                <w:ilvl w:val="0"/>
                <w:numId w:val="115"/>
              </w:numPr>
              <w:ind w:left="360" w:hanging="360"/>
              <w:rPr>
                <w:rFonts w:ascii="Arial" w:cs="Arial" w:eastAsia="Arial" w:hAnsi="Arial"/>
              </w:rPr>
            </w:pPr>
            <w:r w:rsidDel="00000000" w:rsidR="00000000" w:rsidRPr="00000000">
              <w:rPr>
                <w:rFonts w:ascii="Arial" w:cs="Arial" w:eastAsia="Arial" w:hAnsi="Arial"/>
                <w:rtl w:val="0"/>
              </w:rPr>
              <w:t xml:space="preserve">A Plan of Action and Milestones (POA&amp;M) for the system is developed to document the planned remediation actions of the organization to correct weaknesses or deficiencies noted during the assessment of the controls and to reduce or eliminate known vulnerabilities in the system.</w:t>
            </w:r>
          </w:p>
          <w:p w:rsidR="00000000" w:rsidDel="00000000" w:rsidP="00000000" w:rsidRDefault="00000000" w:rsidRPr="00000000" w14:paraId="00001347">
            <w:pPr>
              <w:numPr>
                <w:ilvl w:val="0"/>
                <w:numId w:val="115"/>
              </w:numPr>
              <w:ind w:left="360" w:hanging="360"/>
              <w:rPr>
                <w:rFonts w:ascii="Arial" w:cs="Arial" w:eastAsia="Arial" w:hAnsi="Arial"/>
              </w:rPr>
            </w:pPr>
            <w:r w:rsidDel="00000000" w:rsidR="00000000" w:rsidRPr="00000000">
              <w:rPr>
                <w:rFonts w:ascii="Arial" w:cs="Arial" w:eastAsia="Arial" w:hAnsi="Arial"/>
                <w:rtl w:val="0"/>
              </w:rPr>
              <w:t xml:space="preserve">Existing Plan of Action and Milestones are updated at least monthly based on the findings from control assessments, independent audits or reviews, and continuous monitoring activities.</w:t>
            </w:r>
          </w:p>
          <w:p w:rsidR="00000000" w:rsidDel="00000000" w:rsidP="00000000" w:rsidRDefault="00000000" w:rsidRPr="00000000" w14:paraId="00001348">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49">
            <w:pPr>
              <w:rPr>
                <w:rFonts w:ascii="Arial" w:cs="Arial" w:eastAsia="Arial" w:hAnsi="Arial"/>
              </w:rPr>
            </w:pPr>
            <w:sdt>
              <w:sdtPr>
                <w:id w:val="-40659943"/>
                <w:tag w:val="goog_rdk_8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270248706"/>
                <w:tag w:val="goog_rdk_8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34A">
            <w:pPr>
              <w:rPr>
                <w:rFonts w:ascii="Arial" w:cs="Arial" w:eastAsia="Arial" w:hAnsi="Arial"/>
              </w:rPr>
            </w:pPr>
            <w:r w:rsidDel="00000000" w:rsidR="00000000" w:rsidRPr="00000000">
              <w:rPr>
                <w:rFonts w:ascii="Arial" w:cs="Arial" w:eastAsia="Arial" w:hAnsi="Arial"/>
                <w:rtl w:val="0"/>
              </w:rPr>
              <w:t xml:space="preserve">12</w:t>
            </w:r>
          </w:p>
        </w:tc>
        <w:tc>
          <w:tcPr>
            <w:shd w:fill="ffffff" w:val="clear"/>
            <w:tcMar>
              <w:top w:w="100.0" w:type="dxa"/>
              <w:left w:w="100.0" w:type="dxa"/>
              <w:bottom w:w="100.0" w:type="dxa"/>
              <w:right w:w="100.0" w:type="dxa"/>
            </w:tcMar>
          </w:tcPr>
          <w:p w:rsidR="00000000" w:rsidDel="00000000" w:rsidP="00000000" w:rsidRDefault="00000000" w:rsidRPr="00000000" w14:paraId="0000134B">
            <w:pPr>
              <w:rPr>
                <w:rFonts w:ascii="Arial" w:cs="Arial" w:eastAsia="Arial" w:hAnsi="Arial"/>
              </w:rPr>
            </w:pPr>
            <w:r w:rsidDel="00000000" w:rsidR="00000000" w:rsidRPr="00000000">
              <w:rPr>
                <w:rFonts w:ascii="Arial" w:cs="Arial" w:eastAsia="Arial" w:hAnsi="Arial"/>
                <w:rtl w:val="0"/>
              </w:rPr>
              <w:t xml:space="preserve">CM-2</w:t>
            </w:r>
          </w:p>
        </w:tc>
        <w:tc>
          <w:tcPr>
            <w:shd w:fill="ffffff" w:val="clear"/>
            <w:tcMar>
              <w:top w:w="100.0" w:type="dxa"/>
              <w:left w:w="100.0" w:type="dxa"/>
              <w:bottom w:w="100.0" w:type="dxa"/>
              <w:right w:w="100.0" w:type="dxa"/>
            </w:tcMar>
          </w:tcPr>
          <w:p w:rsidR="00000000" w:rsidDel="00000000" w:rsidP="00000000" w:rsidRDefault="00000000" w:rsidRPr="00000000" w14:paraId="0000134C">
            <w:pPr>
              <w:rPr>
                <w:rFonts w:ascii="Arial" w:cs="Arial" w:eastAsia="Arial" w:hAnsi="Arial"/>
              </w:rPr>
            </w:pPr>
            <w:r w:rsidDel="00000000" w:rsidR="00000000" w:rsidRPr="00000000">
              <w:rPr>
                <w:rFonts w:ascii="Arial" w:cs="Arial" w:eastAsia="Arial" w:hAnsi="Arial"/>
                <w:rtl w:val="0"/>
              </w:rPr>
              <w:t xml:space="preserve">Baseline Configuration</w:t>
            </w:r>
          </w:p>
        </w:tc>
        <w:tc>
          <w:tcPr>
            <w:shd w:fill="ffffff" w:val="clear"/>
            <w:tcMar>
              <w:top w:w="100.0" w:type="dxa"/>
              <w:left w:w="100.0" w:type="dxa"/>
              <w:bottom w:w="100.0" w:type="dxa"/>
              <w:right w:w="100.0" w:type="dxa"/>
            </w:tcMar>
          </w:tcPr>
          <w:p w:rsidR="00000000" w:rsidDel="00000000" w:rsidP="00000000" w:rsidRDefault="00000000" w:rsidRPr="00000000" w14:paraId="0000134D">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A current baseline configuration of the system is developed, documented, and maintained under configuration control.</w:t>
            </w:r>
          </w:p>
          <w:p w:rsidR="00000000" w:rsidDel="00000000" w:rsidP="00000000" w:rsidRDefault="00000000" w:rsidRPr="00000000" w14:paraId="0000134E">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The baseline configuration of the system is reviewed and updated at least annually and when a significant change occurs.</w:t>
            </w:r>
          </w:p>
          <w:p w:rsidR="00000000" w:rsidDel="00000000" w:rsidP="00000000" w:rsidRDefault="00000000" w:rsidRPr="00000000" w14:paraId="0000134F">
            <w:pPr>
              <w:numPr>
                <w:ilvl w:val="0"/>
                <w:numId w:val="87"/>
              </w:numPr>
              <w:ind w:left="720" w:hanging="360"/>
              <w:rPr>
                <w:rFonts w:ascii="Arial" w:cs="Arial" w:eastAsia="Arial" w:hAnsi="Arial"/>
              </w:rPr>
            </w:pPr>
            <w:r w:rsidDel="00000000" w:rsidR="00000000" w:rsidRPr="00000000">
              <w:rPr>
                <w:rFonts w:ascii="Arial" w:cs="Arial" w:eastAsia="Arial" w:hAnsi="Arial"/>
                <w:rtl w:val="0"/>
              </w:rPr>
              <w:t xml:space="preserve">The baseline configuration of the system is reviewed and updated when system components are installed or upgraded.</w:t>
            </w:r>
          </w:p>
        </w:tc>
        <w:tc>
          <w:tcPr>
            <w:shd w:fill="ffffff" w:val="clear"/>
            <w:tcMar>
              <w:top w:w="100.0" w:type="dxa"/>
              <w:left w:w="100.0" w:type="dxa"/>
              <w:bottom w:w="100.0" w:type="dxa"/>
              <w:right w:w="100.0" w:type="dxa"/>
            </w:tcMar>
          </w:tcPr>
          <w:p w:rsidR="00000000" w:rsidDel="00000000" w:rsidP="00000000" w:rsidRDefault="00000000" w:rsidRPr="00000000" w14:paraId="00001350">
            <w:pPr>
              <w:rPr>
                <w:rFonts w:ascii="Arial" w:cs="Arial" w:eastAsia="Arial" w:hAnsi="Arial"/>
              </w:rPr>
            </w:pPr>
            <w:sdt>
              <w:sdtPr>
                <w:id w:val="-1208901829"/>
                <w:tag w:val="goog_rdk_8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22306251"/>
                <w:tag w:val="goog_rdk_8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65" w:hRule="atLeast"/>
          <w:tblHeader w:val="0"/>
        </w:trPr>
        <w:tc>
          <w:tcPr>
            <w:tcMar>
              <w:top w:w="100.0" w:type="dxa"/>
              <w:left w:w="100.0" w:type="dxa"/>
              <w:bottom w:w="100.0" w:type="dxa"/>
              <w:right w:w="100.0" w:type="dxa"/>
            </w:tcMar>
          </w:tcPr>
          <w:p w:rsidR="00000000" w:rsidDel="00000000" w:rsidP="00000000" w:rsidRDefault="00000000" w:rsidRPr="00000000" w14:paraId="00001351">
            <w:pPr>
              <w:rPr>
                <w:rFonts w:ascii="Arial" w:cs="Arial" w:eastAsia="Arial" w:hAnsi="Arial"/>
              </w:rPr>
            </w:pPr>
            <w:r w:rsidDel="00000000" w:rsidR="00000000" w:rsidRPr="00000000">
              <w:rPr>
                <w:rFonts w:ascii="Arial" w:cs="Arial" w:eastAsia="Arial" w:hAnsi="Arial"/>
                <w:rtl w:val="0"/>
              </w:rPr>
              <w:t xml:space="preserve">13</w:t>
            </w:r>
          </w:p>
        </w:tc>
        <w:tc>
          <w:tcPr>
            <w:shd w:fill="ffffff" w:val="clear"/>
            <w:tcMar>
              <w:top w:w="100.0" w:type="dxa"/>
              <w:left w:w="100.0" w:type="dxa"/>
              <w:bottom w:w="100.0" w:type="dxa"/>
              <w:right w:w="100.0" w:type="dxa"/>
            </w:tcMar>
          </w:tcPr>
          <w:p w:rsidR="00000000" w:rsidDel="00000000" w:rsidP="00000000" w:rsidRDefault="00000000" w:rsidRPr="00000000" w14:paraId="00001352">
            <w:pPr>
              <w:rPr>
                <w:rFonts w:ascii="Arial" w:cs="Arial" w:eastAsia="Arial" w:hAnsi="Arial"/>
              </w:rPr>
            </w:pPr>
            <w:r w:rsidDel="00000000" w:rsidR="00000000" w:rsidRPr="00000000">
              <w:rPr>
                <w:rFonts w:ascii="Arial" w:cs="Arial" w:eastAsia="Arial" w:hAnsi="Arial"/>
                <w:rtl w:val="0"/>
              </w:rPr>
              <w:t xml:space="preserve">CM-7</w:t>
            </w:r>
          </w:p>
        </w:tc>
        <w:tc>
          <w:tcPr>
            <w:shd w:fill="ffffff" w:val="clear"/>
            <w:tcMar>
              <w:top w:w="100.0" w:type="dxa"/>
              <w:left w:w="100.0" w:type="dxa"/>
              <w:bottom w:w="100.0" w:type="dxa"/>
              <w:right w:w="100.0" w:type="dxa"/>
            </w:tcMar>
          </w:tcPr>
          <w:p w:rsidR="00000000" w:rsidDel="00000000" w:rsidP="00000000" w:rsidRDefault="00000000" w:rsidRPr="00000000" w14:paraId="00001353">
            <w:pPr>
              <w:rPr>
                <w:rFonts w:ascii="Arial" w:cs="Arial" w:eastAsia="Arial" w:hAnsi="Arial"/>
              </w:rPr>
            </w:pPr>
            <w:r w:rsidDel="00000000" w:rsidR="00000000" w:rsidRPr="00000000">
              <w:rPr>
                <w:rFonts w:ascii="Arial" w:cs="Arial" w:eastAsia="Arial" w:hAnsi="Arial"/>
                <w:rtl w:val="0"/>
              </w:rPr>
              <w:t xml:space="preserve">Least Functionality</w:t>
            </w:r>
          </w:p>
        </w:tc>
        <w:tc>
          <w:tcPr>
            <w:shd w:fill="ffffff" w:val="clear"/>
            <w:tcMar>
              <w:top w:w="100.0" w:type="dxa"/>
              <w:left w:w="100.0" w:type="dxa"/>
              <w:bottom w:w="100.0" w:type="dxa"/>
              <w:right w:w="100.0" w:type="dxa"/>
            </w:tcMar>
          </w:tcPr>
          <w:p w:rsidR="00000000" w:rsidDel="00000000" w:rsidP="00000000" w:rsidRDefault="00000000" w:rsidRPr="00000000" w14:paraId="00001354">
            <w:pPr>
              <w:numPr>
                <w:ilvl w:val="0"/>
                <w:numId w:val="116"/>
              </w:numPr>
              <w:ind w:left="360" w:hanging="360"/>
              <w:rPr>
                <w:rFonts w:ascii="Arial" w:cs="Arial" w:eastAsia="Arial" w:hAnsi="Arial"/>
              </w:rPr>
            </w:pPr>
            <w:r w:rsidDel="00000000" w:rsidR="00000000" w:rsidRPr="00000000">
              <w:rPr>
                <w:rFonts w:ascii="Arial" w:cs="Arial" w:eastAsia="Arial" w:hAnsi="Arial"/>
                <w:rtl w:val="0"/>
              </w:rPr>
              <w:t xml:space="preserve">The system is configured to provide only CSP-defined mission-essential capabilities.</w:t>
            </w:r>
          </w:p>
          <w:p w:rsidR="00000000" w:rsidDel="00000000" w:rsidP="00000000" w:rsidRDefault="00000000" w:rsidRPr="00000000" w14:paraId="00001355">
            <w:pPr>
              <w:numPr>
                <w:ilvl w:val="0"/>
                <w:numId w:val="116"/>
              </w:numPr>
              <w:ind w:left="360" w:hanging="360"/>
              <w:rPr>
                <w:rFonts w:ascii="Arial" w:cs="Arial" w:eastAsia="Arial" w:hAnsi="Arial"/>
              </w:rPr>
            </w:pPr>
            <w:r w:rsidDel="00000000" w:rsidR="00000000" w:rsidRPr="00000000">
              <w:rPr>
                <w:rFonts w:ascii="Arial" w:cs="Arial" w:eastAsia="Arial" w:hAnsi="Arial"/>
                <w:rtl w:val="0"/>
              </w:rPr>
              <w:t xml:space="preserve">The use of CSP-defined functions, ports, protocols, software, and services is prohibited or restricted.</w:t>
            </w:r>
          </w:p>
          <w:p w:rsidR="00000000" w:rsidDel="00000000" w:rsidP="00000000" w:rsidRDefault="00000000" w:rsidRPr="00000000" w14:paraId="00001356">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57">
            <w:pPr>
              <w:rPr>
                <w:rFonts w:ascii="Arial" w:cs="Arial" w:eastAsia="Arial" w:hAnsi="Arial"/>
              </w:rPr>
            </w:pPr>
            <w:sdt>
              <w:sdtPr>
                <w:id w:val="1293727363"/>
                <w:tag w:val="goog_rdk_8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149346534"/>
                <w:tag w:val="goog_rdk_8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700" w:hRule="atLeast"/>
          <w:tblHeader w:val="0"/>
        </w:trPr>
        <w:tc>
          <w:tcPr>
            <w:tcMar>
              <w:top w:w="100.0" w:type="dxa"/>
              <w:left w:w="100.0" w:type="dxa"/>
              <w:bottom w:w="100.0" w:type="dxa"/>
              <w:right w:w="100.0" w:type="dxa"/>
            </w:tcMar>
          </w:tcPr>
          <w:p w:rsidR="00000000" w:rsidDel="00000000" w:rsidP="00000000" w:rsidRDefault="00000000" w:rsidRPr="00000000" w14:paraId="00001358">
            <w:pPr>
              <w:rPr>
                <w:rFonts w:ascii="Arial" w:cs="Arial" w:eastAsia="Arial" w:hAnsi="Arial"/>
              </w:rPr>
            </w:pPr>
            <w:r w:rsidDel="00000000" w:rsidR="00000000" w:rsidRPr="00000000">
              <w:rPr>
                <w:rFonts w:ascii="Arial" w:cs="Arial" w:eastAsia="Arial" w:hAnsi="Arial"/>
                <w:rtl w:val="0"/>
              </w:rPr>
              <w:t xml:space="preserve">14</w:t>
            </w:r>
          </w:p>
        </w:tc>
        <w:tc>
          <w:tcPr>
            <w:shd w:fill="ffffff" w:val="clear"/>
            <w:tcMar>
              <w:top w:w="100.0" w:type="dxa"/>
              <w:left w:w="100.0" w:type="dxa"/>
              <w:bottom w:w="100.0" w:type="dxa"/>
              <w:right w:w="100.0" w:type="dxa"/>
            </w:tcMar>
          </w:tcPr>
          <w:p w:rsidR="00000000" w:rsidDel="00000000" w:rsidP="00000000" w:rsidRDefault="00000000" w:rsidRPr="00000000" w14:paraId="00001359">
            <w:pPr>
              <w:rPr>
                <w:rFonts w:ascii="Arial" w:cs="Arial" w:eastAsia="Arial" w:hAnsi="Arial"/>
              </w:rPr>
            </w:pPr>
            <w:r w:rsidDel="00000000" w:rsidR="00000000" w:rsidRPr="00000000">
              <w:rPr>
                <w:rFonts w:ascii="Arial" w:cs="Arial" w:eastAsia="Arial" w:hAnsi="Arial"/>
                <w:rtl w:val="0"/>
              </w:rPr>
              <w:t xml:space="preserve">IA-2</w:t>
            </w:r>
          </w:p>
        </w:tc>
        <w:tc>
          <w:tcPr>
            <w:shd w:fill="ffffff" w:val="clear"/>
            <w:tcMar>
              <w:top w:w="100.0" w:type="dxa"/>
              <w:left w:w="100.0" w:type="dxa"/>
              <w:bottom w:w="100.0" w:type="dxa"/>
              <w:right w:w="100.0" w:type="dxa"/>
            </w:tcMar>
          </w:tcPr>
          <w:p w:rsidR="00000000" w:rsidDel="00000000" w:rsidP="00000000" w:rsidRDefault="00000000" w:rsidRPr="00000000" w14:paraId="0000135A">
            <w:pPr>
              <w:rPr>
                <w:rFonts w:ascii="Arial" w:cs="Arial" w:eastAsia="Arial" w:hAnsi="Arial"/>
              </w:rPr>
            </w:pPr>
            <w:r w:rsidDel="00000000" w:rsidR="00000000" w:rsidRPr="00000000">
              <w:rPr>
                <w:rFonts w:ascii="Arial" w:cs="Arial" w:eastAsia="Arial" w:hAnsi="Arial"/>
                <w:rtl w:val="0"/>
              </w:rPr>
              <w:t xml:space="preserve">Identification and Authentication (Organizational Users)</w:t>
            </w:r>
          </w:p>
        </w:tc>
        <w:tc>
          <w:tcPr>
            <w:shd w:fill="ffffff" w:val="clear"/>
            <w:tcMar>
              <w:top w:w="100.0" w:type="dxa"/>
              <w:left w:w="100.0" w:type="dxa"/>
              <w:bottom w:w="100.0" w:type="dxa"/>
              <w:right w:w="100.0" w:type="dxa"/>
            </w:tcMar>
          </w:tcPr>
          <w:p w:rsidR="00000000" w:rsidDel="00000000" w:rsidP="00000000" w:rsidRDefault="00000000" w:rsidRPr="00000000" w14:paraId="0000135B">
            <w:pPr>
              <w:numPr>
                <w:ilvl w:val="0"/>
                <w:numId w:val="117"/>
              </w:numPr>
              <w:ind w:left="360" w:hanging="360"/>
              <w:rPr>
                <w:rFonts w:ascii="Arial" w:cs="Arial" w:eastAsia="Arial" w:hAnsi="Arial"/>
              </w:rPr>
            </w:pPr>
            <w:r w:rsidDel="00000000" w:rsidR="00000000" w:rsidRPr="00000000">
              <w:rPr>
                <w:rFonts w:ascii="Arial" w:cs="Arial" w:eastAsia="Arial" w:hAnsi="Arial"/>
                <w:rtl w:val="0"/>
              </w:rPr>
              <w:t xml:space="preserve">Organizational users are uniquely identified and authenticated.</w:t>
            </w:r>
          </w:p>
          <w:p w:rsidR="00000000" w:rsidDel="00000000" w:rsidP="00000000" w:rsidRDefault="00000000" w:rsidRPr="00000000" w14:paraId="0000135C">
            <w:pPr>
              <w:numPr>
                <w:ilvl w:val="0"/>
                <w:numId w:val="117"/>
              </w:numPr>
              <w:ind w:left="360" w:hanging="360"/>
              <w:rPr>
                <w:rFonts w:ascii="Arial" w:cs="Arial" w:eastAsia="Arial" w:hAnsi="Arial"/>
              </w:rPr>
            </w:pPr>
            <w:r w:rsidDel="00000000" w:rsidR="00000000" w:rsidRPr="00000000">
              <w:rPr>
                <w:rFonts w:ascii="Arial" w:cs="Arial" w:eastAsia="Arial" w:hAnsi="Arial"/>
                <w:rtl w:val="0"/>
              </w:rPr>
              <w:t xml:space="preserve">The unique identification of authenticated organizational users is associated with processes acting on behalf of those users.</w:t>
            </w:r>
          </w:p>
          <w:p w:rsidR="00000000" w:rsidDel="00000000" w:rsidP="00000000" w:rsidRDefault="00000000" w:rsidRPr="00000000" w14:paraId="0000135D">
            <w:pPr>
              <w:numPr>
                <w:ilvl w:val="0"/>
                <w:numId w:val="117"/>
              </w:numPr>
              <w:ind w:left="360" w:hanging="360"/>
              <w:rPr>
                <w:rFonts w:ascii="Arial" w:cs="Arial" w:eastAsia="Arial" w:hAnsi="Arial"/>
              </w:rPr>
            </w:pPr>
            <w:r w:rsidDel="00000000" w:rsidR="00000000" w:rsidRPr="00000000">
              <w:rPr>
                <w:rFonts w:ascii="Arial" w:cs="Arial" w:eastAsia="Arial" w:hAnsi="Arial"/>
                <w:rtl w:val="0"/>
              </w:rPr>
              <w:t xml:space="preserve">The implementation of all control enhancements that specify multifactor authentication adhere to the Digital Identity Guidelines specified in NIST Special Publication 800-63B.</w:t>
            </w:r>
          </w:p>
          <w:p w:rsidR="00000000" w:rsidDel="00000000" w:rsidP="00000000" w:rsidRDefault="00000000" w:rsidRPr="00000000" w14:paraId="0000135E">
            <w:pPr>
              <w:numPr>
                <w:ilvl w:val="0"/>
                <w:numId w:val="117"/>
              </w:numPr>
              <w:ind w:left="360" w:hanging="360"/>
              <w:rPr>
                <w:rFonts w:ascii="Arial" w:cs="Arial" w:eastAsia="Arial" w:hAnsi="Arial"/>
              </w:rPr>
            </w:pPr>
            <w:r w:rsidDel="00000000" w:rsidR="00000000" w:rsidRPr="00000000">
              <w:rPr>
                <w:rFonts w:ascii="Arial" w:cs="Arial" w:eastAsia="Arial" w:hAnsi="Arial"/>
                <w:rtl w:val="0"/>
              </w:rPr>
              <w:t xml:space="preserve">The multi-factor authentication implemented is phishing-resistant.</w:t>
            </w:r>
          </w:p>
          <w:p w:rsidR="00000000" w:rsidDel="00000000" w:rsidP="00000000" w:rsidRDefault="00000000" w:rsidRPr="00000000" w14:paraId="0000135F">
            <w:pPr>
              <w:numPr>
                <w:ilvl w:val="0"/>
                <w:numId w:val="117"/>
              </w:numPr>
              <w:ind w:left="360" w:hanging="360"/>
              <w:rPr>
                <w:rFonts w:ascii="Arial" w:cs="Arial" w:eastAsia="Arial" w:hAnsi="Arial"/>
              </w:rPr>
            </w:pPr>
            <w:r w:rsidDel="00000000" w:rsidR="00000000" w:rsidRPr="00000000">
              <w:rPr>
                <w:rFonts w:ascii="Arial" w:cs="Arial" w:eastAsia="Arial" w:hAnsi="Arial"/>
                <w:rtl w:val="0"/>
              </w:rPr>
              <w:t xml:space="preserve">All uses of encrypted virtual private networks meet all applicable Federal requirements and architecture, dataflow, and security and privacy controls must be documented, assessed, and authorized to operate.</w:t>
            </w:r>
          </w:p>
        </w:tc>
        <w:tc>
          <w:tcPr>
            <w:shd w:fill="ffffff" w:val="clear"/>
            <w:tcMar>
              <w:top w:w="100.0" w:type="dxa"/>
              <w:left w:w="100.0" w:type="dxa"/>
              <w:bottom w:w="100.0" w:type="dxa"/>
              <w:right w:w="100.0" w:type="dxa"/>
            </w:tcMar>
          </w:tcPr>
          <w:p w:rsidR="00000000" w:rsidDel="00000000" w:rsidP="00000000" w:rsidRDefault="00000000" w:rsidRPr="00000000" w14:paraId="00001360">
            <w:pPr>
              <w:rPr>
                <w:rFonts w:ascii="Arial" w:cs="Arial" w:eastAsia="Arial" w:hAnsi="Arial"/>
              </w:rPr>
            </w:pPr>
            <w:sdt>
              <w:sdtPr>
                <w:id w:val="-1155714521"/>
                <w:tag w:val="goog_rdk_8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780901225"/>
                <w:tag w:val="goog_rdk_8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30" w:hRule="atLeast"/>
          <w:tblHeader w:val="0"/>
        </w:trPr>
        <w:tc>
          <w:tcPr>
            <w:tcMar>
              <w:top w:w="100.0" w:type="dxa"/>
              <w:left w:w="100.0" w:type="dxa"/>
              <w:bottom w:w="100.0" w:type="dxa"/>
              <w:right w:w="100.0" w:type="dxa"/>
            </w:tcMar>
          </w:tcPr>
          <w:p w:rsidR="00000000" w:rsidDel="00000000" w:rsidP="00000000" w:rsidRDefault="00000000" w:rsidRPr="00000000" w14:paraId="00001361">
            <w:pPr>
              <w:rPr>
                <w:rFonts w:ascii="Arial" w:cs="Arial" w:eastAsia="Arial" w:hAnsi="Arial"/>
              </w:rPr>
            </w:pPr>
            <w:r w:rsidDel="00000000" w:rsidR="00000000" w:rsidRPr="00000000">
              <w:rPr>
                <w:rFonts w:ascii="Arial" w:cs="Arial" w:eastAsia="Arial" w:hAnsi="Arial"/>
                <w:rtl w:val="0"/>
              </w:rPr>
              <w:t xml:space="preserve">15</w:t>
            </w:r>
          </w:p>
        </w:tc>
        <w:tc>
          <w:tcPr>
            <w:shd w:fill="ffffff" w:val="clear"/>
            <w:tcMar>
              <w:top w:w="100.0" w:type="dxa"/>
              <w:left w:w="100.0" w:type="dxa"/>
              <w:bottom w:w="100.0" w:type="dxa"/>
              <w:right w:w="100.0" w:type="dxa"/>
            </w:tcMar>
          </w:tcPr>
          <w:p w:rsidR="00000000" w:rsidDel="00000000" w:rsidP="00000000" w:rsidRDefault="00000000" w:rsidRPr="00000000" w14:paraId="00001362">
            <w:pPr>
              <w:rPr>
                <w:rFonts w:ascii="Arial" w:cs="Arial" w:eastAsia="Arial" w:hAnsi="Arial"/>
              </w:rPr>
            </w:pPr>
            <w:r w:rsidDel="00000000" w:rsidR="00000000" w:rsidRPr="00000000">
              <w:rPr>
                <w:rFonts w:ascii="Arial" w:cs="Arial" w:eastAsia="Arial" w:hAnsi="Arial"/>
                <w:rtl w:val="0"/>
              </w:rPr>
              <w:t xml:space="preserve">IA-4</w:t>
            </w:r>
          </w:p>
        </w:tc>
        <w:tc>
          <w:tcPr>
            <w:shd w:fill="ffffff" w:val="clear"/>
            <w:tcMar>
              <w:top w:w="100.0" w:type="dxa"/>
              <w:left w:w="100.0" w:type="dxa"/>
              <w:bottom w:w="100.0" w:type="dxa"/>
              <w:right w:w="100.0" w:type="dxa"/>
            </w:tcMar>
          </w:tcPr>
          <w:p w:rsidR="00000000" w:rsidDel="00000000" w:rsidP="00000000" w:rsidRDefault="00000000" w:rsidRPr="00000000" w14:paraId="00001363">
            <w:pPr>
              <w:rPr>
                <w:rFonts w:ascii="Arial" w:cs="Arial" w:eastAsia="Arial" w:hAnsi="Arial"/>
              </w:rPr>
            </w:pPr>
            <w:r w:rsidDel="00000000" w:rsidR="00000000" w:rsidRPr="00000000">
              <w:rPr>
                <w:rFonts w:ascii="Arial" w:cs="Arial" w:eastAsia="Arial" w:hAnsi="Arial"/>
                <w:rtl w:val="0"/>
              </w:rPr>
              <w:t xml:space="preserve">Identifier Management</w:t>
            </w:r>
          </w:p>
        </w:tc>
        <w:tc>
          <w:tcPr>
            <w:shd w:fill="ffffff" w:val="clear"/>
            <w:tcMar>
              <w:top w:w="100.0" w:type="dxa"/>
              <w:left w:w="100.0" w:type="dxa"/>
              <w:bottom w:w="100.0" w:type="dxa"/>
              <w:right w:w="100.0" w:type="dxa"/>
            </w:tcMar>
          </w:tcPr>
          <w:p w:rsidR="00000000" w:rsidDel="00000000" w:rsidP="00000000" w:rsidRDefault="00000000" w:rsidRPr="00000000" w14:paraId="00001364">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System identifiers are managed by receiving authorization from at a minimum, the ISSO (or similar role within the organization) to assign to an individual, group, role, or device identifier.</w:t>
            </w:r>
          </w:p>
          <w:p w:rsidR="00000000" w:rsidDel="00000000" w:rsidP="00000000" w:rsidRDefault="00000000" w:rsidRPr="00000000" w14:paraId="00001365">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System identifiers are managed by selecting an identifier that identifies an individual, group, role, service, or device.</w:t>
            </w:r>
          </w:p>
          <w:p w:rsidR="00000000" w:rsidDel="00000000" w:rsidP="00000000" w:rsidRDefault="00000000" w:rsidRPr="00000000" w14:paraId="00001366">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System identifiers are managed by assigning the identifier to the intended individual, group, role, service, or device.</w:t>
            </w:r>
          </w:p>
          <w:p w:rsidR="00000000" w:rsidDel="00000000" w:rsidP="00000000" w:rsidRDefault="00000000" w:rsidRPr="00000000" w14:paraId="00001367">
            <w:pPr>
              <w:numPr>
                <w:ilvl w:val="0"/>
                <w:numId w:val="88"/>
              </w:numPr>
              <w:ind w:left="720" w:hanging="360"/>
              <w:rPr>
                <w:rFonts w:ascii="Arial" w:cs="Arial" w:eastAsia="Arial" w:hAnsi="Arial"/>
              </w:rPr>
            </w:pPr>
            <w:r w:rsidDel="00000000" w:rsidR="00000000" w:rsidRPr="00000000">
              <w:rPr>
                <w:rFonts w:ascii="Arial" w:cs="Arial" w:eastAsia="Arial" w:hAnsi="Arial"/>
                <w:rtl w:val="0"/>
              </w:rPr>
              <w:t xml:space="preserve">System identifiers are managed by preventing reuse of identifiers for at least two (2) years.</w:t>
            </w:r>
          </w:p>
          <w:p w:rsidR="00000000" w:rsidDel="00000000" w:rsidP="00000000" w:rsidRDefault="00000000" w:rsidRPr="00000000" w14:paraId="00001368">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69">
            <w:pPr>
              <w:rPr>
                <w:rFonts w:ascii="Arial" w:cs="Arial" w:eastAsia="Arial" w:hAnsi="Arial"/>
              </w:rPr>
            </w:pPr>
            <w:sdt>
              <w:sdtPr>
                <w:id w:val="-560473324"/>
                <w:tag w:val="goog_rdk_8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334831392"/>
                <w:tag w:val="goog_rdk_8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30" w:hRule="atLeast"/>
          <w:tblHeader w:val="0"/>
        </w:trPr>
        <w:tc>
          <w:tcPr>
            <w:tcMar>
              <w:top w:w="100.0" w:type="dxa"/>
              <w:left w:w="100.0" w:type="dxa"/>
              <w:bottom w:w="100.0" w:type="dxa"/>
              <w:right w:w="100.0" w:type="dxa"/>
            </w:tcMar>
          </w:tcPr>
          <w:p w:rsidR="00000000" w:rsidDel="00000000" w:rsidP="00000000" w:rsidRDefault="00000000" w:rsidRPr="00000000" w14:paraId="0000136A">
            <w:pPr>
              <w:rPr>
                <w:rFonts w:ascii="Arial" w:cs="Arial" w:eastAsia="Arial" w:hAnsi="Arial"/>
              </w:rPr>
            </w:pPr>
            <w:r w:rsidDel="00000000" w:rsidR="00000000" w:rsidRPr="00000000">
              <w:rPr>
                <w:rFonts w:ascii="Arial" w:cs="Arial" w:eastAsia="Arial" w:hAnsi="Arial"/>
                <w:rtl w:val="0"/>
              </w:rPr>
              <w:t xml:space="preserve">16</w:t>
            </w:r>
          </w:p>
        </w:tc>
        <w:tc>
          <w:tcPr>
            <w:shd w:fill="ffffff" w:val="clear"/>
            <w:tcMar>
              <w:top w:w="100.0" w:type="dxa"/>
              <w:left w:w="100.0" w:type="dxa"/>
              <w:bottom w:w="100.0" w:type="dxa"/>
              <w:right w:w="100.0" w:type="dxa"/>
            </w:tcMar>
          </w:tcPr>
          <w:p w:rsidR="00000000" w:rsidDel="00000000" w:rsidP="00000000" w:rsidRDefault="00000000" w:rsidRPr="00000000" w14:paraId="0000136B">
            <w:pPr>
              <w:rPr>
                <w:rFonts w:ascii="Arial" w:cs="Arial" w:eastAsia="Arial" w:hAnsi="Arial"/>
              </w:rPr>
            </w:pPr>
            <w:r w:rsidDel="00000000" w:rsidR="00000000" w:rsidRPr="00000000">
              <w:rPr>
                <w:rFonts w:ascii="Arial" w:cs="Arial" w:eastAsia="Arial" w:hAnsi="Arial"/>
                <w:rtl w:val="0"/>
              </w:rPr>
              <w:t xml:space="preserve">IA-5</w:t>
            </w:r>
          </w:p>
        </w:tc>
        <w:tc>
          <w:tcPr>
            <w:shd w:fill="ffffff" w:val="clear"/>
            <w:tcMar>
              <w:top w:w="100.0" w:type="dxa"/>
              <w:left w:w="100.0" w:type="dxa"/>
              <w:bottom w:w="100.0" w:type="dxa"/>
              <w:right w:w="100.0" w:type="dxa"/>
            </w:tcMar>
          </w:tcPr>
          <w:p w:rsidR="00000000" w:rsidDel="00000000" w:rsidP="00000000" w:rsidRDefault="00000000" w:rsidRPr="00000000" w14:paraId="0000136C">
            <w:pPr>
              <w:rPr>
                <w:rFonts w:ascii="Arial" w:cs="Arial" w:eastAsia="Arial" w:hAnsi="Arial"/>
              </w:rPr>
            </w:pPr>
            <w:r w:rsidDel="00000000" w:rsidR="00000000" w:rsidRPr="00000000">
              <w:rPr>
                <w:rFonts w:ascii="Arial" w:cs="Arial" w:eastAsia="Arial" w:hAnsi="Arial"/>
                <w:rtl w:val="0"/>
              </w:rPr>
              <w:t xml:space="preserve">Authenticator Management</w:t>
            </w:r>
          </w:p>
        </w:tc>
        <w:tc>
          <w:tcPr>
            <w:shd w:fill="ffffff" w:val="clear"/>
            <w:tcMar>
              <w:top w:w="100.0" w:type="dxa"/>
              <w:left w:w="100.0" w:type="dxa"/>
              <w:bottom w:w="100.0" w:type="dxa"/>
              <w:right w:w="100.0" w:type="dxa"/>
            </w:tcMar>
          </w:tcPr>
          <w:p w:rsidR="00000000" w:rsidDel="00000000" w:rsidP="00000000" w:rsidRDefault="00000000" w:rsidRPr="00000000" w14:paraId="0000136D">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through the verification of the identity of the individual, group, role, service, or device receiving the authenticator as part of the initial authenticator distribution.</w:t>
            </w:r>
          </w:p>
          <w:p w:rsidR="00000000" w:rsidDel="00000000" w:rsidP="00000000" w:rsidRDefault="00000000" w:rsidRPr="00000000" w14:paraId="0000136E">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Authenticators are compliant with NIST SP 800-63-3 Digital Identity Guidelines IAL, AAL, FAL level 3. Link </w:t>
            </w:r>
            <w:hyperlink r:id="rId23">
              <w:r w:rsidDel="00000000" w:rsidR="00000000" w:rsidRPr="00000000">
                <w:rPr>
                  <w:rFonts w:ascii="Arial" w:cs="Arial" w:eastAsia="Arial" w:hAnsi="Arial"/>
                  <w:color w:val="1a4480"/>
                  <w:sz w:val="22"/>
                  <w:szCs w:val="22"/>
                  <w:u w:val="single"/>
                  <w:rtl w:val="0"/>
                </w:rPr>
                <w:t xml:space="preserve">https://pages.nist.gov/800-63-3</w:t>
              </w:r>
            </w:hyperlink>
            <w:r w:rsidDel="00000000" w:rsidR="00000000" w:rsidRPr="00000000">
              <w:rPr>
                <w:rtl w:val="0"/>
              </w:rPr>
            </w:r>
          </w:p>
          <w:p w:rsidR="00000000" w:rsidDel="00000000" w:rsidP="00000000" w:rsidRDefault="00000000" w:rsidRPr="00000000" w14:paraId="0000136F">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Authentication assertions are encrypted when passed through third parties, such as a browser. System authenticators are managed through the establishment of initial authenticator content for any authenticators issued by the organization.</w:t>
            </w:r>
          </w:p>
          <w:p w:rsidR="00000000" w:rsidDel="00000000" w:rsidP="00000000" w:rsidRDefault="00000000" w:rsidRPr="00000000" w14:paraId="00001370">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to ensure that authenticators have sufficient strength of mechanism for their intended use.</w:t>
            </w:r>
          </w:p>
          <w:p w:rsidR="00000000" w:rsidDel="00000000" w:rsidP="00000000" w:rsidRDefault="00000000" w:rsidRPr="00000000" w14:paraId="00001371">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through the establishment and implementation of administrative procedures for initial authenticator distribution; lost, compromised, or damaged authenticators; and the revocation of authenticators.</w:t>
            </w:r>
          </w:p>
          <w:p w:rsidR="00000000" w:rsidDel="00000000" w:rsidP="00000000" w:rsidRDefault="00000000" w:rsidRPr="00000000" w14:paraId="00001372">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through the change of default authenticators prior to first use.</w:t>
            </w:r>
          </w:p>
          <w:p w:rsidR="00000000" w:rsidDel="00000000" w:rsidP="00000000" w:rsidRDefault="00000000" w:rsidRPr="00000000" w14:paraId="00001373">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through the change or refreshment of authenticators CSP-defined time period by authenticator; CSP-defined events or when organization-defined events occur.</w:t>
            </w:r>
          </w:p>
          <w:p w:rsidR="00000000" w:rsidDel="00000000" w:rsidP="00000000" w:rsidRDefault="00000000" w:rsidRPr="00000000" w14:paraId="00001374">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through the protection of authenticator content from unauthorized disclosure and modification.</w:t>
            </w:r>
          </w:p>
          <w:p w:rsidR="00000000" w:rsidDel="00000000" w:rsidP="00000000" w:rsidRDefault="00000000" w:rsidRPr="00000000" w14:paraId="00001375">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through the requirement for individuals to take specific controls to protect authenticators.</w:t>
            </w:r>
          </w:p>
          <w:p w:rsidR="00000000" w:rsidDel="00000000" w:rsidP="00000000" w:rsidRDefault="00000000" w:rsidRPr="00000000" w14:paraId="00001376">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through the requirement for devices to implement specific controls to protect authenticators.</w:t>
            </w:r>
          </w:p>
          <w:p w:rsidR="00000000" w:rsidDel="00000000" w:rsidP="00000000" w:rsidRDefault="00000000" w:rsidRPr="00000000" w14:paraId="00001377">
            <w:pPr>
              <w:numPr>
                <w:ilvl w:val="0"/>
                <w:numId w:val="118"/>
              </w:numPr>
              <w:ind w:left="360" w:hanging="360"/>
              <w:rPr>
                <w:rFonts w:ascii="Arial" w:cs="Arial" w:eastAsia="Arial" w:hAnsi="Arial"/>
              </w:rPr>
            </w:pPr>
            <w:r w:rsidDel="00000000" w:rsidR="00000000" w:rsidRPr="00000000">
              <w:rPr>
                <w:rFonts w:ascii="Arial" w:cs="Arial" w:eastAsia="Arial" w:hAnsi="Arial"/>
                <w:rtl w:val="0"/>
              </w:rPr>
              <w:t xml:space="preserve">System authenticators are managed through the change of authenticators for group or role accounts when membership to those accounts changes.</w:t>
            </w:r>
          </w:p>
          <w:p w:rsidR="00000000" w:rsidDel="00000000" w:rsidP="00000000" w:rsidRDefault="00000000" w:rsidRPr="00000000" w14:paraId="00001378">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79">
            <w:pPr>
              <w:rPr>
                <w:rFonts w:ascii="Arial" w:cs="Arial" w:eastAsia="Arial" w:hAnsi="Arial"/>
              </w:rPr>
            </w:pPr>
            <w:sdt>
              <w:sdtPr>
                <w:id w:val="1254248096"/>
                <w:tag w:val="goog_rdk_8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151055686"/>
                <w:tag w:val="goog_rdk_8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700" w:hRule="atLeast"/>
          <w:tblHeader w:val="0"/>
        </w:trPr>
        <w:tc>
          <w:tcPr>
            <w:tcMar>
              <w:top w:w="100.0" w:type="dxa"/>
              <w:left w:w="100.0" w:type="dxa"/>
              <w:bottom w:w="100.0" w:type="dxa"/>
              <w:right w:w="100.0" w:type="dxa"/>
            </w:tcMar>
          </w:tcPr>
          <w:p w:rsidR="00000000" w:rsidDel="00000000" w:rsidP="00000000" w:rsidRDefault="00000000" w:rsidRPr="00000000" w14:paraId="0000137A">
            <w:pPr>
              <w:rPr>
                <w:rFonts w:ascii="Arial" w:cs="Arial" w:eastAsia="Arial" w:hAnsi="Arial"/>
              </w:rPr>
            </w:pPr>
            <w:r w:rsidDel="00000000" w:rsidR="00000000" w:rsidRPr="00000000">
              <w:rPr>
                <w:rFonts w:ascii="Arial" w:cs="Arial" w:eastAsia="Arial" w:hAnsi="Arial"/>
                <w:rtl w:val="0"/>
              </w:rPr>
              <w:t xml:space="preserve">1</w:t>
            </w:r>
          </w:p>
        </w:tc>
        <w:tc>
          <w:tcPr>
            <w:shd w:fill="ffffff" w:val="clear"/>
            <w:tcMar>
              <w:top w:w="100.0" w:type="dxa"/>
              <w:left w:w="100.0" w:type="dxa"/>
              <w:bottom w:w="100.0" w:type="dxa"/>
              <w:right w:w="100.0" w:type="dxa"/>
            </w:tcMar>
          </w:tcPr>
          <w:p w:rsidR="00000000" w:rsidDel="00000000" w:rsidP="00000000" w:rsidRDefault="00000000" w:rsidRPr="00000000" w14:paraId="0000137B">
            <w:pPr>
              <w:rPr>
                <w:rFonts w:ascii="Arial" w:cs="Arial" w:eastAsia="Arial" w:hAnsi="Arial"/>
              </w:rPr>
            </w:pPr>
            <w:r w:rsidDel="00000000" w:rsidR="00000000" w:rsidRPr="00000000">
              <w:rPr>
                <w:rFonts w:ascii="Arial" w:cs="Arial" w:eastAsia="Arial" w:hAnsi="Arial"/>
                <w:rtl w:val="0"/>
              </w:rPr>
              <w:t xml:space="preserve">IA-5 (1)</w:t>
            </w:r>
          </w:p>
        </w:tc>
        <w:tc>
          <w:tcPr>
            <w:shd w:fill="ffffff" w:val="clear"/>
            <w:tcMar>
              <w:top w:w="100.0" w:type="dxa"/>
              <w:left w:w="100.0" w:type="dxa"/>
              <w:bottom w:w="100.0" w:type="dxa"/>
              <w:right w:w="100.0" w:type="dxa"/>
            </w:tcMar>
          </w:tcPr>
          <w:p w:rsidR="00000000" w:rsidDel="00000000" w:rsidP="00000000" w:rsidRDefault="00000000" w:rsidRPr="00000000" w14:paraId="0000137C">
            <w:pPr>
              <w:rPr>
                <w:rFonts w:ascii="Arial" w:cs="Arial" w:eastAsia="Arial" w:hAnsi="Arial"/>
              </w:rPr>
            </w:pPr>
            <w:r w:rsidDel="00000000" w:rsidR="00000000" w:rsidRPr="00000000">
              <w:rPr>
                <w:rFonts w:ascii="Arial" w:cs="Arial" w:eastAsia="Arial" w:hAnsi="Arial"/>
                <w:rtl w:val="0"/>
              </w:rPr>
              <w:t xml:space="preserve">Authenticator Management</w:t>
            </w:r>
          </w:p>
        </w:tc>
        <w:tc>
          <w:tcPr>
            <w:shd w:fill="ffffff" w:val="clear"/>
            <w:tcMar>
              <w:top w:w="100.0" w:type="dxa"/>
              <w:left w:w="100.0" w:type="dxa"/>
              <w:bottom w:w="100.0" w:type="dxa"/>
              <w:right w:w="100.0" w:type="dxa"/>
            </w:tcMar>
          </w:tcPr>
          <w:p w:rsidR="00000000" w:rsidDel="00000000" w:rsidP="00000000" w:rsidRDefault="00000000" w:rsidRPr="00000000" w14:paraId="0000137D">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For password-based authentication, a list of commonly used, expected, or compromised passwords is maintained and updated (and when organizational passwords are suspected to have been compromised directly or indirectly.)</w:t>
            </w:r>
          </w:p>
          <w:p w:rsidR="00000000" w:rsidDel="00000000" w:rsidP="00000000" w:rsidRDefault="00000000" w:rsidRPr="00000000" w14:paraId="0000137E">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Password policies are compliant with NIST SP 800-63B for all memorized, lookup, out-of-band, or One-Time-Passwords (OTP). Password policies do not enforce special character or minimum password rotation requirements for memorized secrets of users.</w:t>
            </w:r>
          </w:p>
          <w:p w:rsidR="00000000" w:rsidDel="00000000" w:rsidP="00000000" w:rsidRDefault="00000000" w:rsidRPr="00000000" w14:paraId="0000137F">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For password-based authentication when passwords are created or updated by users, the passwords are verified not to be found on the list of commonly used, expected, or compromised passwords above.</w:t>
            </w:r>
          </w:p>
          <w:p w:rsidR="00000000" w:rsidDel="00000000" w:rsidP="00000000" w:rsidRDefault="00000000" w:rsidRPr="00000000" w14:paraId="00001380">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For password-based authentication, passwords are only transmitted over cryptographically protected channels.</w:t>
            </w:r>
          </w:p>
          <w:p w:rsidR="00000000" w:rsidDel="00000000" w:rsidP="00000000" w:rsidRDefault="00000000" w:rsidRPr="00000000" w14:paraId="00001381">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For password-based authentication, passwords are stored using an approved salted key derivation function.</w:t>
            </w:r>
          </w:p>
          <w:p w:rsidR="00000000" w:rsidDel="00000000" w:rsidP="00000000" w:rsidRDefault="00000000" w:rsidRPr="00000000" w14:paraId="00001382">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The CSP’s use of cryptography is compliant with Federal requirements and utilize FIPS validated or NSA approved cryptography (see SC-13.)</w:t>
            </w:r>
          </w:p>
          <w:p w:rsidR="00000000" w:rsidDel="00000000" w:rsidP="00000000" w:rsidRDefault="00000000" w:rsidRPr="00000000" w14:paraId="00001383">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For password-based authentication, immediate selection of a new password is required upon account recovery.</w:t>
            </w:r>
          </w:p>
          <w:p w:rsidR="00000000" w:rsidDel="00000000" w:rsidP="00000000" w:rsidRDefault="00000000" w:rsidRPr="00000000" w14:paraId="00001384">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For password-based authentication, user selection of long passwords and passphrases is allowed, including spaces and all printable characters.</w:t>
            </w:r>
          </w:p>
          <w:p w:rsidR="00000000" w:rsidDel="00000000" w:rsidP="00000000" w:rsidRDefault="00000000" w:rsidRPr="00000000" w14:paraId="00001385">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For password-based authentication, automated tools are employed to assist the user in selecting strong password authenticators.</w:t>
            </w:r>
          </w:p>
          <w:p w:rsidR="00000000" w:rsidDel="00000000" w:rsidP="00000000" w:rsidRDefault="00000000" w:rsidRPr="00000000" w14:paraId="00001386">
            <w:pPr>
              <w:numPr>
                <w:ilvl w:val="0"/>
                <w:numId w:val="90"/>
              </w:numPr>
              <w:ind w:left="720" w:hanging="360"/>
              <w:rPr>
                <w:rFonts w:ascii="Arial" w:cs="Arial" w:eastAsia="Arial" w:hAnsi="Arial"/>
              </w:rPr>
            </w:pPr>
            <w:r w:rsidDel="00000000" w:rsidR="00000000" w:rsidRPr="00000000">
              <w:rPr>
                <w:rFonts w:ascii="Arial" w:cs="Arial" w:eastAsia="Arial" w:hAnsi="Arial"/>
                <w:rtl w:val="0"/>
              </w:rPr>
              <w:t xml:space="preserve">For password-based authentication, CSP-defined composition and complexity rules are enforced.</w:t>
            </w:r>
          </w:p>
          <w:p w:rsidR="00000000" w:rsidDel="00000000" w:rsidP="00000000" w:rsidRDefault="00000000" w:rsidRPr="00000000" w14:paraId="00001387">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88">
            <w:pPr>
              <w:rPr>
                <w:rFonts w:ascii="Arial" w:cs="Arial" w:eastAsia="Arial" w:hAnsi="Arial"/>
              </w:rPr>
            </w:pPr>
            <w:sdt>
              <w:sdtPr>
                <w:id w:val="-949815960"/>
                <w:tag w:val="goog_rdk_8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816772290"/>
                <w:tag w:val="goog_rdk_8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1389">
            <w:pPr>
              <w:rPr>
                <w:rFonts w:ascii="Arial" w:cs="Arial" w:eastAsia="Arial" w:hAnsi="Arial"/>
              </w:rPr>
            </w:pPr>
            <w:r w:rsidDel="00000000" w:rsidR="00000000" w:rsidRPr="00000000">
              <w:rPr>
                <w:rFonts w:ascii="Arial" w:cs="Arial" w:eastAsia="Arial" w:hAnsi="Arial"/>
                <w:rtl w:val="0"/>
              </w:rPr>
              <w:t xml:space="preserve">18</w:t>
            </w:r>
          </w:p>
        </w:tc>
        <w:tc>
          <w:tcPr>
            <w:shd w:fill="ffffff" w:val="clear"/>
            <w:tcMar>
              <w:top w:w="100.0" w:type="dxa"/>
              <w:left w:w="100.0" w:type="dxa"/>
              <w:bottom w:w="100.0" w:type="dxa"/>
              <w:right w:w="100.0" w:type="dxa"/>
            </w:tcMar>
          </w:tcPr>
          <w:p w:rsidR="00000000" w:rsidDel="00000000" w:rsidP="00000000" w:rsidRDefault="00000000" w:rsidRPr="00000000" w14:paraId="0000138A">
            <w:pPr>
              <w:rPr>
                <w:rFonts w:ascii="Arial" w:cs="Arial" w:eastAsia="Arial" w:hAnsi="Arial"/>
              </w:rPr>
            </w:pPr>
            <w:r w:rsidDel="00000000" w:rsidR="00000000" w:rsidRPr="00000000">
              <w:rPr>
                <w:rFonts w:ascii="Arial" w:cs="Arial" w:eastAsia="Arial" w:hAnsi="Arial"/>
                <w:rtl w:val="0"/>
              </w:rPr>
              <w:t xml:space="preserve">IA-8</w:t>
            </w:r>
          </w:p>
        </w:tc>
        <w:tc>
          <w:tcPr>
            <w:shd w:fill="ffffff" w:val="clear"/>
            <w:tcMar>
              <w:top w:w="100.0" w:type="dxa"/>
              <w:left w:w="100.0" w:type="dxa"/>
              <w:bottom w:w="100.0" w:type="dxa"/>
              <w:right w:w="100.0" w:type="dxa"/>
            </w:tcMar>
          </w:tcPr>
          <w:p w:rsidR="00000000" w:rsidDel="00000000" w:rsidP="00000000" w:rsidRDefault="00000000" w:rsidRPr="00000000" w14:paraId="0000138B">
            <w:pPr>
              <w:rPr>
                <w:rFonts w:ascii="Arial" w:cs="Arial" w:eastAsia="Arial" w:hAnsi="Arial"/>
              </w:rPr>
            </w:pPr>
            <w:r w:rsidDel="00000000" w:rsidR="00000000" w:rsidRPr="00000000">
              <w:rPr>
                <w:rFonts w:ascii="Arial" w:cs="Arial" w:eastAsia="Arial" w:hAnsi="Arial"/>
                <w:rtl w:val="0"/>
              </w:rPr>
              <w:t xml:space="preserve">Identification and Authentication (Non-organizational Users)</w:t>
            </w:r>
          </w:p>
        </w:tc>
        <w:tc>
          <w:tcPr>
            <w:shd w:fill="ffffff" w:val="clear"/>
            <w:tcMar>
              <w:top w:w="100.0" w:type="dxa"/>
              <w:left w:w="100.0" w:type="dxa"/>
              <w:bottom w:w="100.0" w:type="dxa"/>
              <w:right w:w="100.0" w:type="dxa"/>
            </w:tcMar>
          </w:tcPr>
          <w:p w:rsidR="00000000" w:rsidDel="00000000" w:rsidP="00000000" w:rsidRDefault="00000000" w:rsidRPr="00000000" w14:paraId="0000138C">
            <w:pPr>
              <w:numPr>
                <w:ilvl w:val="0"/>
                <w:numId w:val="119"/>
              </w:numPr>
              <w:ind w:left="360" w:hanging="360"/>
              <w:rPr>
                <w:rFonts w:ascii="Arial" w:cs="Arial" w:eastAsia="Arial" w:hAnsi="Arial"/>
              </w:rPr>
            </w:pPr>
            <w:r w:rsidDel="00000000" w:rsidR="00000000" w:rsidRPr="00000000">
              <w:rPr>
                <w:rFonts w:ascii="Arial" w:cs="Arial" w:eastAsia="Arial" w:hAnsi="Arial"/>
                <w:rtl w:val="0"/>
              </w:rPr>
              <w:t xml:space="preserve">Non-organizational users or processes acting on behalf of non-organizational users are uniquely identified and authenticated.</w:t>
            </w:r>
          </w:p>
          <w:p w:rsidR="00000000" w:rsidDel="00000000" w:rsidP="00000000" w:rsidRDefault="00000000" w:rsidRPr="00000000" w14:paraId="0000138D">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8E">
            <w:pPr>
              <w:rPr>
                <w:rFonts w:ascii="Arial" w:cs="Arial" w:eastAsia="Arial" w:hAnsi="Arial"/>
              </w:rPr>
            </w:pPr>
            <w:sdt>
              <w:sdtPr>
                <w:id w:val="1725169137"/>
                <w:tag w:val="goog_rdk_8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940121132"/>
                <w:tag w:val="goog_rdk_8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690" w:hRule="atLeast"/>
          <w:tblHeader w:val="0"/>
        </w:trPr>
        <w:tc>
          <w:tcPr>
            <w:tcMar>
              <w:top w:w="100.0" w:type="dxa"/>
              <w:left w:w="100.0" w:type="dxa"/>
              <w:bottom w:w="100.0" w:type="dxa"/>
              <w:right w:w="100.0" w:type="dxa"/>
            </w:tcMar>
          </w:tcPr>
          <w:p w:rsidR="00000000" w:rsidDel="00000000" w:rsidP="00000000" w:rsidRDefault="00000000" w:rsidRPr="00000000" w14:paraId="0000138F">
            <w:pPr>
              <w:rPr>
                <w:rFonts w:ascii="Arial" w:cs="Arial" w:eastAsia="Arial" w:hAnsi="Arial"/>
              </w:rPr>
            </w:pPr>
            <w:r w:rsidDel="00000000" w:rsidR="00000000" w:rsidRPr="00000000">
              <w:rPr>
                <w:rFonts w:ascii="Arial" w:cs="Arial" w:eastAsia="Arial" w:hAnsi="Arial"/>
                <w:rtl w:val="0"/>
              </w:rPr>
              <w:t xml:space="preserve">19.</w:t>
            </w:r>
          </w:p>
        </w:tc>
        <w:tc>
          <w:tcPr>
            <w:shd w:fill="ffffff" w:val="clear"/>
            <w:tcMar>
              <w:top w:w="100.0" w:type="dxa"/>
              <w:left w:w="100.0" w:type="dxa"/>
              <w:bottom w:w="100.0" w:type="dxa"/>
              <w:right w:w="100.0" w:type="dxa"/>
            </w:tcMar>
          </w:tcPr>
          <w:p w:rsidR="00000000" w:rsidDel="00000000" w:rsidP="00000000" w:rsidRDefault="00000000" w:rsidRPr="00000000" w14:paraId="00001390">
            <w:pPr>
              <w:rPr>
                <w:rFonts w:ascii="Arial" w:cs="Arial" w:eastAsia="Arial" w:hAnsi="Arial"/>
              </w:rPr>
            </w:pPr>
            <w:r w:rsidDel="00000000" w:rsidR="00000000" w:rsidRPr="00000000">
              <w:rPr>
                <w:rFonts w:ascii="Arial" w:cs="Arial" w:eastAsia="Arial" w:hAnsi="Arial"/>
                <w:rtl w:val="0"/>
              </w:rPr>
              <w:t xml:space="preserve">IA-8 (4)</w:t>
            </w:r>
          </w:p>
        </w:tc>
        <w:tc>
          <w:tcPr>
            <w:shd w:fill="ffffff" w:val="clear"/>
            <w:tcMar>
              <w:top w:w="100.0" w:type="dxa"/>
              <w:left w:w="100.0" w:type="dxa"/>
              <w:bottom w:w="100.0" w:type="dxa"/>
              <w:right w:w="100.0" w:type="dxa"/>
            </w:tcMar>
          </w:tcPr>
          <w:p w:rsidR="00000000" w:rsidDel="00000000" w:rsidP="00000000" w:rsidRDefault="00000000" w:rsidRPr="00000000" w14:paraId="00001391">
            <w:pPr>
              <w:rPr>
                <w:rFonts w:ascii="Arial" w:cs="Arial" w:eastAsia="Arial" w:hAnsi="Arial"/>
              </w:rPr>
            </w:pPr>
            <w:r w:rsidDel="00000000" w:rsidR="00000000" w:rsidRPr="00000000">
              <w:rPr>
                <w:rFonts w:ascii="Arial" w:cs="Arial" w:eastAsia="Arial" w:hAnsi="Arial"/>
                <w:rtl w:val="0"/>
              </w:rPr>
              <w:t xml:space="preserve">Identification and Authentication (Non-organizational Users)</w:t>
            </w:r>
          </w:p>
        </w:tc>
        <w:tc>
          <w:tcPr>
            <w:shd w:fill="ffffff" w:val="clear"/>
            <w:tcMar>
              <w:top w:w="100.0" w:type="dxa"/>
              <w:left w:w="100.0" w:type="dxa"/>
              <w:bottom w:w="100.0" w:type="dxa"/>
              <w:right w:w="100.0" w:type="dxa"/>
            </w:tcMar>
          </w:tcPr>
          <w:p w:rsidR="00000000" w:rsidDel="00000000" w:rsidP="00000000" w:rsidRDefault="00000000" w:rsidRPr="00000000" w14:paraId="00001392">
            <w:pPr>
              <w:numPr>
                <w:ilvl w:val="0"/>
                <w:numId w:val="120"/>
              </w:numPr>
              <w:ind w:left="360" w:hanging="360"/>
              <w:rPr>
                <w:rFonts w:ascii="Arial" w:cs="Arial" w:eastAsia="Arial" w:hAnsi="Arial"/>
              </w:rPr>
            </w:pPr>
            <w:r w:rsidDel="00000000" w:rsidR="00000000" w:rsidRPr="00000000">
              <w:rPr>
                <w:rFonts w:ascii="Arial" w:cs="Arial" w:eastAsia="Arial" w:hAnsi="Arial"/>
                <w:rtl w:val="0"/>
              </w:rPr>
              <w:t xml:space="preserve">There is conformance with CSP-defined identity management profiles for identity management.</w:t>
            </w:r>
          </w:p>
        </w:tc>
        <w:tc>
          <w:tcPr>
            <w:shd w:fill="ffffff" w:val="clear"/>
            <w:tcMar>
              <w:top w:w="100.0" w:type="dxa"/>
              <w:left w:w="100.0" w:type="dxa"/>
              <w:bottom w:w="100.0" w:type="dxa"/>
              <w:right w:w="100.0" w:type="dxa"/>
            </w:tcMar>
          </w:tcPr>
          <w:p w:rsidR="00000000" w:rsidDel="00000000" w:rsidP="00000000" w:rsidRDefault="00000000" w:rsidRPr="00000000" w14:paraId="00001393">
            <w:pPr>
              <w:rPr>
                <w:rFonts w:ascii="Arial" w:cs="Arial" w:eastAsia="Arial" w:hAnsi="Arial"/>
              </w:rPr>
            </w:pPr>
            <w:sdt>
              <w:sdtPr>
                <w:id w:val="1133704733"/>
                <w:tag w:val="goog_rdk_8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770851542"/>
                <w:tag w:val="goog_rdk_8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394">
            <w:pPr>
              <w:rPr>
                <w:rFonts w:ascii="Arial" w:cs="Arial" w:eastAsia="Arial" w:hAnsi="Arial"/>
              </w:rPr>
            </w:pPr>
            <w:r w:rsidDel="00000000" w:rsidR="00000000" w:rsidRPr="00000000">
              <w:rPr>
                <w:rFonts w:ascii="Arial" w:cs="Arial" w:eastAsia="Arial" w:hAnsi="Arial"/>
                <w:rtl w:val="0"/>
              </w:rPr>
              <w:t xml:space="preserve">20</w:t>
            </w:r>
          </w:p>
        </w:tc>
        <w:tc>
          <w:tcPr>
            <w:shd w:fill="ffffff" w:val="clear"/>
            <w:tcMar>
              <w:top w:w="100.0" w:type="dxa"/>
              <w:left w:w="100.0" w:type="dxa"/>
              <w:bottom w:w="100.0" w:type="dxa"/>
              <w:right w:w="100.0" w:type="dxa"/>
            </w:tcMar>
          </w:tcPr>
          <w:p w:rsidR="00000000" w:rsidDel="00000000" w:rsidP="00000000" w:rsidRDefault="00000000" w:rsidRPr="00000000" w14:paraId="00001395">
            <w:pPr>
              <w:rPr>
                <w:rFonts w:ascii="Arial" w:cs="Arial" w:eastAsia="Arial" w:hAnsi="Arial"/>
              </w:rPr>
            </w:pPr>
            <w:r w:rsidDel="00000000" w:rsidR="00000000" w:rsidRPr="00000000">
              <w:rPr>
                <w:rFonts w:ascii="Arial" w:cs="Arial" w:eastAsia="Arial" w:hAnsi="Arial"/>
                <w:rtl w:val="0"/>
              </w:rPr>
              <w:t xml:space="preserve">IA-11</w:t>
            </w:r>
          </w:p>
        </w:tc>
        <w:tc>
          <w:tcPr>
            <w:shd w:fill="ffffff" w:val="clear"/>
            <w:tcMar>
              <w:top w:w="100.0" w:type="dxa"/>
              <w:left w:w="100.0" w:type="dxa"/>
              <w:bottom w:w="100.0" w:type="dxa"/>
              <w:right w:w="100.0" w:type="dxa"/>
            </w:tcMar>
          </w:tcPr>
          <w:p w:rsidR="00000000" w:rsidDel="00000000" w:rsidP="00000000" w:rsidRDefault="00000000" w:rsidRPr="00000000" w14:paraId="00001396">
            <w:pPr>
              <w:rPr>
                <w:rFonts w:ascii="Arial" w:cs="Arial" w:eastAsia="Arial" w:hAnsi="Arial"/>
              </w:rPr>
            </w:pPr>
            <w:r w:rsidDel="00000000" w:rsidR="00000000" w:rsidRPr="00000000">
              <w:rPr>
                <w:rFonts w:ascii="Arial" w:cs="Arial" w:eastAsia="Arial" w:hAnsi="Arial"/>
                <w:rtl w:val="0"/>
              </w:rPr>
              <w:t xml:space="preserve">Re-authentication</w:t>
            </w:r>
          </w:p>
        </w:tc>
        <w:tc>
          <w:tcPr>
            <w:shd w:fill="ffffff" w:val="clear"/>
            <w:tcMar>
              <w:top w:w="100.0" w:type="dxa"/>
              <w:left w:w="100.0" w:type="dxa"/>
              <w:bottom w:w="100.0" w:type="dxa"/>
              <w:right w:w="100.0" w:type="dxa"/>
            </w:tcMar>
          </w:tcPr>
          <w:p w:rsidR="00000000" w:rsidDel="00000000" w:rsidP="00000000" w:rsidRDefault="00000000" w:rsidRPr="00000000" w14:paraId="00001397">
            <w:pPr>
              <w:numPr>
                <w:ilvl w:val="0"/>
                <w:numId w:val="121"/>
              </w:numPr>
              <w:ind w:left="360" w:hanging="360"/>
              <w:rPr>
                <w:rFonts w:ascii="Arial" w:cs="Arial" w:eastAsia="Arial" w:hAnsi="Arial"/>
              </w:rPr>
            </w:pPr>
            <w:r w:rsidDel="00000000" w:rsidR="00000000" w:rsidRPr="00000000">
              <w:rPr>
                <w:rFonts w:ascii="Arial" w:cs="Arial" w:eastAsia="Arial" w:hAnsi="Arial"/>
                <w:rtl w:val="0"/>
              </w:rPr>
              <w:t xml:space="preserve">Users are required to re-authenticate in accordance with NIST SP 800-63B. </w:t>
            </w:r>
          </w:p>
          <w:p w:rsidR="00000000" w:rsidDel="00000000" w:rsidP="00000000" w:rsidRDefault="00000000" w:rsidRPr="00000000" w14:paraId="00001398">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99">
            <w:pPr>
              <w:rPr>
                <w:rFonts w:ascii="Arial" w:cs="Arial" w:eastAsia="Arial" w:hAnsi="Arial"/>
              </w:rPr>
            </w:pPr>
            <w:sdt>
              <w:sdtPr>
                <w:id w:val="828173386"/>
                <w:tag w:val="goog_rdk_8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840717074"/>
                <w:tag w:val="goog_rdk_8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39A">
            <w:pPr>
              <w:rPr>
                <w:rFonts w:ascii="Arial" w:cs="Arial" w:eastAsia="Arial" w:hAnsi="Arial"/>
              </w:rPr>
            </w:pPr>
            <w:r w:rsidDel="00000000" w:rsidR="00000000" w:rsidRPr="00000000">
              <w:rPr>
                <w:rFonts w:ascii="Arial" w:cs="Arial" w:eastAsia="Arial" w:hAnsi="Arial"/>
                <w:rtl w:val="0"/>
              </w:rPr>
              <w:t xml:space="preserve">21</w:t>
            </w:r>
          </w:p>
        </w:tc>
        <w:tc>
          <w:tcPr>
            <w:shd w:fill="ffffff" w:val="clear"/>
            <w:tcMar>
              <w:top w:w="100.0" w:type="dxa"/>
              <w:left w:w="100.0" w:type="dxa"/>
              <w:bottom w:w="100.0" w:type="dxa"/>
              <w:right w:w="100.0" w:type="dxa"/>
            </w:tcMar>
          </w:tcPr>
          <w:p w:rsidR="00000000" w:rsidDel="00000000" w:rsidP="00000000" w:rsidRDefault="00000000" w:rsidRPr="00000000" w14:paraId="0000139B">
            <w:pPr>
              <w:rPr>
                <w:rFonts w:ascii="Arial" w:cs="Arial" w:eastAsia="Arial" w:hAnsi="Arial"/>
              </w:rPr>
            </w:pPr>
            <w:r w:rsidDel="00000000" w:rsidR="00000000" w:rsidRPr="00000000">
              <w:rPr>
                <w:rFonts w:ascii="Arial" w:cs="Arial" w:eastAsia="Arial" w:hAnsi="Arial"/>
                <w:rtl w:val="0"/>
              </w:rPr>
              <w:t xml:space="preserve">IR-2</w:t>
            </w:r>
          </w:p>
        </w:tc>
        <w:tc>
          <w:tcPr>
            <w:shd w:fill="ffffff" w:val="clear"/>
            <w:tcMar>
              <w:top w:w="100.0" w:type="dxa"/>
              <w:left w:w="100.0" w:type="dxa"/>
              <w:bottom w:w="100.0" w:type="dxa"/>
              <w:right w:w="100.0" w:type="dxa"/>
            </w:tcMar>
          </w:tcPr>
          <w:p w:rsidR="00000000" w:rsidDel="00000000" w:rsidP="00000000" w:rsidRDefault="00000000" w:rsidRPr="00000000" w14:paraId="0000139C">
            <w:pPr>
              <w:rPr>
                <w:rFonts w:ascii="Arial" w:cs="Arial" w:eastAsia="Arial" w:hAnsi="Arial"/>
              </w:rPr>
            </w:pPr>
            <w:r w:rsidDel="00000000" w:rsidR="00000000" w:rsidRPr="00000000">
              <w:rPr>
                <w:rFonts w:ascii="Arial" w:cs="Arial" w:eastAsia="Arial" w:hAnsi="Arial"/>
                <w:rtl w:val="0"/>
              </w:rPr>
              <w:t xml:space="preserve">Incident Response Training</w:t>
            </w:r>
          </w:p>
        </w:tc>
        <w:tc>
          <w:tcPr>
            <w:shd w:fill="ffffff" w:val="clear"/>
            <w:tcMar>
              <w:top w:w="100.0" w:type="dxa"/>
              <w:left w:w="100.0" w:type="dxa"/>
              <w:bottom w:w="100.0" w:type="dxa"/>
              <w:right w:w="100.0" w:type="dxa"/>
            </w:tcMar>
          </w:tcPr>
          <w:p w:rsidR="00000000" w:rsidDel="00000000" w:rsidP="00000000" w:rsidRDefault="00000000" w:rsidRPr="00000000" w14:paraId="0000139D">
            <w:pPr>
              <w:numPr>
                <w:ilvl w:val="0"/>
                <w:numId w:val="123"/>
              </w:numPr>
              <w:ind w:left="360" w:hanging="360"/>
              <w:rPr>
                <w:rFonts w:ascii="Arial" w:cs="Arial" w:eastAsia="Arial" w:hAnsi="Arial"/>
              </w:rPr>
            </w:pPr>
            <w:r w:rsidDel="00000000" w:rsidR="00000000" w:rsidRPr="00000000">
              <w:rPr>
                <w:rFonts w:ascii="Arial" w:cs="Arial" w:eastAsia="Arial" w:hAnsi="Arial"/>
                <w:rtl w:val="0"/>
              </w:rPr>
              <w:t xml:space="preserve">Incident response training is provided to system users consistent with assigned roles and responsibilities within ten (10) days for privileged users, thirty (30) days for incident response roles of assuming an incident response role or responsibility or acquiring system access.</w:t>
            </w:r>
          </w:p>
          <w:p w:rsidR="00000000" w:rsidDel="00000000" w:rsidP="00000000" w:rsidRDefault="00000000" w:rsidRPr="00000000" w14:paraId="0000139E">
            <w:pPr>
              <w:numPr>
                <w:ilvl w:val="0"/>
                <w:numId w:val="123"/>
              </w:numPr>
              <w:ind w:left="360" w:hanging="360"/>
              <w:rPr>
                <w:rFonts w:ascii="Arial" w:cs="Arial" w:eastAsia="Arial" w:hAnsi="Arial"/>
              </w:rPr>
            </w:pPr>
            <w:r w:rsidDel="00000000" w:rsidR="00000000" w:rsidRPr="00000000">
              <w:rPr>
                <w:rFonts w:ascii="Arial" w:cs="Arial" w:eastAsia="Arial" w:hAnsi="Arial"/>
                <w:rtl w:val="0"/>
              </w:rPr>
              <w:t xml:space="preserve">Incident response training is provided to system users consistent with assigned roles and responsibilities when required by system changes.</w:t>
            </w:r>
          </w:p>
          <w:p w:rsidR="00000000" w:rsidDel="00000000" w:rsidP="00000000" w:rsidRDefault="00000000" w:rsidRPr="00000000" w14:paraId="0000139F">
            <w:pPr>
              <w:numPr>
                <w:ilvl w:val="0"/>
                <w:numId w:val="123"/>
              </w:numPr>
              <w:ind w:left="360" w:hanging="360"/>
              <w:rPr>
                <w:rFonts w:ascii="Arial" w:cs="Arial" w:eastAsia="Arial" w:hAnsi="Arial"/>
              </w:rPr>
            </w:pPr>
            <w:r w:rsidDel="00000000" w:rsidR="00000000" w:rsidRPr="00000000">
              <w:rPr>
                <w:rFonts w:ascii="Arial" w:cs="Arial" w:eastAsia="Arial" w:hAnsi="Arial"/>
                <w:rtl w:val="0"/>
              </w:rPr>
              <w:t xml:space="preserve">Incident response training is provided to system users consistent with assigned roles and responsibilities at least annually.</w:t>
            </w:r>
          </w:p>
          <w:p w:rsidR="00000000" w:rsidDel="00000000" w:rsidP="00000000" w:rsidRDefault="00000000" w:rsidRPr="00000000" w14:paraId="000013A0">
            <w:pPr>
              <w:numPr>
                <w:ilvl w:val="0"/>
                <w:numId w:val="123"/>
              </w:numPr>
              <w:ind w:left="360" w:hanging="360"/>
              <w:rPr>
                <w:rFonts w:ascii="Arial" w:cs="Arial" w:eastAsia="Arial" w:hAnsi="Arial"/>
              </w:rPr>
            </w:pPr>
            <w:r w:rsidDel="00000000" w:rsidR="00000000" w:rsidRPr="00000000">
              <w:rPr>
                <w:rFonts w:ascii="Arial" w:cs="Arial" w:eastAsia="Arial" w:hAnsi="Arial"/>
                <w:rtl w:val="0"/>
              </w:rPr>
              <w:t xml:space="preserve">Incident response training content is reviewed and updated within the at least annually.</w:t>
            </w:r>
          </w:p>
          <w:p w:rsidR="00000000" w:rsidDel="00000000" w:rsidP="00000000" w:rsidRDefault="00000000" w:rsidRPr="00000000" w14:paraId="000013A1">
            <w:pPr>
              <w:numPr>
                <w:ilvl w:val="0"/>
                <w:numId w:val="123"/>
              </w:numPr>
              <w:ind w:left="360" w:hanging="360"/>
              <w:rPr>
                <w:rFonts w:ascii="Arial" w:cs="Arial" w:eastAsia="Arial" w:hAnsi="Arial"/>
              </w:rPr>
            </w:pPr>
            <w:r w:rsidDel="00000000" w:rsidR="00000000" w:rsidRPr="00000000">
              <w:rPr>
                <w:rFonts w:ascii="Arial" w:cs="Arial" w:eastAsia="Arial" w:hAnsi="Arial"/>
                <w:rtl w:val="0"/>
              </w:rPr>
              <w:t xml:space="preserve">Incident response training content is reviewed and updated following CSP-defined events.</w:t>
            </w:r>
          </w:p>
          <w:p w:rsidR="00000000" w:rsidDel="00000000" w:rsidP="00000000" w:rsidRDefault="00000000" w:rsidRPr="00000000" w14:paraId="000013A2">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A3">
            <w:pPr>
              <w:rPr>
                <w:rFonts w:ascii="Arial" w:cs="Arial" w:eastAsia="Arial" w:hAnsi="Arial"/>
              </w:rPr>
            </w:pPr>
            <w:sdt>
              <w:sdtPr>
                <w:id w:val="-1821295931"/>
                <w:tag w:val="goog_rdk_8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767038861"/>
                <w:tag w:val="goog_rdk_8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15" w:hRule="atLeast"/>
          <w:tblHeader w:val="0"/>
        </w:trPr>
        <w:tc>
          <w:tcPr>
            <w:tcMar>
              <w:top w:w="100.0" w:type="dxa"/>
              <w:left w:w="100.0" w:type="dxa"/>
              <w:bottom w:w="100.0" w:type="dxa"/>
              <w:right w:w="100.0" w:type="dxa"/>
            </w:tcMar>
          </w:tcPr>
          <w:p w:rsidR="00000000" w:rsidDel="00000000" w:rsidP="00000000" w:rsidRDefault="00000000" w:rsidRPr="00000000" w14:paraId="000013A4">
            <w:pPr>
              <w:rPr>
                <w:rFonts w:ascii="Arial" w:cs="Arial" w:eastAsia="Arial" w:hAnsi="Arial"/>
              </w:rPr>
            </w:pPr>
            <w:r w:rsidDel="00000000" w:rsidR="00000000" w:rsidRPr="00000000">
              <w:rPr>
                <w:rFonts w:ascii="Arial" w:cs="Arial" w:eastAsia="Arial" w:hAnsi="Arial"/>
                <w:rtl w:val="0"/>
              </w:rPr>
              <w:t xml:space="preserve">22.</w:t>
            </w:r>
          </w:p>
        </w:tc>
        <w:tc>
          <w:tcPr>
            <w:shd w:fill="ffffff" w:val="clear"/>
            <w:tcMar>
              <w:top w:w="100.0" w:type="dxa"/>
              <w:left w:w="100.0" w:type="dxa"/>
              <w:bottom w:w="100.0" w:type="dxa"/>
              <w:right w:w="100.0" w:type="dxa"/>
            </w:tcMar>
          </w:tcPr>
          <w:p w:rsidR="00000000" w:rsidDel="00000000" w:rsidP="00000000" w:rsidRDefault="00000000" w:rsidRPr="00000000" w14:paraId="000013A5">
            <w:pPr>
              <w:rPr>
                <w:rFonts w:ascii="Arial" w:cs="Arial" w:eastAsia="Arial" w:hAnsi="Arial"/>
              </w:rPr>
            </w:pPr>
            <w:r w:rsidDel="00000000" w:rsidR="00000000" w:rsidRPr="00000000">
              <w:rPr>
                <w:rFonts w:ascii="Arial" w:cs="Arial" w:eastAsia="Arial" w:hAnsi="Arial"/>
                <w:rtl w:val="0"/>
              </w:rPr>
              <w:t xml:space="preserve">IR-5</w:t>
            </w:r>
          </w:p>
        </w:tc>
        <w:tc>
          <w:tcPr>
            <w:shd w:fill="ffffff" w:val="clear"/>
            <w:tcMar>
              <w:top w:w="100.0" w:type="dxa"/>
              <w:left w:w="100.0" w:type="dxa"/>
              <w:bottom w:w="100.0" w:type="dxa"/>
              <w:right w:w="100.0" w:type="dxa"/>
            </w:tcMar>
          </w:tcPr>
          <w:p w:rsidR="00000000" w:rsidDel="00000000" w:rsidP="00000000" w:rsidRDefault="00000000" w:rsidRPr="00000000" w14:paraId="000013A6">
            <w:pPr>
              <w:rPr>
                <w:rFonts w:ascii="Arial" w:cs="Arial" w:eastAsia="Arial" w:hAnsi="Arial"/>
              </w:rPr>
            </w:pPr>
            <w:r w:rsidDel="00000000" w:rsidR="00000000" w:rsidRPr="00000000">
              <w:rPr>
                <w:rFonts w:ascii="Arial" w:cs="Arial" w:eastAsia="Arial" w:hAnsi="Arial"/>
                <w:rtl w:val="0"/>
              </w:rPr>
              <w:t xml:space="preserve">Incident Monitoring</w:t>
            </w:r>
          </w:p>
        </w:tc>
        <w:tc>
          <w:tcPr>
            <w:shd w:fill="ffffff" w:val="clear"/>
            <w:tcMar>
              <w:top w:w="100.0" w:type="dxa"/>
              <w:left w:w="100.0" w:type="dxa"/>
              <w:bottom w:w="100.0" w:type="dxa"/>
              <w:right w:w="100.0" w:type="dxa"/>
            </w:tcMar>
          </w:tcPr>
          <w:p w:rsidR="00000000" w:rsidDel="00000000" w:rsidP="00000000" w:rsidRDefault="00000000" w:rsidRPr="00000000" w14:paraId="000013A7">
            <w:pPr>
              <w:numPr>
                <w:ilvl w:val="0"/>
                <w:numId w:val="124"/>
              </w:numPr>
              <w:ind w:left="360" w:hanging="360"/>
              <w:rPr>
                <w:rFonts w:ascii="Arial" w:cs="Arial" w:eastAsia="Arial" w:hAnsi="Arial"/>
              </w:rPr>
            </w:pPr>
            <w:r w:rsidDel="00000000" w:rsidR="00000000" w:rsidRPr="00000000">
              <w:rPr>
                <w:rFonts w:ascii="Arial" w:cs="Arial" w:eastAsia="Arial" w:hAnsi="Arial"/>
                <w:rtl w:val="0"/>
              </w:rPr>
              <w:t xml:space="preserve">Incidents are tracked and documented.</w:t>
            </w:r>
          </w:p>
          <w:p w:rsidR="00000000" w:rsidDel="00000000" w:rsidP="00000000" w:rsidRDefault="00000000" w:rsidRPr="00000000" w14:paraId="000013A8">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A9">
            <w:pPr>
              <w:rPr>
                <w:rFonts w:ascii="Arial" w:cs="Arial" w:eastAsia="Arial" w:hAnsi="Arial"/>
              </w:rPr>
            </w:pPr>
            <w:sdt>
              <w:sdtPr>
                <w:id w:val="110321940"/>
                <w:tag w:val="goog_rdk_8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076227453"/>
                <w:tag w:val="goog_rdk_8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75" w:hRule="atLeast"/>
          <w:tblHeader w:val="0"/>
        </w:trPr>
        <w:tc>
          <w:tcPr>
            <w:tcMar>
              <w:top w:w="100.0" w:type="dxa"/>
              <w:left w:w="100.0" w:type="dxa"/>
              <w:bottom w:w="100.0" w:type="dxa"/>
              <w:right w:w="100.0" w:type="dxa"/>
            </w:tcMar>
          </w:tcPr>
          <w:p w:rsidR="00000000" w:rsidDel="00000000" w:rsidP="00000000" w:rsidRDefault="00000000" w:rsidRPr="00000000" w14:paraId="000013AA">
            <w:pPr>
              <w:rPr>
                <w:rFonts w:ascii="Arial" w:cs="Arial" w:eastAsia="Arial" w:hAnsi="Arial"/>
              </w:rPr>
            </w:pPr>
            <w:r w:rsidDel="00000000" w:rsidR="00000000" w:rsidRPr="00000000">
              <w:rPr>
                <w:rFonts w:ascii="Arial" w:cs="Arial" w:eastAsia="Arial" w:hAnsi="Arial"/>
                <w:rtl w:val="0"/>
              </w:rPr>
              <w:t xml:space="preserve">23</w:t>
            </w:r>
          </w:p>
        </w:tc>
        <w:tc>
          <w:tcPr>
            <w:shd w:fill="ffffff" w:val="clear"/>
            <w:tcMar>
              <w:top w:w="100.0" w:type="dxa"/>
              <w:left w:w="100.0" w:type="dxa"/>
              <w:bottom w:w="100.0" w:type="dxa"/>
              <w:right w:w="100.0" w:type="dxa"/>
            </w:tcMar>
          </w:tcPr>
          <w:p w:rsidR="00000000" w:rsidDel="00000000" w:rsidP="00000000" w:rsidRDefault="00000000" w:rsidRPr="00000000" w14:paraId="000013AB">
            <w:pPr>
              <w:rPr>
                <w:rFonts w:ascii="Arial" w:cs="Arial" w:eastAsia="Arial" w:hAnsi="Arial"/>
              </w:rPr>
            </w:pPr>
            <w:r w:rsidDel="00000000" w:rsidR="00000000" w:rsidRPr="00000000">
              <w:rPr>
                <w:rFonts w:ascii="Arial" w:cs="Arial" w:eastAsia="Arial" w:hAnsi="Arial"/>
                <w:rtl w:val="0"/>
              </w:rPr>
              <w:t xml:space="preserve">IR-7</w:t>
            </w:r>
          </w:p>
        </w:tc>
        <w:tc>
          <w:tcPr>
            <w:shd w:fill="ffffff" w:val="clear"/>
            <w:tcMar>
              <w:top w:w="100.0" w:type="dxa"/>
              <w:left w:w="100.0" w:type="dxa"/>
              <w:bottom w:w="100.0" w:type="dxa"/>
              <w:right w:w="100.0" w:type="dxa"/>
            </w:tcMar>
          </w:tcPr>
          <w:p w:rsidR="00000000" w:rsidDel="00000000" w:rsidP="00000000" w:rsidRDefault="00000000" w:rsidRPr="00000000" w14:paraId="000013AC">
            <w:pPr>
              <w:rPr>
                <w:rFonts w:ascii="Arial" w:cs="Arial" w:eastAsia="Arial" w:hAnsi="Arial"/>
              </w:rPr>
            </w:pPr>
            <w:r w:rsidDel="00000000" w:rsidR="00000000" w:rsidRPr="00000000">
              <w:rPr>
                <w:rFonts w:ascii="Arial" w:cs="Arial" w:eastAsia="Arial" w:hAnsi="Arial"/>
                <w:rtl w:val="0"/>
              </w:rPr>
              <w:t xml:space="preserve">Incident Response Assistance</w:t>
            </w:r>
          </w:p>
        </w:tc>
        <w:tc>
          <w:tcPr>
            <w:shd w:fill="ffffff" w:val="clear"/>
            <w:tcMar>
              <w:top w:w="100.0" w:type="dxa"/>
              <w:left w:w="100.0" w:type="dxa"/>
              <w:bottom w:w="100.0" w:type="dxa"/>
              <w:right w:w="100.0" w:type="dxa"/>
            </w:tcMar>
          </w:tcPr>
          <w:p w:rsidR="00000000" w:rsidDel="00000000" w:rsidP="00000000" w:rsidRDefault="00000000" w:rsidRPr="00000000" w14:paraId="000013AD">
            <w:pPr>
              <w:numPr>
                <w:ilvl w:val="0"/>
                <w:numId w:val="125"/>
              </w:numPr>
              <w:ind w:left="360" w:hanging="360"/>
              <w:rPr>
                <w:rFonts w:ascii="Arial" w:cs="Arial" w:eastAsia="Arial" w:hAnsi="Arial"/>
              </w:rPr>
            </w:pPr>
            <w:r w:rsidDel="00000000" w:rsidR="00000000" w:rsidRPr="00000000">
              <w:rPr>
                <w:rFonts w:ascii="Arial" w:cs="Arial" w:eastAsia="Arial" w:hAnsi="Arial"/>
                <w:rtl w:val="0"/>
              </w:rPr>
              <w:t xml:space="preserve">An incident response support resource, integral to the organizational incident response capability, is provided.</w:t>
            </w:r>
          </w:p>
          <w:p w:rsidR="00000000" w:rsidDel="00000000" w:rsidP="00000000" w:rsidRDefault="00000000" w:rsidRPr="00000000" w14:paraId="000013AE">
            <w:pPr>
              <w:numPr>
                <w:ilvl w:val="0"/>
                <w:numId w:val="125"/>
              </w:numPr>
              <w:ind w:left="360" w:hanging="360"/>
              <w:rPr>
                <w:rFonts w:ascii="Arial" w:cs="Arial" w:eastAsia="Arial" w:hAnsi="Arial"/>
              </w:rPr>
            </w:pPr>
            <w:r w:rsidDel="00000000" w:rsidR="00000000" w:rsidRPr="00000000">
              <w:rPr>
                <w:rFonts w:ascii="Arial" w:cs="Arial" w:eastAsia="Arial" w:hAnsi="Arial"/>
                <w:rtl w:val="0"/>
              </w:rPr>
              <w:t xml:space="preserve">The incident response support resource offers advice and assistance to users of the system for the response and reporting of incidents.</w:t>
            </w:r>
          </w:p>
          <w:p w:rsidR="00000000" w:rsidDel="00000000" w:rsidP="00000000" w:rsidRDefault="00000000" w:rsidRPr="00000000" w14:paraId="000013AF">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B0">
            <w:pPr>
              <w:rPr>
                <w:rFonts w:ascii="Arial" w:cs="Arial" w:eastAsia="Arial" w:hAnsi="Arial"/>
              </w:rPr>
            </w:pPr>
            <w:sdt>
              <w:sdtPr>
                <w:id w:val="872845103"/>
                <w:tag w:val="goog_rdk_8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029630093"/>
                <w:tag w:val="goog_rdk_8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13B1">
            <w:pPr>
              <w:rPr>
                <w:rFonts w:ascii="Arial" w:cs="Arial" w:eastAsia="Arial" w:hAnsi="Arial"/>
              </w:rPr>
            </w:pPr>
            <w:r w:rsidDel="00000000" w:rsidR="00000000" w:rsidRPr="00000000">
              <w:rPr>
                <w:rFonts w:ascii="Arial" w:cs="Arial" w:eastAsia="Arial" w:hAnsi="Arial"/>
                <w:rtl w:val="0"/>
              </w:rPr>
              <w:t xml:space="preserve">24</w:t>
            </w:r>
          </w:p>
        </w:tc>
        <w:tc>
          <w:tcPr>
            <w:shd w:fill="ffffff" w:val="clear"/>
            <w:tcMar>
              <w:top w:w="100.0" w:type="dxa"/>
              <w:left w:w="100.0" w:type="dxa"/>
              <w:bottom w:w="100.0" w:type="dxa"/>
              <w:right w:w="100.0" w:type="dxa"/>
            </w:tcMar>
          </w:tcPr>
          <w:p w:rsidR="00000000" w:rsidDel="00000000" w:rsidP="00000000" w:rsidRDefault="00000000" w:rsidRPr="00000000" w14:paraId="000013B2">
            <w:pPr>
              <w:rPr>
                <w:rFonts w:ascii="Arial" w:cs="Arial" w:eastAsia="Arial" w:hAnsi="Arial"/>
              </w:rPr>
            </w:pPr>
            <w:r w:rsidDel="00000000" w:rsidR="00000000" w:rsidRPr="00000000">
              <w:rPr>
                <w:rFonts w:ascii="Arial" w:cs="Arial" w:eastAsia="Arial" w:hAnsi="Arial"/>
                <w:rtl w:val="0"/>
              </w:rPr>
              <w:t xml:space="preserve">IR-8</w:t>
            </w:r>
          </w:p>
        </w:tc>
        <w:tc>
          <w:tcPr>
            <w:shd w:fill="ffffff" w:val="clear"/>
            <w:tcMar>
              <w:top w:w="100.0" w:type="dxa"/>
              <w:left w:w="100.0" w:type="dxa"/>
              <w:bottom w:w="100.0" w:type="dxa"/>
              <w:right w:w="100.0" w:type="dxa"/>
            </w:tcMar>
          </w:tcPr>
          <w:p w:rsidR="00000000" w:rsidDel="00000000" w:rsidP="00000000" w:rsidRDefault="00000000" w:rsidRPr="00000000" w14:paraId="000013B3">
            <w:pPr>
              <w:rPr>
                <w:rFonts w:ascii="Arial" w:cs="Arial" w:eastAsia="Arial" w:hAnsi="Arial"/>
              </w:rPr>
            </w:pPr>
            <w:r w:rsidDel="00000000" w:rsidR="00000000" w:rsidRPr="00000000">
              <w:rPr>
                <w:rFonts w:ascii="Arial" w:cs="Arial" w:eastAsia="Arial" w:hAnsi="Arial"/>
                <w:rtl w:val="0"/>
              </w:rPr>
              <w:t xml:space="preserve">Incident Response Plan</w:t>
            </w:r>
          </w:p>
        </w:tc>
        <w:tc>
          <w:tcPr>
            <w:shd w:fill="ffffff" w:val="clear"/>
            <w:tcMar>
              <w:top w:w="100.0" w:type="dxa"/>
              <w:left w:w="100.0" w:type="dxa"/>
              <w:bottom w:w="100.0" w:type="dxa"/>
              <w:right w:w="100.0" w:type="dxa"/>
            </w:tcMar>
          </w:tcPr>
          <w:p w:rsidR="00000000" w:rsidDel="00000000" w:rsidP="00000000" w:rsidRDefault="00000000" w:rsidRPr="00000000" w14:paraId="000013B4">
            <w:pPr>
              <w:numPr>
                <w:ilvl w:val="0"/>
                <w:numId w:val="126"/>
              </w:numPr>
              <w:ind w:left="360" w:hanging="360"/>
              <w:rPr>
                <w:rFonts w:ascii="Arial" w:cs="Arial" w:eastAsia="Arial" w:hAnsi="Arial"/>
              </w:rPr>
            </w:pPr>
            <w:r w:rsidDel="00000000" w:rsidR="00000000" w:rsidRPr="00000000">
              <w:rPr>
                <w:rFonts w:ascii="Arial" w:cs="Arial" w:eastAsia="Arial" w:hAnsi="Arial"/>
                <w:rtl w:val="0"/>
              </w:rPr>
              <w:t xml:space="preserve">An incident response plan is developed that provides the organization with:</w:t>
            </w:r>
          </w:p>
          <w:p w:rsidR="00000000" w:rsidDel="00000000" w:rsidP="00000000" w:rsidRDefault="00000000" w:rsidRPr="00000000" w14:paraId="000013B5">
            <w:pPr>
              <w:rPr>
                <w:rFonts w:ascii="Arial" w:cs="Arial" w:eastAsia="Arial" w:hAnsi="Arial"/>
              </w:rPr>
            </w:pPr>
            <w:r w:rsidDel="00000000" w:rsidR="00000000" w:rsidRPr="00000000">
              <w:rPr>
                <w:rFonts w:ascii="Arial" w:cs="Arial" w:eastAsia="Arial" w:hAnsi="Arial"/>
                <w:rtl w:val="0"/>
              </w:rPr>
              <w:t xml:space="preserve">-a roadmap for implementing its incident response capability</w:t>
            </w:r>
          </w:p>
          <w:p w:rsidR="00000000" w:rsidDel="00000000" w:rsidP="00000000" w:rsidRDefault="00000000" w:rsidRPr="00000000" w14:paraId="000013B6">
            <w:pPr>
              <w:rPr>
                <w:rFonts w:ascii="Arial" w:cs="Arial" w:eastAsia="Arial" w:hAnsi="Arial"/>
              </w:rPr>
            </w:pPr>
            <w:r w:rsidDel="00000000" w:rsidR="00000000" w:rsidRPr="00000000">
              <w:rPr>
                <w:rFonts w:ascii="Arial" w:cs="Arial" w:eastAsia="Arial" w:hAnsi="Arial"/>
                <w:rtl w:val="0"/>
              </w:rPr>
              <w:t xml:space="preserve">-describes the structure and organization of the incident response capability</w:t>
            </w:r>
          </w:p>
          <w:p w:rsidR="00000000" w:rsidDel="00000000" w:rsidP="00000000" w:rsidRDefault="00000000" w:rsidRPr="00000000" w14:paraId="000013B7">
            <w:pPr>
              <w:rPr>
                <w:rFonts w:ascii="Arial" w:cs="Arial" w:eastAsia="Arial" w:hAnsi="Arial"/>
              </w:rPr>
            </w:pPr>
            <w:r w:rsidDel="00000000" w:rsidR="00000000" w:rsidRPr="00000000">
              <w:rPr>
                <w:rFonts w:ascii="Arial" w:cs="Arial" w:eastAsia="Arial" w:hAnsi="Arial"/>
                <w:rtl w:val="0"/>
              </w:rPr>
              <w:t xml:space="preserve">-provides a high-level approach for how the incident response capability fits into the overall organization</w:t>
            </w:r>
          </w:p>
          <w:p w:rsidR="00000000" w:rsidDel="00000000" w:rsidP="00000000" w:rsidRDefault="00000000" w:rsidRPr="00000000" w14:paraId="000013B8">
            <w:pPr>
              <w:rPr>
                <w:rFonts w:ascii="Arial" w:cs="Arial" w:eastAsia="Arial" w:hAnsi="Arial"/>
              </w:rPr>
            </w:pPr>
            <w:r w:rsidDel="00000000" w:rsidR="00000000" w:rsidRPr="00000000">
              <w:rPr>
                <w:rFonts w:ascii="Arial" w:cs="Arial" w:eastAsia="Arial" w:hAnsi="Arial"/>
                <w:rtl w:val="0"/>
              </w:rPr>
              <w:t xml:space="preserve">-meets the unique requirements of the organization with regard to mission, size, structure, and functions</w:t>
            </w:r>
          </w:p>
          <w:p w:rsidR="00000000" w:rsidDel="00000000" w:rsidP="00000000" w:rsidRDefault="00000000" w:rsidRPr="00000000" w14:paraId="000013B9">
            <w:pPr>
              <w:rPr>
                <w:rFonts w:ascii="Arial" w:cs="Arial" w:eastAsia="Arial" w:hAnsi="Arial"/>
              </w:rPr>
            </w:pPr>
            <w:r w:rsidDel="00000000" w:rsidR="00000000" w:rsidRPr="00000000">
              <w:rPr>
                <w:rFonts w:ascii="Arial" w:cs="Arial" w:eastAsia="Arial" w:hAnsi="Arial"/>
                <w:rtl w:val="0"/>
              </w:rPr>
              <w:t xml:space="preserve">-defines reportable incidents</w:t>
            </w:r>
          </w:p>
          <w:p w:rsidR="00000000" w:rsidDel="00000000" w:rsidP="00000000" w:rsidRDefault="00000000" w:rsidRPr="00000000" w14:paraId="000013BA">
            <w:pPr>
              <w:rPr>
                <w:rFonts w:ascii="Arial" w:cs="Arial" w:eastAsia="Arial" w:hAnsi="Arial"/>
              </w:rPr>
            </w:pPr>
            <w:r w:rsidDel="00000000" w:rsidR="00000000" w:rsidRPr="00000000">
              <w:rPr>
                <w:rFonts w:ascii="Arial" w:cs="Arial" w:eastAsia="Arial" w:hAnsi="Arial"/>
                <w:rtl w:val="0"/>
              </w:rPr>
              <w:t xml:space="preserve">-provides metrics for measuring the incident response capability within the organization</w:t>
            </w:r>
          </w:p>
          <w:p w:rsidR="00000000" w:rsidDel="00000000" w:rsidP="00000000" w:rsidRDefault="00000000" w:rsidRPr="00000000" w14:paraId="000013BB">
            <w:pPr>
              <w:rPr>
                <w:rFonts w:ascii="Arial" w:cs="Arial" w:eastAsia="Arial" w:hAnsi="Arial"/>
              </w:rPr>
            </w:pPr>
            <w:r w:rsidDel="00000000" w:rsidR="00000000" w:rsidRPr="00000000">
              <w:rPr>
                <w:rFonts w:ascii="Arial" w:cs="Arial" w:eastAsia="Arial" w:hAnsi="Arial"/>
                <w:rtl w:val="0"/>
              </w:rPr>
              <w:t xml:space="preserve">-defines the resources and management support needed to effectively maintain and mature an incident response capability</w:t>
            </w:r>
          </w:p>
          <w:p w:rsidR="00000000" w:rsidDel="00000000" w:rsidP="00000000" w:rsidRDefault="00000000" w:rsidRPr="00000000" w14:paraId="000013BC">
            <w:pPr>
              <w:rPr>
                <w:rFonts w:ascii="Arial" w:cs="Arial" w:eastAsia="Arial" w:hAnsi="Arial"/>
              </w:rPr>
            </w:pPr>
            <w:r w:rsidDel="00000000" w:rsidR="00000000" w:rsidRPr="00000000">
              <w:rPr>
                <w:rFonts w:ascii="Arial" w:cs="Arial" w:eastAsia="Arial" w:hAnsi="Arial"/>
                <w:rtl w:val="0"/>
              </w:rPr>
              <w:t xml:space="preserve">-addresses the sharing of incident information</w:t>
            </w:r>
          </w:p>
          <w:p w:rsidR="00000000" w:rsidDel="00000000" w:rsidP="00000000" w:rsidRDefault="00000000" w:rsidRPr="00000000" w14:paraId="000013BD">
            <w:pPr>
              <w:rPr>
                <w:rFonts w:ascii="Arial" w:cs="Arial" w:eastAsia="Arial" w:hAnsi="Arial"/>
              </w:rPr>
            </w:pPr>
            <w:r w:rsidDel="00000000" w:rsidR="00000000" w:rsidRPr="00000000">
              <w:rPr>
                <w:rFonts w:ascii="Arial" w:cs="Arial" w:eastAsia="Arial" w:hAnsi="Arial"/>
                <w:rtl w:val="0"/>
              </w:rPr>
              <w:t xml:space="preserve">-is reviewed and approved by CSP-defined personnel or roles; at least annually; CSP-defined entities, personnel, and/or roles within the organization-defined frequency</w:t>
            </w:r>
          </w:p>
          <w:p w:rsidR="00000000" w:rsidDel="00000000" w:rsidP="00000000" w:rsidRDefault="00000000" w:rsidRPr="00000000" w14:paraId="000013BE">
            <w:pPr>
              <w:rPr>
                <w:rFonts w:ascii="Arial" w:cs="Arial" w:eastAsia="Arial" w:hAnsi="Arial"/>
              </w:rPr>
            </w:pPr>
            <w:r w:rsidDel="00000000" w:rsidR="00000000" w:rsidRPr="00000000">
              <w:rPr>
                <w:rFonts w:ascii="Arial" w:cs="Arial" w:eastAsia="Arial" w:hAnsi="Arial"/>
                <w:rtl w:val="0"/>
              </w:rPr>
              <w:t xml:space="preserve">-explicitly designates responsibility for incident response to organization-defined entities, personnel, and/or roles.</w:t>
            </w:r>
          </w:p>
          <w:p w:rsidR="00000000" w:rsidDel="00000000" w:rsidP="00000000" w:rsidRDefault="00000000" w:rsidRPr="00000000" w14:paraId="000013BF">
            <w:pPr>
              <w:numPr>
                <w:ilvl w:val="0"/>
                <w:numId w:val="126"/>
              </w:numPr>
              <w:ind w:left="360" w:hanging="360"/>
              <w:rPr>
                <w:rFonts w:ascii="Arial" w:cs="Arial" w:eastAsia="Arial" w:hAnsi="Arial"/>
              </w:rPr>
            </w:pPr>
            <w:r w:rsidDel="00000000" w:rsidR="00000000" w:rsidRPr="00000000">
              <w:rPr>
                <w:rFonts w:ascii="Arial" w:cs="Arial" w:eastAsia="Arial" w:hAnsi="Arial"/>
                <w:rtl w:val="0"/>
              </w:rPr>
              <w:t xml:space="preserve">Copies of the incident response plan are distributed to a defined list of incident response personnel (identified by name and/or by role) and organizational elements. The incident response list includes designated FedRAMP personnel.</w:t>
            </w:r>
          </w:p>
          <w:p w:rsidR="00000000" w:rsidDel="00000000" w:rsidP="00000000" w:rsidRDefault="00000000" w:rsidRPr="00000000" w14:paraId="000013C0">
            <w:pPr>
              <w:numPr>
                <w:ilvl w:val="0"/>
                <w:numId w:val="126"/>
              </w:numPr>
              <w:ind w:left="360" w:hanging="360"/>
              <w:rPr>
                <w:rFonts w:ascii="Arial" w:cs="Arial" w:eastAsia="Arial" w:hAnsi="Arial"/>
              </w:rPr>
            </w:pPr>
            <w:r w:rsidDel="00000000" w:rsidR="00000000" w:rsidRPr="00000000">
              <w:rPr>
                <w:rFonts w:ascii="Arial" w:cs="Arial" w:eastAsia="Arial" w:hAnsi="Arial"/>
                <w:rtl w:val="0"/>
              </w:rPr>
              <w:t xml:space="preserve">The incident response plan is updated to address system and organizational changes or problems encountered during plan implementation, execution, or testing.</w:t>
            </w:r>
          </w:p>
          <w:p w:rsidR="00000000" w:rsidDel="00000000" w:rsidP="00000000" w:rsidRDefault="00000000" w:rsidRPr="00000000" w14:paraId="000013C1">
            <w:pPr>
              <w:numPr>
                <w:ilvl w:val="0"/>
                <w:numId w:val="126"/>
              </w:numPr>
              <w:ind w:left="360" w:hanging="360"/>
              <w:rPr>
                <w:rFonts w:ascii="Arial" w:cs="Arial" w:eastAsia="Arial" w:hAnsi="Arial"/>
              </w:rPr>
            </w:pPr>
            <w:r w:rsidDel="00000000" w:rsidR="00000000" w:rsidRPr="00000000">
              <w:rPr>
                <w:rFonts w:ascii="Arial" w:cs="Arial" w:eastAsia="Arial" w:hAnsi="Arial"/>
                <w:rtl w:val="0"/>
              </w:rPr>
              <w:t xml:space="preserve">Incident response plan changes are communicated A list of incident response personnel (identified by name and/or by role) and organizational elements is defined. The incident response list includes designated FedRAMP personnel.</w:t>
            </w:r>
          </w:p>
          <w:p w:rsidR="00000000" w:rsidDel="00000000" w:rsidP="00000000" w:rsidRDefault="00000000" w:rsidRPr="00000000" w14:paraId="000013C2">
            <w:pPr>
              <w:numPr>
                <w:ilvl w:val="0"/>
                <w:numId w:val="126"/>
              </w:numPr>
              <w:ind w:left="360" w:hanging="360"/>
              <w:rPr>
                <w:rFonts w:ascii="Arial" w:cs="Arial" w:eastAsia="Arial" w:hAnsi="Arial"/>
              </w:rPr>
            </w:pPr>
            <w:r w:rsidDel="00000000" w:rsidR="00000000" w:rsidRPr="00000000">
              <w:rPr>
                <w:rFonts w:ascii="Arial" w:cs="Arial" w:eastAsia="Arial" w:hAnsi="Arial"/>
                <w:rtl w:val="0"/>
              </w:rPr>
              <w:t xml:space="preserve">The incident response plan is protected from unauthorized disclosure and modification.</w:t>
            </w:r>
          </w:p>
          <w:p w:rsidR="00000000" w:rsidDel="00000000" w:rsidP="00000000" w:rsidRDefault="00000000" w:rsidRPr="00000000" w14:paraId="000013C3">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C4">
            <w:pPr>
              <w:rPr>
                <w:rFonts w:ascii="Arial" w:cs="Arial" w:eastAsia="Arial" w:hAnsi="Arial"/>
              </w:rPr>
            </w:pPr>
            <w:sdt>
              <w:sdtPr>
                <w:id w:val="1766049668"/>
                <w:tag w:val="goog_rdk_8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504009317"/>
                <w:tag w:val="goog_rdk_8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13C5">
            <w:pPr>
              <w:rPr>
                <w:rFonts w:ascii="Arial" w:cs="Arial" w:eastAsia="Arial" w:hAnsi="Arial"/>
              </w:rPr>
            </w:pPr>
            <w:r w:rsidDel="00000000" w:rsidR="00000000" w:rsidRPr="00000000">
              <w:rPr>
                <w:rFonts w:ascii="Arial" w:cs="Arial" w:eastAsia="Arial" w:hAnsi="Arial"/>
                <w:rtl w:val="0"/>
              </w:rPr>
              <w:t xml:space="preserve">25</w:t>
            </w:r>
          </w:p>
        </w:tc>
        <w:tc>
          <w:tcPr>
            <w:shd w:fill="ffffff" w:val="clear"/>
            <w:tcMar>
              <w:top w:w="100.0" w:type="dxa"/>
              <w:left w:w="100.0" w:type="dxa"/>
              <w:bottom w:w="100.0" w:type="dxa"/>
              <w:right w:w="100.0" w:type="dxa"/>
            </w:tcMar>
          </w:tcPr>
          <w:p w:rsidR="00000000" w:rsidDel="00000000" w:rsidP="00000000" w:rsidRDefault="00000000" w:rsidRPr="00000000" w14:paraId="000013C6">
            <w:pPr>
              <w:rPr>
                <w:rFonts w:ascii="Arial" w:cs="Arial" w:eastAsia="Arial" w:hAnsi="Arial"/>
              </w:rPr>
            </w:pPr>
            <w:r w:rsidDel="00000000" w:rsidR="00000000" w:rsidRPr="00000000">
              <w:rPr>
                <w:rFonts w:ascii="Arial" w:cs="Arial" w:eastAsia="Arial" w:hAnsi="Arial"/>
                <w:rtl w:val="0"/>
              </w:rPr>
              <w:t xml:space="preserve">MA-4</w:t>
            </w:r>
          </w:p>
        </w:tc>
        <w:tc>
          <w:tcPr>
            <w:shd w:fill="ffffff" w:val="clear"/>
            <w:tcMar>
              <w:top w:w="100.0" w:type="dxa"/>
              <w:left w:w="100.0" w:type="dxa"/>
              <w:bottom w:w="100.0" w:type="dxa"/>
              <w:right w:w="100.0" w:type="dxa"/>
            </w:tcMar>
          </w:tcPr>
          <w:p w:rsidR="00000000" w:rsidDel="00000000" w:rsidP="00000000" w:rsidRDefault="00000000" w:rsidRPr="00000000" w14:paraId="000013C7">
            <w:pPr>
              <w:rPr>
                <w:rFonts w:ascii="Arial" w:cs="Arial" w:eastAsia="Arial" w:hAnsi="Arial"/>
              </w:rPr>
            </w:pPr>
            <w:r w:rsidDel="00000000" w:rsidR="00000000" w:rsidRPr="00000000">
              <w:rPr>
                <w:rFonts w:ascii="Arial" w:cs="Arial" w:eastAsia="Arial" w:hAnsi="Arial"/>
                <w:rtl w:val="0"/>
              </w:rPr>
              <w:t xml:space="preserve">Nonlocal Maintenance</w:t>
            </w:r>
          </w:p>
        </w:tc>
        <w:tc>
          <w:tcPr>
            <w:shd w:fill="ffffff" w:val="clear"/>
            <w:tcMar>
              <w:top w:w="100.0" w:type="dxa"/>
              <w:left w:w="100.0" w:type="dxa"/>
              <w:bottom w:w="100.0" w:type="dxa"/>
              <w:right w:w="100.0" w:type="dxa"/>
            </w:tcMar>
          </w:tcPr>
          <w:p w:rsidR="00000000" w:rsidDel="00000000" w:rsidP="00000000" w:rsidRDefault="00000000" w:rsidRPr="00000000" w14:paraId="000013C8">
            <w:pPr>
              <w:numPr>
                <w:ilvl w:val="0"/>
                <w:numId w:val="127"/>
              </w:numPr>
              <w:ind w:left="360" w:hanging="360"/>
              <w:rPr>
                <w:rFonts w:ascii="Arial" w:cs="Arial" w:eastAsia="Arial" w:hAnsi="Arial"/>
              </w:rPr>
            </w:pPr>
            <w:r w:rsidDel="00000000" w:rsidR="00000000" w:rsidRPr="00000000">
              <w:rPr>
                <w:rFonts w:ascii="Arial" w:cs="Arial" w:eastAsia="Arial" w:hAnsi="Arial"/>
                <w:rtl w:val="0"/>
              </w:rPr>
              <w:t xml:space="preserve">Nonlocal maintenance and diagnostic activities are approved and monitored.</w:t>
            </w:r>
          </w:p>
          <w:p w:rsidR="00000000" w:rsidDel="00000000" w:rsidP="00000000" w:rsidRDefault="00000000" w:rsidRPr="00000000" w14:paraId="000013C9">
            <w:pPr>
              <w:numPr>
                <w:ilvl w:val="0"/>
                <w:numId w:val="127"/>
              </w:numPr>
              <w:ind w:left="360" w:hanging="360"/>
              <w:rPr>
                <w:rFonts w:ascii="Arial" w:cs="Arial" w:eastAsia="Arial" w:hAnsi="Arial"/>
              </w:rPr>
            </w:pPr>
            <w:r w:rsidDel="00000000" w:rsidR="00000000" w:rsidRPr="00000000">
              <w:rPr>
                <w:rFonts w:ascii="Arial" w:cs="Arial" w:eastAsia="Arial" w:hAnsi="Arial"/>
                <w:rtl w:val="0"/>
              </w:rPr>
              <w:t xml:space="preserve">The use of nonlocal maintenance and diagnostic tools are allowed only as consistent with organizational policy.</w:t>
            </w:r>
          </w:p>
          <w:p w:rsidR="00000000" w:rsidDel="00000000" w:rsidP="00000000" w:rsidRDefault="00000000" w:rsidRPr="00000000" w14:paraId="000013CA">
            <w:pPr>
              <w:numPr>
                <w:ilvl w:val="0"/>
                <w:numId w:val="127"/>
              </w:numPr>
              <w:ind w:left="360" w:hanging="360"/>
              <w:rPr>
                <w:rFonts w:ascii="Arial" w:cs="Arial" w:eastAsia="Arial" w:hAnsi="Arial"/>
              </w:rPr>
            </w:pPr>
            <w:r w:rsidDel="00000000" w:rsidR="00000000" w:rsidRPr="00000000">
              <w:rPr>
                <w:rFonts w:ascii="Arial" w:cs="Arial" w:eastAsia="Arial" w:hAnsi="Arial"/>
                <w:rtl w:val="0"/>
              </w:rPr>
              <w:t xml:space="preserve">The use of nonlocal maintenance and diagnostic tools are documented in the security plan for the system.</w:t>
            </w:r>
          </w:p>
          <w:p w:rsidR="00000000" w:rsidDel="00000000" w:rsidP="00000000" w:rsidRDefault="00000000" w:rsidRPr="00000000" w14:paraId="000013CB">
            <w:pPr>
              <w:numPr>
                <w:ilvl w:val="0"/>
                <w:numId w:val="127"/>
              </w:numPr>
              <w:ind w:left="360" w:hanging="360"/>
              <w:rPr>
                <w:rFonts w:ascii="Arial" w:cs="Arial" w:eastAsia="Arial" w:hAnsi="Arial"/>
              </w:rPr>
            </w:pPr>
            <w:r w:rsidDel="00000000" w:rsidR="00000000" w:rsidRPr="00000000">
              <w:rPr>
                <w:rFonts w:ascii="Arial" w:cs="Arial" w:eastAsia="Arial" w:hAnsi="Arial"/>
                <w:rtl w:val="0"/>
              </w:rPr>
              <w:t xml:space="preserve">Strong authentication is employed in the establishment of nonlocal maintenance and diagnostic sessions.</w:t>
            </w:r>
          </w:p>
          <w:p w:rsidR="00000000" w:rsidDel="00000000" w:rsidP="00000000" w:rsidRDefault="00000000" w:rsidRPr="00000000" w14:paraId="000013CC">
            <w:pPr>
              <w:numPr>
                <w:ilvl w:val="0"/>
                <w:numId w:val="127"/>
              </w:numPr>
              <w:ind w:left="360" w:hanging="360"/>
              <w:rPr>
                <w:rFonts w:ascii="Arial" w:cs="Arial" w:eastAsia="Arial" w:hAnsi="Arial"/>
              </w:rPr>
            </w:pPr>
            <w:r w:rsidDel="00000000" w:rsidR="00000000" w:rsidRPr="00000000">
              <w:rPr>
                <w:rFonts w:ascii="Arial" w:cs="Arial" w:eastAsia="Arial" w:hAnsi="Arial"/>
                <w:rtl w:val="0"/>
              </w:rPr>
              <w:t xml:space="preserve">Records for nonlocal maintenance and diagnostic activities are maintained.</w:t>
            </w:r>
          </w:p>
          <w:p w:rsidR="00000000" w:rsidDel="00000000" w:rsidP="00000000" w:rsidRDefault="00000000" w:rsidRPr="00000000" w14:paraId="000013CD">
            <w:pPr>
              <w:numPr>
                <w:ilvl w:val="0"/>
                <w:numId w:val="127"/>
              </w:numPr>
              <w:ind w:left="360" w:hanging="360"/>
              <w:rPr>
                <w:rFonts w:ascii="Arial" w:cs="Arial" w:eastAsia="Arial" w:hAnsi="Arial"/>
              </w:rPr>
            </w:pPr>
            <w:r w:rsidDel="00000000" w:rsidR="00000000" w:rsidRPr="00000000">
              <w:rPr>
                <w:rFonts w:ascii="Arial" w:cs="Arial" w:eastAsia="Arial" w:hAnsi="Arial"/>
                <w:rtl w:val="0"/>
              </w:rPr>
              <w:t xml:space="preserve">Session and network connections are terminated when nonlocal maintenance is completed.</w:t>
            </w:r>
          </w:p>
          <w:p w:rsidR="00000000" w:rsidDel="00000000" w:rsidP="00000000" w:rsidRDefault="00000000" w:rsidRPr="00000000" w14:paraId="000013CE">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CF">
            <w:pPr>
              <w:rPr>
                <w:rFonts w:ascii="Arial" w:cs="Arial" w:eastAsia="Arial" w:hAnsi="Arial"/>
              </w:rPr>
            </w:pPr>
            <w:sdt>
              <w:sdtPr>
                <w:id w:val="282442817"/>
                <w:tag w:val="goog_rdk_8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773003829"/>
                <w:tag w:val="goog_rdk_8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3D0">
            <w:pPr>
              <w:rPr>
                <w:rFonts w:ascii="Arial" w:cs="Arial" w:eastAsia="Arial" w:hAnsi="Arial"/>
              </w:rPr>
            </w:pPr>
            <w:r w:rsidDel="00000000" w:rsidR="00000000" w:rsidRPr="00000000">
              <w:rPr>
                <w:rFonts w:ascii="Arial" w:cs="Arial" w:eastAsia="Arial" w:hAnsi="Arial"/>
                <w:rtl w:val="0"/>
              </w:rPr>
              <w:t xml:space="preserve">26.</w:t>
            </w:r>
          </w:p>
        </w:tc>
        <w:tc>
          <w:tcPr>
            <w:shd w:fill="ffffff" w:val="clear"/>
            <w:tcMar>
              <w:top w:w="100.0" w:type="dxa"/>
              <w:left w:w="100.0" w:type="dxa"/>
              <w:bottom w:w="100.0" w:type="dxa"/>
              <w:right w:w="100.0" w:type="dxa"/>
            </w:tcMar>
          </w:tcPr>
          <w:p w:rsidR="00000000" w:rsidDel="00000000" w:rsidP="00000000" w:rsidRDefault="00000000" w:rsidRPr="00000000" w14:paraId="000013D1">
            <w:pPr>
              <w:rPr>
                <w:rFonts w:ascii="Arial" w:cs="Arial" w:eastAsia="Arial" w:hAnsi="Arial"/>
              </w:rPr>
            </w:pPr>
            <w:r w:rsidDel="00000000" w:rsidR="00000000" w:rsidRPr="00000000">
              <w:rPr>
                <w:rFonts w:ascii="Arial" w:cs="Arial" w:eastAsia="Arial" w:hAnsi="Arial"/>
                <w:rtl w:val="0"/>
              </w:rPr>
              <w:t xml:space="preserve">PL-4</w:t>
            </w:r>
          </w:p>
        </w:tc>
        <w:tc>
          <w:tcPr>
            <w:shd w:fill="ffffff" w:val="clear"/>
            <w:tcMar>
              <w:top w:w="100.0" w:type="dxa"/>
              <w:left w:w="100.0" w:type="dxa"/>
              <w:bottom w:w="100.0" w:type="dxa"/>
              <w:right w:w="100.0" w:type="dxa"/>
            </w:tcMar>
          </w:tcPr>
          <w:p w:rsidR="00000000" w:rsidDel="00000000" w:rsidP="00000000" w:rsidRDefault="00000000" w:rsidRPr="00000000" w14:paraId="000013D2">
            <w:pPr>
              <w:rPr>
                <w:rFonts w:ascii="Arial" w:cs="Arial" w:eastAsia="Arial" w:hAnsi="Arial"/>
              </w:rPr>
            </w:pPr>
            <w:r w:rsidDel="00000000" w:rsidR="00000000" w:rsidRPr="00000000">
              <w:rPr>
                <w:rFonts w:ascii="Arial" w:cs="Arial" w:eastAsia="Arial" w:hAnsi="Arial"/>
                <w:rtl w:val="0"/>
              </w:rPr>
              <w:t xml:space="preserve">Rules of Behavior</w:t>
            </w:r>
          </w:p>
        </w:tc>
        <w:tc>
          <w:tcPr>
            <w:shd w:fill="ffffff" w:val="clear"/>
            <w:tcMar>
              <w:top w:w="100.0" w:type="dxa"/>
              <w:left w:w="100.0" w:type="dxa"/>
              <w:bottom w:w="100.0" w:type="dxa"/>
              <w:right w:w="100.0" w:type="dxa"/>
            </w:tcMar>
          </w:tcPr>
          <w:p w:rsidR="00000000" w:rsidDel="00000000" w:rsidP="00000000" w:rsidRDefault="00000000" w:rsidRPr="00000000" w14:paraId="000013D3">
            <w:pPr>
              <w:numPr>
                <w:ilvl w:val="0"/>
                <w:numId w:val="128"/>
              </w:numPr>
              <w:ind w:left="360" w:hanging="360"/>
              <w:rPr>
                <w:rFonts w:ascii="Arial" w:cs="Arial" w:eastAsia="Arial" w:hAnsi="Arial"/>
              </w:rPr>
            </w:pPr>
            <w:r w:rsidDel="00000000" w:rsidR="00000000" w:rsidRPr="00000000">
              <w:rPr>
                <w:rFonts w:ascii="Arial" w:cs="Arial" w:eastAsia="Arial" w:hAnsi="Arial"/>
                <w:rtl w:val="0"/>
              </w:rPr>
              <w:t xml:space="preserve">Rules that describe responsibilities and expected behavior for information and system usage, security, and privacy are established for and provided to individuals requiring access to the system.</w:t>
            </w:r>
          </w:p>
          <w:p w:rsidR="00000000" w:rsidDel="00000000" w:rsidP="00000000" w:rsidRDefault="00000000" w:rsidRPr="00000000" w14:paraId="000013D4">
            <w:pPr>
              <w:numPr>
                <w:ilvl w:val="0"/>
                <w:numId w:val="128"/>
              </w:numPr>
              <w:ind w:left="360" w:hanging="360"/>
              <w:rPr>
                <w:rFonts w:ascii="Arial" w:cs="Arial" w:eastAsia="Arial" w:hAnsi="Arial"/>
              </w:rPr>
            </w:pPr>
            <w:r w:rsidDel="00000000" w:rsidR="00000000" w:rsidRPr="00000000">
              <w:rPr>
                <w:rFonts w:ascii="Arial" w:cs="Arial" w:eastAsia="Arial" w:hAnsi="Arial"/>
                <w:rtl w:val="0"/>
              </w:rPr>
              <w:t xml:space="preserve">Before authorizing access to information and the system, a documented acknowledgement from such individuals indicating that they have read, understand, and agree to abide by the rules of behavior is received.</w:t>
            </w:r>
          </w:p>
          <w:p w:rsidR="00000000" w:rsidDel="00000000" w:rsidP="00000000" w:rsidRDefault="00000000" w:rsidRPr="00000000" w14:paraId="000013D5">
            <w:pPr>
              <w:numPr>
                <w:ilvl w:val="0"/>
                <w:numId w:val="128"/>
              </w:numPr>
              <w:ind w:left="360" w:hanging="360"/>
              <w:rPr>
                <w:rFonts w:ascii="Arial" w:cs="Arial" w:eastAsia="Arial" w:hAnsi="Arial"/>
              </w:rPr>
            </w:pPr>
            <w:r w:rsidDel="00000000" w:rsidR="00000000" w:rsidRPr="00000000">
              <w:rPr>
                <w:rFonts w:ascii="Arial" w:cs="Arial" w:eastAsia="Arial" w:hAnsi="Arial"/>
                <w:rtl w:val="0"/>
              </w:rPr>
              <w:t xml:space="preserve">Rules of behavior are reviewed and updated at least every three (3) years.</w:t>
            </w:r>
          </w:p>
          <w:p w:rsidR="00000000" w:rsidDel="00000000" w:rsidP="00000000" w:rsidRDefault="00000000" w:rsidRPr="00000000" w14:paraId="000013D6">
            <w:pPr>
              <w:numPr>
                <w:ilvl w:val="0"/>
                <w:numId w:val="128"/>
              </w:numPr>
              <w:ind w:left="360" w:hanging="360"/>
              <w:rPr>
                <w:rFonts w:ascii="Arial" w:cs="Arial" w:eastAsia="Arial" w:hAnsi="Arial"/>
              </w:rPr>
            </w:pPr>
            <w:r w:rsidDel="00000000" w:rsidR="00000000" w:rsidRPr="00000000">
              <w:rPr>
                <w:rFonts w:ascii="Arial" w:cs="Arial" w:eastAsia="Arial" w:hAnsi="Arial"/>
                <w:rtl w:val="0"/>
              </w:rPr>
              <w:t xml:space="preserve">Individuals who have acknowledged a previous version of the rules of behavior are required to read and reacknowledge at least annually and when the rules are revised or changed.</w:t>
            </w:r>
          </w:p>
          <w:p w:rsidR="00000000" w:rsidDel="00000000" w:rsidP="00000000" w:rsidRDefault="00000000" w:rsidRPr="00000000" w14:paraId="000013D7">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D8">
            <w:pPr>
              <w:rPr>
                <w:rFonts w:ascii="Arial" w:cs="Arial" w:eastAsia="Arial" w:hAnsi="Arial"/>
              </w:rPr>
            </w:pPr>
            <w:sdt>
              <w:sdtPr>
                <w:id w:val="-506214421"/>
                <w:tag w:val="goog_rdk_8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041903714"/>
                <w:tag w:val="goog_rdk_8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2420" w:hRule="atLeast"/>
          <w:tblHeader w:val="0"/>
        </w:trPr>
        <w:tc>
          <w:tcPr>
            <w:tcMar>
              <w:top w:w="100.0" w:type="dxa"/>
              <w:left w:w="100.0" w:type="dxa"/>
              <w:bottom w:w="100.0" w:type="dxa"/>
              <w:right w:w="100.0" w:type="dxa"/>
            </w:tcMar>
          </w:tcPr>
          <w:p w:rsidR="00000000" w:rsidDel="00000000" w:rsidP="00000000" w:rsidRDefault="00000000" w:rsidRPr="00000000" w14:paraId="000013D9">
            <w:pPr>
              <w:rPr>
                <w:rFonts w:ascii="Arial" w:cs="Arial" w:eastAsia="Arial" w:hAnsi="Arial"/>
              </w:rPr>
            </w:pPr>
            <w:r w:rsidDel="00000000" w:rsidR="00000000" w:rsidRPr="00000000">
              <w:rPr>
                <w:rFonts w:ascii="Arial" w:cs="Arial" w:eastAsia="Arial" w:hAnsi="Arial"/>
                <w:rtl w:val="0"/>
              </w:rPr>
              <w:t xml:space="preserve">27</w:t>
            </w:r>
          </w:p>
        </w:tc>
        <w:tc>
          <w:tcPr>
            <w:shd w:fill="ffffff" w:val="clear"/>
            <w:tcMar>
              <w:top w:w="100.0" w:type="dxa"/>
              <w:left w:w="100.0" w:type="dxa"/>
              <w:bottom w:w="100.0" w:type="dxa"/>
              <w:right w:w="100.0" w:type="dxa"/>
            </w:tcMar>
          </w:tcPr>
          <w:p w:rsidR="00000000" w:rsidDel="00000000" w:rsidP="00000000" w:rsidRDefault="00000000" w:rsidRPr="00000000" w14:paraId="000013DA">
            <w:pPr>
              <w:rPr>
                <w:rFonts w:ascii="Arial" w:cs="Arial" w:eastAsia="Arial" w:hAnsi="Arial"/>
              </w:rPr>
            </w:pPr>
            <w:r w:rsidDel="00000000" w:rsidR="00000000" w:rsidRPr="00000000">
              <w:rPr>
                <w:rFonts w:ascii="Arial" w:cs="Arial" w:eastAsia="Arial" w:hAnsi="Arial"/>
                <w:rtl w:val="0"/>
              </w:rPr>
              <w:t xml:space="preserve">PL-4(1)</w:t>
            </w:r>
          </w:p>
        </w:tc>
        <w:tc>
          <w:tcPr>
            <w:shd w:fill="ffffff" w:val="clear"/>
            <w:tcMar>
              <w:top w:w="100.0" w:type="dxa"/>
              <w:left w:w="100.0" w:type="dxa"/>
              <w:bottom w:w="100.0" w:type="dxa"/>
              <w:right w:w="100.0" w:type="dxa"/>
            </w:tcMar>
          </w:tcPr>
          <w:p w:rsidR="00000000" w:rsidDel="00000000" w:rsidP="00000000" w:rsidRDefault="00000000" w:rsidRPr="00000000" w14:paraId="000013DB">
            <w:pPr>
              <w:rPr>
                <w:rFonts w:ascii="Arial" w:cs="Arial" w:eastAsia="Arial" w:hAnsi="Arial"/>
              </w:rPr>
            </w:pPr>
            <w:r w:rsidDel="00000000" w:rsidR="00000000" w:rsidRPr="00000000">
              <w:rPr>
                <w:rFonts w:ascii="Arial" w:cs="Arial" w:eastAsia="Arial" w:hAnsi="Arial"/>
                <w:rtl w:val="0"/>
              </w:rPr>
              <w:t xml:space="preserve">Rules of Behavior</w:t>
            </w:r>
          </w:p>
        </w:tc>
        <w:tc>
          <w:tcPr>
            <w:shd w:fill="ffffff" w:val="clear"/>
            <w:tcMar>
              <w:top w:w="100.0" w:type="dxa"/>
              <w:left w:w="100.0" w:type="dxa"/>
              <w:bottom w:w="100.0" w:type="dxa"/>
              <w:right w:w="100.0" w:type="dxa"/>
            </w:tcMar>
          </w:tcPr>
          <w:p w:rsidR="00000000" w:rsidDel="00000000" w:rsidP="00000000" w:rsidRDefault="00000000" w:rsidRPr="00000000" w14:paraId="000013DC">
            <w:pPr>
              <w:numPr>
                <w:ilvl w:val="0"/>
                <w:numId w:val="129"/>
              </w:numPr>
              <w:ind w:left="360" w:hanging="360"/>
              <w:rPr>
                <w:rFonts w:ascii="Arial" w:cs="Arial" w:eastAsia="Arial" w:hAnsi="Arial"/>
              </w:rPr>
            </w:pPr>
            <w:r w:rsidDel="00000000" w:rsidR="00000000" w:rsidRPr="00000000">
              <w:rPr>
                <w:rFonts w:ascii="Arial" w:cs="Arial" w:eastAsia="Arial" w:hAnsi="Arial"/>
                <w:rtl w:val="0"/>
              </w:rPr>
              <w:t xml:space="preserve">The rules of behavior include restrictions on the use of social media, social networking sites, and external sites/applications.</w:t>
            </w:r>
          </w:p>
          <w:p w:rsidR="00000000" w:rsidDel="00000000" w:rsidP="00000000" w:rsidRDefault="00000000" w:rsidRPr="00000000" w14:paraId="000013DD">
            <w:pPr>
              <w:numPr>
                <w:ilvl w:val="0"/>
                <w:numId w:val="129"/>
              </w:numPr>
              <w:ind w:left="360" w:hanging="360"/>
              <w:rPr>
                <w:rFonts w:ascii="Arial" w:cs="Arial" w:eastAsia="Arial" w:hAnsi="Arial"/>
              </w:rPr>
            </w:pPr>
            <w:r w:rsidDel="00000000" w:rsidR="00000000" w:rsidRPr="00000000">
              <w:rPr>
                <w:rFonts w:ascii="Arial" w:cs="Arial" w:eastAsia="Arial" w:hAnsi="Arial"/>
                <w:rtl w:val="0"/>
              </w:rPr>
              <w:t xml:space="preserve">The rules of behavior include restrictions on posting organizational information on public websites.</w:t>
            </w:r>
          </w:p>
          <w:p w:rsidR="00000000" w:rsidDel="00000000" w:rsidP="00000000" w:rsidRDefault="00000000" w:rsidRPr="00000000" w14:paraId="000013DE">
            <w:pPr>
              <w:numPr>
                <w:ilvl w:val="0"/>
                <w:numId w:val="129"/>
              </w:numPr>
              <w:ind w:left="360" w:hanging="360"/>
              <w:rPr>
                <w:rFonts w:ascii="Arial" w:cs="Arial" w:eastAsia="Arial" w:hAnsi="Arial"/>
              </w:rPr>
            </w:pPr>
            <w:r w:rsidDel="00000000" w:rsidR="00000000" w:rsidRPr="00000000">
              <w:rPr>
                <w:rFonts w:ascii="Arial" w:cs="Arial" w:eastAsia="Arial" w:hAnsi="Arial"/>
                <w:rtl w:val="0"/>
              </w:rPr>
              <w:t xml:space="preserve">The rules of behavior include restrictions on the use of organization-provided identifiers (e.g., email addresses) and authentication secrets (e.g., passwords) for creating accounts on external sites/applications.</w:t>
            </w:r>
          </w:p>
          <w:p w:rsidR="00000000" w:rsidDel="00000000" w:rsidP="00000000" w:rsidRDefault="00000000" w:rsidRPr="00000000" w14:paraId="000013DF">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E0">
            <w:pPr>
              <w:rPr>
                <w:rFonts w:ascii="Arial" w:cs="Arial" w:eastAsia="Arial" w:hAnsi="Arial"/>
              </w:rPr>
            </w:pPr>
            <w:sdt>
              <w:sdtPr>
                <w:id w:val="791128756"/>
                <w:tag w:val="goog_rdk_8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939929586"/>
                <w:tag w:val="goog_rdk_8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600" w:hRule="atLeast"/>
          <w:tblHeader w:val="0"/>
        </w:trPr>
        <w:tc>
          <w:tcPr>
            <w:tcMar>
              <w:top w:w="100.0" w:type="dxa"/>
              <w:left w:w="100.0" w:type="dxa"/>
              <w:bottom w:w="100.0" w:type="dxa"/>
              <w:right w:w="100.0" w:type="dxa"/>
            </w:tcMar>
          </w:tcPr>
          <w:p w:rsidR="00000000" w:rsidDel="00000000" w:rsidP="00000000" w:rsidRDefault="00000000" w:rsidRPr="00000000" w14:paraId="000013E1">
            <w:pPr>
              <w:rPr>
                <w:rFonts w:ascii="Arial" w:cs="Arial" w:eastAsia="Arial" w:hAnsi="Arial"/>
              </w:rPr>
            </w:pPr>
            <w:r w:rsidDel="00000000" w:rsidR="00000000" w:rsidRPr="00000000">
              <w:rPr>
                <w:rFonts w:ascii="Arial" w:cs="Arial" w:eastAsia="Arial" w:hAnsi="Arial"/>
                <w:rtl w:val="0"/>
              </w:rPr>
              <w:t xml:space="preserve">28</w:t>
            </w:r>
          </w:p>
        </w:tc>
        <w:tc>
          <w:tcPr>
            <w:shd w:fill="ffffff" w:val="clear"/>
            <w:tcMar>
              <w:top w:w="100.0" w:type="dxa"/>
              <w:left w:w="100.0" w:type="dxa"/>
              <w:bottom w:w="100.0" w:type="dxa"/>
              <w:right w:w="100.0" w:type="dxa"/>
            </w:tcMar>
          </w:tcPr>
          <w:p w:rsidR="00000000" w:rsidDel="00000000" w:rsidP="00000000" w:rsidRDefault="00000000" w:rsidRPr="00000000" w14:paraId="000013E2">
            <w:pPr>
              <w:rPr>
                <w:rFonts w:ascii="Arial" w:cs="Arial" w:eastAsia="Arial" w:hAnsi="Arial"/>
              </w:rPr>
            </w:pPr>
            <w:r w:rsidDel="00000000" w:rsidR="00000000" w:rsidRPr="00000000">
              <w:rPr>
                <w:rFonts w:ascii="Arial" w:cs="Arial" w:eastAsia="Arial" w:hAnsi="Arial"/>
                <w:rtl w:val="0"/>
              </w:rPr>
              <w:t xml:space="preserve">PL-10</w:t>
            </w:r>
          </w:p>
        </w:tc>
        <w:tc>
          <w:tcPr>
            <w:shd w:fill="ffffff" w:val="clear"/>
            <w:tcMar>
              <w:top w:w="100.0" w:type="dxa"/>
              <w:left w:w="100.0" w:type="dxa"/>
              <w:bottom w:w="100.0" w:type="dxa"/>
              <w:right w:w="100.0" w:type="dxa"/>
            </w:tcMar>
          </w:tcPr>
          <w:p w:rsidR="00000000" w:rsidDel="00000000" w:rsidP="00000000" w:rsidRDefault="00000000" w:rsidRPr="00000000" w14:paraId="000013E3">
            <w:pPr>
              <w:rPr>
                <w:rFonts w:ascii="Arial" w:cs="Arial" w:eastAsia="Arial" w:hAnsi="Arial"/>
              </w:rPr>
            </w:pPr>
            <w:r w:rsidDel="00000000" w:rsidR="00000000" w:rsidRPr="00000000">
              <w:rPr>
                <w:rFonts w:ascii="Arial" w:cs="Arial" w:eastAsia="Arial" w:hAnsi="Arial"/>
                <w:rtl w:val="0"/>
              </w:rPr>
              <w:t xml:space="preserve">Baseline Selection</w:t>
            </w:r>
          </w:p>
        </w:tc>
        <w:tc>
          <w:tcPr>
            <w:shd w:fill="ffffff" w:val="clear"/>
            <w:tcMar>
              <w:top w:w="100.0" w:type="dxa"/>
              <w:left w:w="100.0" w:type="dxa"/>
              <w:bottom w:w="100.0" w:type="dxa"/>
              <w:right w:w="100.0" w:type="dxa"/>
            </w:tcMar>
          </w:tcPr>
          <w:p w:rsidR="00000000" w:rsidDel="00000000" w:rsidP="00000000" w:rsidRDefault="00000000" w:rsidRPr="00000000" w14:paraId="000013E4">
            <w:pPr>
              <w:numPr>
                <w:ilvl w:val="0"/>
                <w:numId w:val="130"/>
              </w:numPr>
              <w:ind w:left="360" w:hanging="360"/>
              <w:rPr>
                <w:rFonts w:ascii="Arial" w:cs="Arial" w:eastAsia="Arial" w:hAnsi="Arial"/>
              </w:rPr>
            </w:pPr>
            <w:r w:rsidDel="00000000" w:rsidR="00000000" w:rsidRPr="00000000">
              <w:rPr>
                <w:rFonts w:ascii="Arial" w:cs="Arial" w:eastAsia="Arial" w:hAnsi="Arial"/>
                <w:rtl w:val="0"/>
              </w:rPr>
              <w:t xml:space="preserve">The appropriate control baseline for the system is selected.</w:t>
            </w:r>
          </w:p>
          <w:p w:rsidR="00000000" w:rsidDel="00000000" w:rsidP="00000000" w:rsidRDefault="00000000" w:rsidRPr="00000000" w14:paraId="000013E5">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E6">
            <w:pPr>
              <w:rPr>
                <w:rFonts w:ascii="Arial" w:cs="Arial" w:eastAsia="Arial" w:hAnsi="Arial"/>
              </w:rPr>
            </w:pPr>
            <w:sdt>
              <w:sdtPr>
                <w:id w:val="-1268781483"/>
                <w:tag w:val="goog_rdk_8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196519840"/>
                <w:tag w:val="goog_rdk_8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45" w:hRule="atLeast"/>
          <w:tblHeader w:val="0"/>
        </w:trPr>
        <w:tc>
          <w:tcPr>
            <w:tcMar>
              <w:top w:w="100.0" w:type="dxa"/>
              <w:left w:w="100.0" w:type="dxa"/>
              <w:bottom w:w="100.0" w:type="dxa"/>
              <w:right w:w="100.0" w:type="dxa"/>
            </w:tcMar>
          </w:tcPr>
          <w:p w:rsidR="00000000" w:rsidDel="00000000" w:rsidP="00000000" w:rsidRDefault="00000000" w:rsidRPr="00000000" w14:paraId="000013E7">
            <w:pPr>
              <w:rPr>
                <w:rFonts w:ascii="Arial" w:cs="Arial" w:eastAsia="Arial" w:hAnsi="Arial"/>
              </w:rPr>
            </w:pPr>
            <w:r w:rsidDel="00000000" w:rsidR="00000000" w:rsidRPr="00000000">
              <w:rPr>
                <w:rFonts w:ascii="Arial" w:cs="Arial" w:eastAsia="Arial" w:hAnsi="Arial"/>
                <w:rtl w:val="0"/>
              </w:rPr>
              <w:t xml:space="preserve">29.</w:t>
            </w:r>
          </w:p>
        </w:tc>
        <w:tc>
          <w:tcPr>
            <w:shd w:fill="ffffff" w:val="clear"/>
            <w:tcMar>
              <w:top w:w="100.0" w:type="dxa"/>
              <w:left w:w="100.0" w:type="dxa"/>
              <w:bottom w:w="100.0" w:type="dxa"/>
              <w:right w:w="100.0" w:type="dxa"/>
            </w:tcMar>
          </w:tcPr>
          <w:p w:rsidR="00000000" w:rsidDel="00000000" w:rsidP="00000000" w:rsidRDefault="00000000" w:rsidRPr="00000000" w14:paraId="000013E8">
            <w:pPr>
              <w:rPr>
                <w:rFonts w:ascii="Arial" w:cs="Arial" w:eastAsia="Arial" w:hAnsi="Arial"/>
              </w:rPr>
            </w:pPr>
            <w:r w:rsidDel="00000000" w:rsidR="00000000" w:rsidRPr="00000000">
              <w:rPr>
                <w:rFonts w:ascii="Arial" w:cs="Arial" w:eastAsia="Arial" w:hAnsi="Arial"/>
                <w:rtl w:val="0"/>
              </w:rPr>
              <w:t xml:space="preserve">PL-11</w:t>
            </w:r>
          </w:p>
        </w:tc>
        <w:tc>
          <w:tcPr>
            <w:shd w:fill="ffffff" w:val="clear"/>
            <w:tcMar>
              <w:top w:w="100.0" w:type="dxa"/>
              <w:left w:w="100.0" w:type="dxa"/>
              <w:bottom w:w="100.0" w:type="dxa"/>
              <w:right w:w="100.0" w:type="dxa"/>
            </w:tcMar>
          </w:tcPr>
          <w:p w:rsidR="00000000" w:rsidDel="00000000" w:rsidP="00000000" w:rsidRDefault="00000000" w:rsidRPr="00000000" w14:paraId="000013E9">
            <w:pPr>
              <w:rPr>
                <w:rFonts w:ascii="Arial" w:cs="Arial" w:eastAsia="Arial" w:hAnsi="Arial"/>
              </w:rPr>
            </w:pPr>
            <w:r w:rsidDel="00000000" w:rsidR="00000000" w:rsidRPr="00000000">
              <w:rPr>
                <w:rFonts w:ascii="Arial" w:cs="Arial" w:eastAsia="Arial" w:hAnsi="Arial"/>
                <w:rtl w:val="0"/>
              </w:rPr>
              <w:t xml:space="preserve">Baseline Tailoring</w:t>
            </w:r>
          </w:p>
        </w:tc>
        <w:tc>
          <w:tcPr>
            <w:shd w:fill="ffffff" w:val="clear"/>
            <w:tcMar>
              <w:top w:w="100.0" w:type="dxa"/>
              <w:left w:w="100.0" w:type="dxa"/>
              <w:bottom w:w="100.0" w:type="dxa"/>
              <w:right w:w="100.0" w:type="dxa"/>
            </w:tcMar>
          </w:tcPr>
          <w:p w:rsidR="00000000" w:rsidDel="00000000" w:rsidP="00000000" w:rsidRDefault="00000000" w:rsidRPr="00000000" w14:paraId="000013EA">
            <w:pPr>
              <w:numPr>
                <w:ilvl w:val="0"/>
                <w:numId w:val="131"/>
              </w:numPr>
              <w:ind w:left="360" w:hanging="360"/>
              <w:rPr>
                <w:rFonts w:ascii="Arial" w:cs="Arial" w:eastAsia="Arial" w:hAnsi="Arial"/>
              </w:rPr>
            </w:pPr>
            <w:r w:rsidDel="00000000" w:rsidR="00000000" w:rsidRPr="00000000">
              <w:rPr>
                <w:rFonts w:ascii="Arial" w:cs="Arial" w:eastAsia="Arial" w:hAnsi="Arial"/>
                <w:rtl w:val="0"/>
              </w:rPr>
              <w:t xml:space="preserve">The selected control baseline is tailored by applying specified tailoring actions.</w:t>
            </w:r>
          </w:p>
          <w:p w:rsidR="00000000" w:rsidDel="00000000" w:rsidP="00000000" w:rsidRDefault="00000000" w:rsidRPr="00000000" w14:paraId="000013EB">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EC">
            <w:pPr>
              <w:rPr>
                <w:rFonts w:ascii="Arial" w:cs="Arial" w:eastAsia="Arial" w:hAnsi="Arial"/>
              </w:rPr>
            </w:pPr>
            <w:sdt>
              <w:sdtPr>
                <w:id w:val="1032524163"/>
                <w:tag w:val="goog_rdk_8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396064664"/>
                <w:tag w:val="goog_rdk_8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940" w:hRule="atLeast"/>
          <w:tblHeader w:val="0"/>
        </w:trPr>
        <w:tc>
          <w:tcPr>
            <w:tcMar>
              <w:top w:w="100.0" w:type="dxa"/>
              <w:left w:w="100.0" w:type="dxa"/>
              <w:bottom w:w="100.0" w:type="dxa"/>
              <w:right w:w="100.0" w:type="dxa"/>
            </w:tcMar>
          </w:tcPr>
          <w:p w:rsidR="00000000" w:rsidDel="00000000" w:rsidP="00000000" w:rsidRDefault="00000000" w:rsidRPr="00000000" w14:paraId="000013ED">
            <w:pPr>
              <w:rPr>
                <w:rFonts w:ascii="Arial" w:cs="Arial" w:eastAsia="Arial" w:hAnsi="Arial"/>
              </w:rPr>
            </w:pPr>
            <w:r w:rsidDel="00000000" w:rsidR="00000000" w:rsidRPr="00000000">
              <w:rPr>
                <w:rFonts w:ascii="Arial" w:cs="Arial" w:eastAsia="Arial" w:hAnsi="Arial"/>
                <w:rtl w:val="0"/>
              </w:rPr>
              <w:t xml:space="preserve">30</w:t>
            </w:r>
          </w:p>
        </w:tc>
        <w:tc>
          <w:tcPr>
            <w:shd w:fill="ffffff" w:val="clear"/>
            <w:tcMar>
              <w:top w:w="100.0" w:type="dxa"/>
              <w:left w:w="100.0" w:type="dxa"/>
              <w:bottom w:w="100.0" w:type="dxa"/>
              <w:right w:w="100.0" w:type="dxa"/>
            </w:tcMar>
          </w:tcPr>
          <w:p w:rsidR="00000000" w:rsidDel="00000000" w:rsidP="00000000" w:rsidRDefault="00000000" w:rsidRPr="00000000" w14:paraId="000013EE">
            <w:pPr>
              <w:rPr>
                <w:rFonts w:ascii="Arial" w:cs="Arial" w:eastAsia="Arial" w:hAnsi="Arial"/>
              </w:rPr>
            </w:pPr>
            <w:r w:rsidDel="00000000" w:rsidR="00000000" w:rsidRPr="00000000">
              <w:rPr>
                <w:rFonts w:ascii="Arial" w:cs="Arial" w:eastAsia="Arial" w:hAnsi="Arial"/>
                <w:rtl w:val="0"/>
              </w:rPr>
              <w:t xml:space="preserve">PS-4</w:t>
            </w:r>
          </w:p>
        </w:tc>
        <w:tc>
          <w:tcPr>
            <w:shd w:fill="ffffff" w:val="clear"/>
            <w:tcMar>
              <w:top w:w="100.0" w:type="dxa"/>
              <w:left w:w="100.0" w:type="dxa"/>
              <w:bottom w:w="100.0" w:type="dxa"/>
              <w:right w:w="100.0" w:type="dxa"/>
            </w:tcMar>
          </w:tcPr>
          <w:p w:rsidR="00000000" w:rsidDel="00000000" w:rsidP="00000000" w:rsidRDefault="00000000" w:rsidRPr="00000000" w14:paraId="000013EF">
            <w:pPr>
              <w:rPr>
                <w:rFonts w:ascii="Arial" w:cs="Arial" w:eastAsia="Arial" w:hAnsi="Arial"/>
              </w:rPr>
            </w:pPr>
            <w:r w:rsidDel="00000000" w:rsidR="00000000" w:rsidRPr="00000000">
              <w:rPr>
                <w:rFonts w:ascii="Arial" w:cs="Arial" w:eastAsia="Arial" w:hAnsi="Arial"/>
                <w:rtl w:val="0"/>
              </w:rPr>
              <w:t xml:space="preserve">Personnel Termination</w:t>
            </w:r>
          </w:p>
        </w:tc>
        <w:tc>
          <w:tcPr>
            <w:shd w:fill="ffffff" w:val="clear"/>
            <w:tcMar>
              <w:top w:w="100.0" w:type="dxa"/>
              <w:left w:w="100.0" w:type="dxa"/>
              <w:bottom w:w="100.0" w:type="dxa"/>
              <w:right w:w="100.0" w:type="dxa"/>
            </w:tcMar>
          </w:tcPr>
          <w:p w:rsidR="00000000" w:rsidDel="00000000" w:rsidP="00000000" w:rsidRDefault="00000000" w:rsidRPr="00000000" w14:paraId="000013F0">
            <w:pPr>
              <w:numPr>
                <w:ilvl w:val="0"/>
                <w:numId w:val="132"/>
              </w:numPr>
              <w:ind w:left="360" w:hanging="360"/>
              <w:rPr>
                <w:rFonts w:ascii="Arial" w:cs="Arial" w:eastAsia="Arial" w:hAnsi="Arial"/>
              </w:rPr>
            </w:pPr>
            <w:r w:rsidDel="00000000" w:rsidR="00000000" w:rsidRPr="00000000">
              <w:rPr>
                <w:rFonts w:ascii="Arial" w:cs="Arial" w:eastAsia="Arial" w:hAnsi="Arial"/>
                <w:rtl w:val="0"/>
              </w:rPr>
              <w:t xml:space="preserve">Upon termination of individual employment, system access is disabled within four (4) hours.</w:t>
            </w:r>
          </w:p>
          <w:p w:rsidR="00000000" w:rsidDel="00000000" w:rsidP="00000000" w:rsidRDefault="00000000" w:rsidRPr="00000000" w14:paraId="000013F1">
            <w:pPr>
              <w:numPr>
                <w:ilvl w:val="0"/>
                <w:numId w:val="132"/>
              </w:numPr>
              <w:ind w:left="360" w:hanging="360"/>
              <w:rPr>
                <w:rFonts w:ascii="Arial" w:cs="Arial" w:eastAsia="Arial" w:hAnsi="Arial"/>
              </w:rPr>
            </w:pPr>
            <w:r w:rsidDel="00000000" w:rsidR="00000000" w:rsidRPr="00000000">
              <w:rPr>
                <w:rFonts w:ascii="Arial" w:cs="Arial" w:eastAsia="Arial" w:hAnsi="Arial"/>
                <w:rtl w:val="0"/>
              </w:rPr>
              <w:t xml:space="preserve">Upon termination of individual employment, any authenticators and credentials are terminated or revoked.</w:t>
            </w:r>
          </w:p>
          <w:p w:rsidR="00000000" w:rsidDel="00000000" w:rsidP="00000000" w:rsidRDefault="00000000" w:rsidRPr="00000000" w14:paraId="000013F2">
            <w:pPr>
              <w:numPr>
                <w:ilvl w:val="0"/>
                <w:numId w:val="132"/>
              </w:numPr>
              <w:ind w:left="360" w:hanging="360"/>
              <w:rPr>
                <w:rFonts w:ascii="Arial" w:cs="Arial" w:eastAsia="Arial" w:hAnsi="Arial"/>
              </w:rPr>
            </w:pPr>
            <w:r w:rsidDel="00000000" w:rsidR="00000000" w:rsidRPr="00000000">
              <w:rPr>
                <w:rFonts w:ascii="Arial" w:cs="Arial" w:eastAsia="Arial" w:hAnsi="Arial"/>
                <w:rtl w:val="0"/>
              </w:rPr>
              <w:t xml:space="preserve">Upon termination of individual employment, exit interviews that include a discussion of CSP-defined information security topics are conducted.</w:t>
            </w:r>
          </w:p>
          <w:p w:rsidR="00000000" w:rsidDel="00000000" w:rsidP="00000000" w:rsidRDefault="00000000" w:rsidRPr="00000000" w14:paraId="000013F3">
            <w:pPr>
              <w:numPr>
                <w:ilvl w:val="0"/>
                <w:numId w:val="132"/>
              </w:numPr>
              <w:ind w:left="360" w:hanging="360"/>
              <w:rPr>
                <w:rFonts w:ascii="Arial" w:cs="Arial" w:eastAsia="Arial" w:hAnsi="Arial"/>
              </w:rPr>
            </w:pPr>
            <w:r w:rsidDel="00000000" w:rsidR="00000000" w:rsidRPr="00000000">
              <w:rPr>
                <w:rFonts w:ascii="Arial" w:cs="Arial" w:eastAsia="Arial" w:hAnsi="Arial"/>
                <w:rtl w:val="0"/>
              </w:rPr>
              <w:t xml:space="preserve">Upon termination of individual employment, all security-related organizational system-related property is retrieved.</w:t>
            </w:r>
          </w:p>
          <w:p w:rsidR="00000000" w:rsidDel="00000000" w:rsidP="00000000" w:rsidRDefault="00000000" w:rsidRPr="00000000" w14:paraId="000013F4">
            <w:pPr>
              <w:numPr>
                <w:ilvl w:val="0"/>
                <w:numId w:val="132"/>
              </w:numPr>
              <w:ind w:left="360" w:hanging="360"/>
              <w:rPr>
                <w:rFonts w:ascii="Arial" w:cs="Arial" w:eastAsia="Arial" w:hAnsi="Arial"/>
              </w:rPr>
            </w:pPr>
            <w:r w:rsidDel="00000000" w:rsidR="00000000" w:rsidRPr="00000000">
              <w:rPr>
                <w:rFonts w:ascii="Arial" w:cs="Arial" w:eastAsia="Arial" w:hAnsi="Arial"/>
                <w:rtl w:val="0"/>
              </w:rPr>
              <w:t xml:space="preserve">Upon termination of individual employment, access to organizational information and systems formerly controlled by the terminated individual are retained.</w:t>
            </w:r>
          </w:p>
          <w:p w:rsidR="00000000" w:rsidDel="00000000" w:rsidP="00000000" w:rsidRDefault="00000000" w:rsidRPr="00000000" w14:paraId="000013F5">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F6">
            <w:pPr>
              <w:rPr>
                <w:rFonts w:ascii="Arial" w:cs="Arial" w:eastAsia="Arial" w:hAnsi="Arial"/>
              </w:rPr>
            </w:pPr>
            <w:sdt>
              <w:sdtPr>
                <w:id w:val="-1598692040"/>
                <w:tag w:val="goog_rdk_8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417498620"/>
                <w:tag w:val="goog_rdk_8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3F7">
            <w:pPr>
              <w:rPr>
                <w:rFonts w:ascii="Arial" w:cs="Arial" w:eastAsia="Arial" w:hAnsi="Arial"/>
              </w:rPr>
            </w:pPr>
            <w:r w:rsidDel="00000000" w:rsidR="00000000" w:rsidRPr="00000000">
              <w:rPr>
                <w:rFonts w:ascii="Arial" w:cs="Arial" w:eastAsia="Arial" w:hAnsi="Arial"/>
                <w:rtl w:val="0"/>
              </w:rPr>
              <w:t xml:space="preserve">31.</w:t>
            </w:r>
          </w:p>
        </w:tc>
        <w:tc>
          <w:tcPr>
            <w:shd w:fill="ffffff" w:val="clear"/>
            <w:tcMar>
              <w:top w:w="100.0" w:type="dxa"/>
              <w:left w:w="100.0" w:type="dxa"/>
              <w:bottom w:w="100.0" w:type="dxa"/>
              <w:right w:w="100.0" w:type="dxa"/>
            </w:tcMar>
          </w:tcPr>
          <w:p w:rsidR="00000000" w:rsidDel="00000000" w:rsidP="00000000" w:rsidRDefault="00000000" w:rsidRPr="00000000" w14:paraId="000013F8">
            <w:pPr>
              <w:rPr>
                <w:rFonts w:ascii="Arial" w:cs="Arial" w:eastAsia="Arial" w:hAnsi="Arial"/>
              </w:rPr>
            </w:pPr>
            <w:r w:rsidDel="00000000" w:rsidR="00000000" w:rsidRPr="00000000">
              <w:rPr>
                <w:rFonts w:ascii="Arial" w:cs="Arial" w:eastAsia="Arial" w:hAnsi="Arial"/>
                <w:rtl w:val="0"/>
              </w:rPr>
              <w:t xml:space="preserve">PS-5</w:t>
            </w:r>
          </w:p>
        </w:tc>
        <w:tc>
          <w:tcPr>
            <w:shd w:fill="ffffff" w:val="clear"/>
            <w:tcMar>
              <w:top w:w="100.0" w:type="dxa"/>
              <w:left w:w="100.0" w:type="dxa"/>
              <w:bottom w:w="100.0" w:type="dxa"/>
              <w:right w:w="100.0" w:type="dxa"/>
            </w:tcMar>
          </w:tcPr>
          <w:p w:rsidR="00000000" w:rsidDel="00000000" w:rsidP="00000000" w:rsidRDefault="00000000" w:rsidRPr="00000000" w14:paraId="000013F9">
            <w:pPr>
              <w:rPr>
                <w:rFonts w:ascii="Arial" w:cs="Arial" w:eastAsia="Arial" w:hAnsi="Arial"/>
              </w:rPr>
            </w:pPr>
            <w:r w:rsidDel="00000000" w:rsidR="00000000" w:rsidRPr="00000000">
              <w:rPr>
                <w:rFonts w:ascii="Arial" w:cs="Arial" w:eastAsia="Arial" w:hAnsi="Arial"/>
                <w:rtl w:val="0"/>
              </w:rPr>
              <w:t xml:space="preserve">Personnel Transfer</w:t>
            </w:r>
          </w:p>
        </w:tc>
        <w:tc>
          <w:tcPr>
            <w:shd w:fill="ffffff" w:val="clear"/>
            <w:tcMar>
              <w:top w:w="100.0" w:type="dxa"/>
              <w:left w:w="100.0" w:type="dxa"/>
              <w:bottom w:w="100.0" w:type="dxa"/>
              <w:right w:w="100.0" w:type="dxa"/>
            </w:tcMar>
          </w:tcPr>
          <w:p w:rsidR="00000000" w:rsidDel="00000000" w:rsidP="00000000" w:rsidRDefault="00000000" w:rsidRPr="00000000" w14:paraId="000013FA">
            <w:pPr>
              <w:numPr>
                <w:ilvl w:val="0"/>
                <w:numId w:val="134"/>
              </w:numPr>
              <w:ind w:left="360" w:hanging="360"/>
              <w:rPr>
                <w:rFonts w:ascii="Arial" w:cs="Arial" w:eastAsia="Arial" w:hAnsi="Arial"/>
              </w:rPr>
            </w:pPr>
            <w:r w:rsidDel="00000000" w:rsidR="00000000" w:rsidRPr="00000000">
              <w:rPr>
                <w:rFonts w:ascii="Arial" w:cs="Arial" w:eastAsia="Arial" w:hAnsi="Arial"/>
                <w:rtl w:val="0"/>
              </w:rPr>
              <w:t xml:space="preserve">The ongoing operational need for current logical and physical access authorizations to systems and facilities are reviewed and confirmed when individuals are reassigned or transferred to other positions within the organization.</w:t>
            </w:r>
          </w:p>
          <w:p w:rsidR="00000000" w:rsidDel="00000000" w:rsidP="00000000" w:rsidRDefault="00000000" w:rsidRPr="00000000" w14:paraId="000013FB">
            <w:pPr>
              <w:numPr>
                <w:ilvl w:val="0"/>
                <w:numId w:val="134"/>
              </w:numPr>
              <w:ind w:left="360" w:hanging="360"/>
              <w:rPr>
                <w:rFonts w:ascii="Arial" w:cs="Arial" w:eastAsia="Arial" w:hAnsi="Arial"/>
              </w:rPr>
            </w:pPr>
            <w:r w:rsidDel="00000000" w:rsidR="00000000" w:rsidRPr="00000000">
              <w:rPr>
                <w:rFonts w:ascii="Arial" w:cs="Arial" w:eastAsia="Arial" w:hAnsi="Arial"/>
                <w:rtl w:val="0"/>
              </w:rPr>
              <w:t xml:space="preserve">CSP-defined transfer or reassignment actions; twenty-four (24) hours are initiated within organization-defined time period following the formal transfer action.</w:t>
            </w:r>
          </w:p>
          <w:p w:rsidR="00000000" w:rsidDel="00000000" w:rsidP="00000000" w:rsidRDefault="00000000" w:rsidRPr="00000000" w14:paraId="000013FC">
            <w:pPr>
              <w:numPr>
                <w:ilvl w:val="0"/>
                <w:numId w:val="134"/>
              </w:numPr>
              <w:ind w:left="360" w:hanging="360"/>
              <w:rPr>
                <w:rFonts w:ascii="Arial" w:cs="Arial" w:eastAsia="Arial" w:hAnsi="Arial"/>
              </w:rPr>
            </w:pPr>
            <w:r w:rsidDel="00000000" w:rsidR="00000000" w:rsidRPr="00000000">
              <w:rPr>
                <w:rFonts w:ascii="Arial" w:cs="Arial" w:eastAsia="Arial" w:hAnsi="Arial"/>
                <w:rtl w:val="0"/>
              </w:rPr>
              <w:t xml:space="preserve">Access authorization is modified as needed to correspond with any changes in operational need due to reassignment or transfer.</w:t>
            </w:r>
          </w:p>
          <w:p w:rsidR="00000000" w:rsidDel="00000000" w:rsidP="00000000" w:rsidRDefault="00000000" w:rsidRPr="00000000" w14:paraId="000013FD">
            <w:pPr>
              <w:numPr>
                <w:ilvl w:val="0"/>
                <w:numId w:val="134"/>
              </w:numPr>
              <w:ind w:left="360" w:hanging="360"/>
              <w:rPr>
                <w:rFonts w:ascii="Arial" w:cs="Arial" w:eastAsia="Arial" w:hAnsi="Arial"/>
              </w:rPr>
            </w:pPr>
            <w:r w:rsidDel="00000000" w:rsidR="00000000" w:rsidRPr="00000000">
              <w:rPr>
                <w:rFonts w:ascii="Arial" w:cs="Arial" w:eastAsia="Arial" w:hAnsi="Arial"/>
                <w:rtl w:val="0"/>
              </w:rPr>
              <w:t xml:space="preserve">Access control personnel responsible for the system are notified within twenty-four (24) hours.</w:t>
            </w:r>
          </w:p>
          <w:p w:rsidR="00000000" w:rsidDel="00000000" w:rsidP="00000000" w:rsidRDefault="00000000" w:rsidRPr="00000000" w14:paraId="000013FE">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3FF">
            <w:pPr>
              <w:rPr>
                <w:rFonts w:ascii="Arial" w:cs="Arial" w:eastAsia="Arial" w:hAnsi="Arial"/>
              </w:rPr>
            </w:pPr>
            <w:sdt>
              <w:sdtPr>
                <w:id w:val="1684649980"/>
                <w:tag w:val="goog_rdk_8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096048463"/>
                <w:tag w:val="goog_rdk_8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400">
            <w:pPr>
              <w:rPr>
                <w:rFonts w:ascii="Arial" w:cs="Arial" w:eastAsia="Arial" w:hAnsi="Arial"/>
              </w:rPr>
            </w:pPr>
            <w:r w:rsidDel="00000000" w:rsidR="00000000" w:rsidRPr="00000000">
              <w:rPr>
                <w:rFonts w:ascii="Arial" w:cs="Arial" w:eastAsia="Arial" w:hAnsi="Arial"/>
                <w:rtl w:val="0"/>
              </w:rPr>
              <w:t xml:space="preserve">32</w:t>
            </w:r>
          </w:p>
        </w:tc>
        <w:tc>
          <w:tcPr>
            <w:shd w:fill="ffffff" w:val="clear"/>
            <w:tcMar>
              <w:top w:w="100.0" w:type="dxa"/>
              <w:left w:w="100.0" w:type="dxa"/>
              <w:bottom w:w="100.0" w:type="dxa"/>
              <w:right w:w="100.0" w:type="dxa"/>
            </w:tcMar>
          </w:tcPr>
          <w:p w:rsidR="00000000" w:rsidDel="00000000" w:rsidP="00000000" w:rsidRDefault="00000000" w:rsidRPr="00000000" w14:paraId="00001401">
            <w:pPr>
              <w:rPr>
                <w:rFonts w:ascii="Arial" w:cs="Arial" w:eastAsia="Arial" w:hAnsi="Arial"/>
              </w:rPr>
            </w:pPr>
            <w:r w:rsidDel="00000000" w:rsidR="00000000" w:rsidRPr="00000000">
              <w:rPr>
                <w:rFonts w:ascii="Arial" w:cs="Arial" w:eastAsia="Arial" w:hAnsi="Arial"/>
                <w:rtl w:val="0"/>
              </w:rPr>
              <w:t xml:space="preserve">PS-6</w:t>
            </w:r>
          </w:p>
        </w:tc>
        <w:tc>
          <w:tcPr>
            <w:shd w:fill="ffffff" w:val="clear"/>
            <w:tcMar>
              <w:top w:w="100.0" w:type="dxa"/>
              <w:left w:w="100.0" w:type="dxa"/>
              <w:bottom w:w="100.0" w:type="dxa"/>
              <w:right w:w="100.0" w:type="dxa"/>
            </w:tcMar>
          </w:tcPr>
          <w:p w:rsidR="00000000" w:rsidDel="00000000" w:rsidP="00000000" w:rsidRDefault="00000000" w:rsidRPr="00000000" w14:paraId="00001402">
            <w:pPr>
              <w:rPr>
                <w:rFonts w:ascii="Arial" w:cs="Arial" w:eastAsia="Arial" w:hAnsi="Arial"/>
              </w:rPr>
            </w:pPr>
            <w:r w:rsidDel="00000000" w:rsidR="00000000" w:rsidRPr="00000000">
              <w:rPr>
                <w:rFonts w:ascii="Arial" w:cs="Arial" w:eastAsia="Arial" w:hAnsi="Arial"/>
                <w:rtl w:val="0"/>
              </w:rPr>
              <w:t xml:space="preserve">Access Agreements</w:t>
            </w:r>
          </w:p>
        </w:tc>
        <w:tc>
          <w:tcPr>
            <w:shd w:fill="ffffff" w:val="clear"/>
            <w:tcMar>
              <w:top w:w="100.0" w:type="dxa"/>
              <w:left w:w="100.0" w:type="dxa"/>
              <w:bottom w:w="100.0" w:type="dxa"/>
              <w:right w:w="100.0" w:type="dxa"/>
            </w:tcMar>
          </w:tcPr>
          <w:p w:rsidR="00000000" w:rsidDel="00000000" w:rsidP="00000000" w:rsidRDefault="00000000" w:rsidRPr="00000000" w14:paraId="00001403">
            <w:pPr>
              <w:numPr>
                <w:ilvl w:val="0"/>
                <w:numId w:val="135"/>
              </w:numPr>
              <w:ind w:left="360" w:hanging="360"/>
              <w:rPr>
                <w:rFonts w:ascii="Arial" w:cs="Arial" w:eastAsia="Arial" w:hAnsi="Arial"/>
              </w:rPr>
            </w:pPr>
            <w:r w:rsidDel="00000000" w:rsidR="00000000" w:rsidRPr="00000000">
              <w:rPr>
                <w:rFonts w:ascii="Arial" w:cs="Arial" w:eastAsia="Arial" w:hAnsi="Arial"/>
                <w:rtl w:val="0"/>
              </w:rPr>
              <w:t xml:space="preserve">Access agreements are developed and documented for organizational systems.</w:t>
            </w:r>
          </w:p>
          <w:p w:rsidR="00000000" w:rsidDel="00000000" w:rsidP="00000000" w:rsidRDefault="00000000" w:rsidRPr="00000000" w14:paraId="00001404">
            <w:pPr>
              <w:numPr>
                <w:ilvl w:val="0"/>
                <w:numId w:val="135"/>
              </w:numPr>
              <w:ind w:left="360" w:hanging="360"/>
              <w:rPr>
                <w:rFonts w:ascii="Arial" w:cs="Arial" w:eastAsia="Arial" w:hAnsi="Arial"/>
              </w:rPr>
            </w:pPr>
            <w:r w:rsidDel="00000000" w:rsidR="00000000" w:rsidRPr="00000000">
              <w:rPr>
                <w:rFonts w:ascii="Arial" w:cs="Arial" w:eastAsia="Arial" w:hAnsi="Arial"/>
                <w:rtl w:val="0"/>
              </w:rPr>
              <w:t xml:space="preserve">The access agreements are reviewed and updated at least annually.</w:t>
            </w:r>
          </w:p>
          <w:p w:rsidR="00000000" w:rsidDel="00000000" w:rsidP="00000000" w:rsidRDefault="00000000" w:rsidRPr="00000000" w14:paraId="00001405">
            <w:pPr>
              <w:numPr>
                <w:ilvl w:val="0"/>
                <w:numId w:val="135"/>
              </w:numPr>
              <w:ind w:left="360" w:hanging="360"/>
              <w:rPr>
                <w:rFonts w:ascii="Arial" w:cs="Arial" w:eastAsia="Arial" w:hAnsi="Arial"/>
              </w:rPr>
            </w:pPr>
            <w:r w:rsidDel="00000000" w:rsidR="00000000" w:rsidRPr="00000000">
              <w:rPr>
                <w:rFonts w:ascii="Arial" w:cs="Arial" w:eastAsia="Arial" w:hAnsi="Arial"/>
                <w:rtl w:val="0"/>
              </w:rPr>
              <w:t xml:space="preserve">Individuals requiring access to organizational information and systems sign appropriate access agreements prior to being granted access.</w:t>
            </w:r>
          </w:p>
          <w:p w:rsidR="00000000" w:rsidDel="00000000" w:rsidP="00000000" w:rsidRDefault="00000000" w:rsidRPr="00000000" w14:paraId="00001406">
            <w:pPr>
              <w:numPr>
                <w:ilvl w:val="0"/>
                <w:numId w:val="135"/>
              </w:numPr>
              <w:ind w:left="360" w:hanging="360"/>
              <w:rPr>
                <w:rFonts w:ascii="Arial" w:cs="Arial" w:eastAsia="Arial" w:hAnsi="Arial"/>
              </w:rPr>
            </w:pPr>
            <w:r w:rsidDel="00000000" w:rsidR="00000000" w:rsidRPr="00000000">
              <w:rPr>
                <w:rFonts w:ascii="Arial" w:cs="Arial" w:eastAsia="Arial" w:hAnsi="Arial"/>
                <w:rtl w:val="0"/>
              </w:rPr>
              <w:t xml:space="preserve">Individuals requiring access to organizational information and systems re-sign access agreements to maintain access to organizational systems when access agreements have been updated or at least annually and any time there is a change to the user's level of access.</w:t>
            </w:r>
          </w:p>
          <w:p w:rsidR="00000000" w:rsidDel="00000000" w:rsidP="00000000" w:rsidRDefault="00000000" w:rsidRPr="00000000" w14:paraId="00001407">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08">
            <w:pPr>
              <w:rPr>
                <w:rFonts w:ascii="Arial" w:cs="Arial" w:eastAsia="Arial" w:hAnsi="Arial"/>
              </w:rPr>
            </w:pPr>
            <w:sdt>
              <w:sdtPr>
                <w:id w:val="-1255326648"/>
                <w:tag w:val="goog_rdk_8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91409519"/>
                <w:tag w:val="goog_rdk_8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710" w:hRule="atLeast"/>
          <w:tblHeader w:val="0"/>
        </w:trPr>
        <w:tc>
          <w:tcPr>
            <w:tcMar>
              <w:top w:w="100.0" w:type="dxa"/>
              <w:left w:w="100.0" w:type="dxa"/>
              <w:bottom w:w="100.0" w:type="dxa"/>
              <w:right w:w="100.0" w:type="dxa"/>
            </w:tcMar>
          </w:tcPr>
          <w:p w:rsidR="00000000" w:rsidDel="00000000" w:rsidP="00000000" w:rsidRDefault="00000000" w:rsidRPr="00000000" w14:paraId="00001409">
            <w:pPr>
              <w:rPr>
                <w:rFonts w:ascii="Arial" w:cs="Arial" w:eastAsia="Arial" w:hAnsi="Arial"/>
              </w:rPr>
            </w:pPr>
            <w:r w:rsidDel="00000000" w:rsidR="00000000" w:rsidRPr="00000000">
              <w:rPr>
                <w:rFonts w:ascii="Arial" w:cs="Arial" w:eastAsia="Arial" w:hAnsi="Arial"/>
                <w:rtl w:val="0"/>
              </w:rPr>
              <w:t xml:space="preserve">33</w:t>
            </w:r>
          </w:p>
        </w:tc>
        <w:tc>
          <w:tcPr>
            <w:shd w:fill="ffffff" w:val="clear"/>
            <w:tcMar>
              <w:top w:w="100.0" w:type="dxa"/>
              <w:left w:w="100.0" w:type="dxa"/>
              <w:bottom w:w="100.0" w:type="dxa"/>
              <w:right w:w="100.0" w:type="dxa"/>
            </w:tcMar>
          </w:tcPr>
          <w:p w:rsidR="00000000" w:rsidDel="00000000" w:rsidP="00000000" w:rsidRDefault="00000000" w:rsidRPr="00000000" w14:paraId="0000140A">
            <w:pPr>
              <w:rPr>
                <w:rFonts w:ascii="Arial" w:cs="Arial" w:eastAsia="Arial" w:hAnsi="Arial"/>
              </w:rPr>
            </w:pPr>
            <w:r w:rsidDel="00000000" w:rsidR="00000000" w:rsidRPr="00000000">
              <w:rPr>
                <w:rFonts w:ascii="Arial" w:cs="Arial" w:eastAsia="Arial" w:hAnsi="Arial"/>
                <w:rtl w:val="0"/>
              </w:rPr>
              <w:t xml:space="preserve">PS-7</w:t>
            </w:r>
          </w:p>
        </w:tc>
        <w:tc>
          <w:tcPr>
            <w:shd w:fill="ffffff" w:val="clear"/>
            <w:tcMar>
              <w:top w:w="100.0" w:type="dxa"/>
              <w:left w:w="100.0" w:type="dxa"/>
              <w:bottom w:w="100.0" w:type="dxa"/>
              <w:right w:w="100.0" w:type="dxa"/>
            </w:tcMar>
          </w:tcPr>
          <w:p w:rsidR="00000000" w:rsidDel="00000000" w:rsidP="00000000" w:rsidRDefault="00000000" w:rsidRPr="00000000" w14:paraId="0000140B">
            <w:pPr>
              <w:rPr>
                <w:rFonts w:ascii="Arial" w:cs="Arial" w:eastAsia="Arial" w:hAnsi="Arial"/>
              </w:rPr>
            </w:pPr>
            <w:r w:rsidDel="00000000" w:rsidR="00000000" w:rsidRPr="00000000">
              <w:rPr>
                <w:rFonts w:ascii="Arial" w:cs="Arial" w:eastAsia="Arial" w:hAnsi="Arial"/>
                <w:rtl w:val="0"/>
              </w:rPr>
              <w:t xml:space="preserve">External Personnel Security</w:t>
            </w:r>
          </w:p>
        </w:tc>
        <w:tc>
          <w:tcPr>
            <w:shd w:fill="ffffff" w:val="clear"/>
            <w:tcMar>
              <w:top w:w="100.0" w:type="dxa"/>
              <w:left w:w="100.0" w:type="dxa"/>
              <w:bottom w:w="100.0" w:type="dxa"/>
              <w:right w:w="100.0" w:type="dxa"/>
            </w:tcMar>
          </w:tcPr>
          <w:p w:rsidR="00000000" w:rsidDel="00000000" w:rsidP="00000000" w:rsidRDefault="00000000" w:rsidRPr="00000000" w14:paraId="0000140C">
            <w:pPr>
              <w:numPr>
                <w:ilvl w:val="0"/>
                <w:numId w:val="136"/>
              </w:numPr>
              <w:ind w:left="360" w:hanging="360"/>
              <w:rPr>
                <w:rFonts w:ascii="Arial" w:cs="Arial" w:eastAsia="Arial" w:hAnsi="Arial"/>
              </w:rPr>
            </w:pPr>
            <w:r w:rsidDel="00000000" w:rsidR="00000000" w:rsidRPr="00000000">
              <w:rPr>
                <w:rFonts w:ascii="Arial" w:cs="Arial" w:eastAsia="Arial" w:hAnsi="Arial"/>
                <w:rtl w:val="0"/>
              </w:rPr>
              <w:t xml:space="preserve">Personnel security requirements are established, including security roles and responsibilities for external providers.</w:t>
            </w:r>
          </w:p>
          <w:p w:rsidR="00000000" w:rsidDel="00000000" w:rsidP="00000000" w:rsidRDefault="00000000" w:rsidRPr="00000000" w14:paraId="0000140D">
            <w:pPr>
              <w:numPr>
                <w:ilvl w:val="0"/>
                <w:numId w:val="136"/>
              </w:numPr>
              <w:ind w:left="360" w:hanging="360"/>
              <w:rPr>
                <w:rFonts w:ascii="Arial" w:cs="Arial" w:eastAsia="Arial" w:hAnsi="Arial"/>
              </w:rPr>
            </w:pPr>
            <w:r w:rsidDel="00000000" w:rsidR="00000000" w:rsidRPr="00000000">
              <w:rPr>
                <w:rFonts w:ascii="Arial" w:cs="Arial" w:eastAsia="Arial" w:hAnsi="Arial"/>
                <w:rtl w:val="0"/>
              </w:rPr>
              <w:t xml:space="preserve">External providers are required to comply with personnel security policies and procedures established by the organization.</w:t>
            </w:r>
          </w:p>
          <w:p w:rsidR="00000000" w:rsidDel="00000000" w:rsidP="00000000" w:rsidRDefault="00000000" w:rsidRPr="00000000" w14:paraId="0000140E">
            <w:pPr>
              <w:numPr>
                <w:ilvl w:val="0"/>
                <w:numId w:val="136"/>
              </w:numPr>
              <w:ind w:left="360" w:hanging="360"/>
              <w:rPr>
                <w:rFonts w:ascii="Arial" w:cs="Arial" w:eastAsia="Arial" w:hAnsi="Arial"/>
              </w:rPr>
            </w:pPr>
            <w:r w:rsidDel="00000000" w:rsidR="00000000" w:rsidRPr="00000000">
              <w:rPr>
                <w:rFonts w:ascii="Arial" w:cs="Arial" w:eastAsia="Arial" w:hAnsi="Arial"/>
                <w:rtl w:val="0"/>
              </w:rPr>
              <w:t xml:space="preserve">Personnel security requirements are documented.</w:t>
            </w:r>
          </w:p>
          <w:p w:rsidR="00000000" w:rsidDel="00000000" w:rsidP="00000000" w:rsidRDefault="00000000" w:rsidRPr="00000000" w14:paraId="0000140F">
            <w:pPr>
              <w:numPr>
                <w:ilvl w:val="0"/>
                <w:numId w:val="136"/>
              </w:numPr>
              <w:ind w:left="360" w:hanging="360"/>
              <w:rPr>
                <w:rFonts w:ascii="Arial" w:cs="Arial" w:eastAsia="Arial" w:hAnsi="Arial"/>
              </w:rPr>
            </w:pPr>
            <w:r w:rsidDel="00000000" w:rsidR="00000000" w:rsidRPr="00000000">
              <w:rPr>
                <w:rFonts w:ascii="Arial" w:cs="Arial" w:eastAsia="Arial" w:hAnsi="Arial"/>
                <w:rtl w:val="0"/>
              </w:rPr>
              <w:t xml:space="preserve">External providers are required to notify access control personnel responsible for the system and/or facilities, as appropriate; within twenty-four (24) hours of any personnel transfers or terminations of external personnel who possess organizational credentials and/or badges or who have system privileges within organization-defined time period.</w:t>
            </w:r>
          </w:p>
          <w:p w:rsidR="00000000" w:rsidDel="00000000" w:rsidP="00000000" w:rsidRDefault="00000000" w:rsidRPr="00000000" w14:paraId="00001410">
            <w:pPr>
              <w:numPr>
                <w:ilvl w:val="0"/>
                <w:numId w:val="136"/>
              </w:numPr>
              <w:ind w:left="360" w:hanging="360"/>
              <w:rPr>
                <w:rFonts w:ascii="Arial" w:cs="Arial" w:eastAsia="Arial" w:hAnsi="Arial"/>
              </w:rPr>
            </w:pPr>
            <w:r w:rsidDel="00000000" w:rsidR="00000000" w:rsidRPr="00000000">
              <w:rPr>
                <w:rFonts w:ascii="Arial" w:cs="Arial" w:eastAsia="Arial" w:hAnsi="Arial"/>
                <w:rtl w:val="0"/>
              </w:rPr>
              <w:t xml:space="preserve">Provider compliance with personnel security requirements is monitored.</w:t>
            </w:r>
          </w:p>
          <w:p w:rsidR="00000000" w:rsidDel="00000000" w:rsidP="00000000" w:rsidRDefault="00000000" w:rsidRPr="00000000" w14:paraId="00001411">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12">
            <w:pPr>
              <w:rPr>
                <w:rFonts w:ascii="Arial" w:cs="Arial" w:eastAsia="Arial" w:hAnsi="Arial"/>
              </w:rPr>
            </w:pPr>
            <w:sdt>
              <w:sdtPr>
                <w:id w:val="-1361754884"/>
                <w:tag w:val="goog_rdk_8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254733416"/>
                <w:tag w:val="goog_rdk_8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50" w:hRule="atLeast"/>
          <w:tblHeader w:val="0"/>
        </w:trPr>
        <w:tc>
          <w:tcPr>
            <w:tcMar>
              <w:top w:w="100.0" w:type="dxa"/>
              <w:left w:w="100.0" w:type="dxa"/>
              <w:bottom w:w="100.0" w:type="dxa"/>
              <w:right w:w="100.0" w:type="dxa"/>
            </w:tcMar>
          </w:tcPr>
          <w:p w:rsidR="00000000" w:rsidDel="00000000" w:rsidP="00000000" w:rsidRDefault="00000000" w:rsidRPr="00000000" w14:paraId="00001413">
            <w:pPr>
              <w:rPr>
                <w:rFonts w:ascii="Arial" w:cs="Arial" w:eastAsia="Arial" w:hAnsi="Arial"/>
              </w:rPr>
            </w:pPr>
            <w:r w:rsidDel="00000000" w:rsidR="00000000" w:rsidRPr="00000000">
              <w:rPr>
                <w:rFonts w:ascii="Arial" w:cs="Arial" w:eastAsia="Arial" w:hAnsi="Arial"/>
                <w:rtl w:val="0"/>
              </w:rPr>
              <w:t xml:space="preserve">34</w:t>
            </w:r>
          </w:p>
        </w:tc>
        <w:tc>
          <w:tcPr>
            <w:shd w:fill="ffffff" w:val="clear"/>
            <w:tcMar>
              <w:top w:w="100.0" w:type="dxa"/>
              <w:left w:w="100.0" w:type="dxa"/>
              <w:bottom w:w="100.0" w:type="dxa"/>
              <w:right w:w="100.0" w:type="dxa"/>
            </w:tcMar>
          </w:tcPr>
          <w:p w:rsidR="00000000" w:rsidDel="00000000" w:rsidP="00000000" w:rsidRDefault="00000000" w:rsidRPr="00000000" w14:paraId="00001414">
            <w:pPr>
              <w:rPr>
                <w:rFonts w:ascii="Arial" w:cs="Arial" w:eastAsia="Arial" w:hAnsi="Arial"/>
              </w:rPr>
            </w:pPr>
            <w:r w:rsidDel="00000000" w:rsidR="00000000" w:rsidRPr="00000000">
              <w:rPr>
                <w:rFonts w:ascii="Arial" w:cs="Arial" w:eastAsia="Arial" w:hAnsi="Arial"/>
                <w:rtl w:val="0"/>
              </w:rPr>
              <w:t xml:space="preserve">PS-8</w:t>
            </w:r>
          </w:p>
        </w:tc>
        <w:tc>
          <w:tcPr>
            <w:shd w:fill="ffffff" w:val="clear"/>
            <w:tcMar>
              <w:top w:w="100.0" w:type="dxa"/>
              <w:left w:w="100.0" w:type="dxa"/>
              <w:bottom w:w="100.0" w:type="dxa"/>
              <w:right w:w="100.0" w:type="dxa"/>
            </w:tcMar>
          </w:tcPr>
          <w:p w:rsidR="00000000" w:rsidDel="00000000" w:rsidP="00000000" w:rsidRDefault="00000000" w:rsidRPr="00000000" w14:paraId="00001415">
            <w:pPr>
              <w:rPr>
                <w:rFonts w:ascii="Arial" w:cs="Arial" w:eastAsia="Arial" w:hAnsi="Arial"/>
              </w:rPr>
            </w:pPr>
            <w:r w:rsidDel="00000000" w:rsidR="00000000" w:rsidRPr="00000000">
              <w:rPr>
                <w:rFonts w:ascii="Arial" w:cs="Arial" w:eastAsia="Arial" w:hAnsi="Arial"/>
                <w:rtl w:val="0"/>
              </w:rPr>
              <w:t xml:space="preserve">Personnel Sanctions</w:t>
            </w:r>
          </w:p>
        </w:tc>
        <w:tc>
          <w:tcPr>
            <w:shd w:fill="ffffff" w:val="clear"/>
            <w:tcMar>
              <w:top w:w="100.0" w:type="dxa"/>
              <w:left w:w="100.0" w:type="dxa"/>
              <w:bottom w:w="100.0" w:type="dxa"/>
              <w:right w:w="100.0" w:type="dxa"/>
            </w:tcMar>
          </w:tcPr>
          <w:p w:rsidR="00000000" w:rsidDel="00000000" w:rsidP="00000000" w:rsidRDefault="00000000" w:rsidRPr="00000000" w14:paraId="00001416">
            <w:pPr>
              <w:numPr>
                <w:ilvl w:val="0"/>
                <w:numId w:val="137"/>
              </w:numPr>
              <w:ind w:left="360" w:hanging="360"/>
              <w:rPr>
                <w:rFonts w:ascii="Arial" w:cs="Arial" w:eastAsia="Arial" w:hAnsi="Arial"/>
              </w:rPr>
            </w:pPr>
            <w:r w:rsidDel="00000000" w:rsidR="00000000" w:rsidRPr="00000000">
              <w:rPr>
                <w:rFonts w:ascii="Arial" w:cs="Arial" w:eastAsia="Arial" w:hAnsi="Arial"/>
                <w:rtl w:val="0"/>
              </w:rPr>
              <w:t xml:space="preserve">A formal sanctions process is employed for individuals failing to comply with established information security and privacy policies and procedures.</w:t>
            </w:r>
          </w:p>
          <w:p w:rsidR="00000000" w:rsidDel="00000000" w:rsidP="00000000" w:rsidRDefault="00000000" w:rsidRPr="00000000" w14:paraId="00001417">
            <w:pPr>
              <w:numPr>
                <w:ilvl w:val="0"/>
                <w:numId w:val="137"/>
              </w:numPr>
              <w:ind w:left="360" w:hanging="360"/>
              <w:rPr>
                <w:rFonts w:ascii="Arial" w:cs="Arial" w:eastAsia="Arial" w:hAnsi="Arial"/>
              </w:rPr>
            </w:pPr>
            <w:r w:rsidDel="00000000" w:rsidR="00000000" w:rsidRPr="00000000">
              <w:rPr>
                <w:rFonts w:ascii="Arial" w:cs="Arial" w:eastAsia="Arial" w:hAnsi="Arial"/>
                <w:rtl w:val="0"/>
              </w:rPr>
              <w:t xml:space="preserve">At a minimum, the ISSO and/or similar role within the organization; CSP-defined time period is/are notified within organization-defined time period when a formal employee sanctions process is initiated, identifying the individual sanctioned and the reason for the sanction.</w:t>
            </w:r>
          </w:p>
          <w:p w:rsidR="00000000" w:rsidDel="00000000" w:rsidP="00000000" w:rsidRDefault="00000000" w:rsidRPr="00000000" w14:paraId="00001418">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19">
            <w:pPr>
              <w:rPr>
                <w:rFonts w:ascii="Arial" w:cs="Arial" w:eastAsia="Arial" w:hAnsi="Arial"/>
              </w:rPr>
            </w:pPr>
            <w:sdt>
              <w:sdtPr>
                <w:id w:val="-1683963377"/>
                <w:tag w:val="goog_rdk_8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870015156"/>
                <w:tag w:val="goog_rdk_8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861" w:hRule="atLeast"/>
          <w:tblHeader w:val="0"/>
        </w:trPr>
        <w:tc>
          <w:tcPr>
            <w:tcMar>
              <w:top w:w="100.0" w:type="dxa"/>
              <w:left w:w="100.0" w:type="dxa"/>
              <w:bottom w:w="100.0" w:type="dxa"/>
              <w:right w:w="100.0" w:type="dxa"/>
            </w:tcMar>
          </w:tcPr>
          <w:p w:rsidR="00000000" w:rsidDel="00000000" w:rsidP="00000000" w:rsidRDefault="00000000" w:rsidRPr="00000000" w14:paraId="0000141A">
            <w:pPr>
              <w:rPr>
                <w:rFonts w:ascii="Arial" w:cs="Arial" w:eastAsia="Arial" w:hAnsi="Arial"/>
              </w:rPr>
            </w:pPr>
            <w:r w:rsidDel="00000000" w:rsidR="00000000" w:rsidRPr="00000000">
              <w:rPr>
                <w:rFonts w:ascii="Arial" w:cs="Arial" w:eastAsia="Arial" w:hAnsi="Arial"/>
                <w:rtl w:val="0"/>
              </w:rPr>
              <w:t xml:space="preserve">35</w:t>
            </w:r>
          </w:p>
        </w:tc>
        <w:tc>
          <w:tcPr>
            <w:shd w:fill="ffffff" w:val="clear"/>
            <w:tcMar>
              <w:top w:w="100.0" w:type="dxa"/>
              <w:left w:w="100.0" w:type="dxa"/>
              <w:bottom w:w="100.0" w:type="dxa"/>
              <w:right w:w="100.0" w:type="dxa"/>
            </w:tcMar>
          </w:tcPr>
          <w:p w:rsidR="00000000" w:rsidDel="00000000" w:rsidP="00000000" w:rsidRDefault="00000000" w:rsidRPr="00000000" w14:paraId="0000141B">
            <w:pPr>
              <w:rPr>
                <w:rFonts w:ascii="Arial" w:cs="Arial" w:eastAsia="Arial" w:hAnsi="Arial"/>
              </w:rPr>
            </w:pPr>
            <w:r w:rsidDel="00000000" w:rsidR="00000000" w:rsidRPr="00000000">
              <w:rPr>
                <w:rFonts w:ascii="Arial" w:cs="Arial" w:eastAsia="Arial" w:hAnsi="Arial"/>
                <w:rtl w:val="0"/>
              </w:rPr>
              <w:t xml:space="preserve">PS-9</w:t>
            </w:r>
          </w:p>
        </w:tc>
        <w:tc>
          <w:tcPr>
            <w:shd w:fill="ffffff" w:val="clear"/>
            <w:tcMar>
              <w:top w:w="100.0" w:type="dxa"/>
              <w:left w:w="100.0" w:type="dxa"/>
              <w:bottom w:w="100.0" w:type="dxa"/>
              <w:right w:w="100.0" w:type="dxa"/>
            </w:tcMar>
          </w:tcPr>
          <w:p w:rsidR="00000000" w:rsidDel="00000000" w:rsidP="00000000" w:rsidRDefault="00000000" w:rsidRPr="00000000" w14:paraId="0000141C">
            <w:pPr>
              <w:rPr>
                <w:rFonts w:ascii="Arial" w:cs="Arial" w:eastAsia="Arial" w:hAnsi="Arial"/>
              </w:rPr>
            </w:pPr>
            <w:r w:rsidDel="00000000" w:rsidR="00000000" w:rsidRPr="00000000">
              <w:rPr>
                <w:rFonts w:ascii="Arial" w:cs="Arial" w:eastAsia="Arial" w:hAnsi="Arial"/>
                <w:rtl w:val="0"/>
              </w:rPr>
              <w:t xml:space="preserve">Position Descriptions</w:t>
            </w:r>
          </w:p>
        </w:tc>
        <w:tc>
          <w:tcPr>
            <w:shd w:fill="ffffff" w:val="clear"/>
            <w:tcMar>
              <w:top w:w="100.0" w:type="dxa"/>
              <w:left w:w="100.0" w:type="dxa"/>
              <w:bottom w:w="100.0" w:type="dxa"/>
              <w:right w:w="100.0" w:type="dxa"/>
            </w:tcMar>
          </w:tcPr>
          <w:p w:rsidR="00000000" w:rsidDel="00000000" w:rsidP="00000000" w:rsidRDefault="00000000" w:rsidRPr="00000000" w14:paraId="0000141D">
            <w:pPr>
              <w:numPr>
                <w:ilvl w:val="0"/>
                <w:numId w:val="138"/>
              </w:numPr>
              <w:ind w:left="360" w:hanging="360"/>
              <w:rPr>
                <w:rFonts w:ascii="Arial" w:cs="Arial" w:eastAsia="Arial" w:hAnsi="Arial"/>
              </w:rPr>
            </w:pPr>
            <w:r w:rsidDel="00000000" w:rsidR="00000000" w:rsidRPr="00000000">
              <w:rPr>
                <w:rFonts w:ascii="Arial" w:cs="Arial" w:eastAsia="Arial" w:hAnsi="Arial"/>
                <w:rtl w:val="0"/>
              </w:rPr>
              <w:t xml:space="preserve">Security and privacy roles and responsibilities are incorporated into organizational position descriptions.</w:t>
            </w:r>
          </w:p>
          <w:p w:rsidR="00000000" w:rsidDel="00000000" w:rsidP="00000000" w:rsidRDefault="00000000" w:rsidRPr="00000000" w14:paraId="0000141E">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1F">
            <w:pPr>
              <w:rPr>
                <w:rFonts w:ascii="Arial" w:cs="Arial" w:eastAsia="Arial" w:hAnsi="Arial"/>
              </w:rPr>
            </w:pPr>
            <w:sdt>
              <w:sdtPr>
                <w:id w:val="1693294528"/>
                <w:tag w:val="goog_rdk_8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390345174"/>
                <w:tag w:val="goog_rdk_8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65" w:hRule="atLeast"/>
          <w:tblHeader w:val="0"/>
        </w:trPr>
        <w:tc>
          <w:tcPr>
            <w:tcMar>
              <w:top w:w="100.0" w:type="dxa"/>
              <w:left w:w="100.0" w:type="dxa"/>
              <w:bottom w:w="100.0" w:type="dxa"/>
              <w:right w:w="100.0" w:type="dxa"/>
            </w:tcMar>
          </w:tcPr>
          <w:p w:rsidR="00000000" w:rsidDel="00000000" w:rsidP="00000000" w:rsidRDefault="00000000" w:rsidRPr="00000000" w14:paraId="00001420">
            <w:pPr>
              <w:rPr>
                <w:rFonts w:ascii="Arial" w:cs="Arial" w:eastAsia="Arial" w:hAnsi="Arial"/>
              </w:rPr>
            </w:pPr>
            <w:r w:rsidDel="00000000" w:rsidR="00000000" w:rsidRPr="00000000">
              <w:rPr>
                <w:rFonts w:ascii="Arial" w:cs="Arial" w:eastAsia="Arial" w:hAnsi="Arial"/>
                <w:rtl w:val="0"/>
              </w:rPr>
              <w:t xml:space="preserve">36</w:t>
            </w:r>
          </w:p>
        </w:tc>
        <w:tc>
          <w:tcPr>
            <w:shd w:fill="ffffff" w:val="clear"/>
            <w:tcMar>
              <w:top w:w="100.0" w:type="dxa"/>
              <w:left w:w="100.0" w:type="dxa"/>
              <w:bottom w:w="100.0" w:type="dxa"/>
              <w:right w:w="100.0" w:type="dxa"/>
            </w:tcMar>
          </w:tcPr>
          <w:p w:rsidR="00000000" w:rsidDel="00000000" w:rsidP="00000000" w:rsidRDefault="00000000" w:rsidRPr="00000000" w14:paraId="00001421">
            <w:pPr>
              <w:rPr>
                <w:rFonts w:ascii="Arial" w:cs="Arial" w:eastAsia="Arial" w:hAnsi="Arial"/>
              </w:rPr>
            </w:pPr>
            <w:r w:rsidDel="00000000" w:rsidR="00000000" w:rsidRPr="00000000">
              <w:rPr>
                <w:rFonts w:ascii="Arial" w:cs="Arial" w:eastAsia="Arial" w:hAnsi="Arial"/>
                <w:rtl w:val="0"/>
              </w:rPr>
              <w:t xml:space="preserve">RA-3(1)</w:t>
            </w:r>
          </w:p>
        </w:tc>
        <w:tc>
          <w:tcPr>
            <w:shd w:fill="ffffff" w:val="clear"/>
            <w:tcMar>
              <w:top w:w="100.0" w:type="dxa"/>
              <w:left w:w="100.0" w:type="dxa"/>
              <w:bottom w:w="100.0" w:type="dxa"/>
              <w:right w:w="100.0" w:type="dxa"/>
            </w:tcMar>
          </w:tcPr>
          <w:p w:rsidR="00000000" w:rsidDel="00000000" w:rsidP="00000000" w:rsidRDefault="00000000" w:rsidRPr="00000000" w14:paraId="00001422">
            <w:pPr>
              <w:rPr>
                <w:rFonts w:ascii="Arial" w:cs="Arial" w:eastAsia="Arial" w:hAnsi="Arial"/>
              </w:rPr>
            </w:pPr>
            <w:r w:rsidDel="00000000" w:rsidR="00000000" w:rsidRPr="00000000">
              <w:rPr>
                <w:rFonts w:ascii="Arial" w:cs="Arial" w:eastAsia="Arial" w:hAnsi="Arial"/>
                <w:rtl w:val="0"/>
              </w:rPr>
              <w:t xml:space="preserve">Risk Assessment</w:t>
            </w:r>
          </w:p>
        </w:tc>
        <w:tc>
          <w:tcPr>
            <w:shd w:fill="ffffff" w:val="clear"/>
            <w:tcMar>
              <w:top w:w="100.0" w:type="dxa"/>
              <w:left w:w="100.0" w:type="dxa"/>
              <w:bottom w:w="100.0" w:type="dxa"/>
              <w:right w:w="100.0" w:type="dxa"/>
            </w:tcMar>
          </w:tcPr>
          <w:p w:rsidR="00000000" w:rsidDel="00000000" w:rsidP="00000000" w:rsidRDefault="00000000" w:rsidRPr="00000000" w14:paraId="00001423">
            <w:pPr>
              <w:numPr>
                <w:ilvl w:val="0"/>
                <w:numId w:val="139"/>
              </w:numPr>
              <w:ind w:left="360" w:hanging="360"/>
              <w:rPr>
                <w:rFonts w:ascii="Arial" w:cs="Arial" w:eastAsia="Arial" w:hAnsi="Arial"/>
              </w:rPr>
            </w:pPr>
            <w:r w:rsidDel="00000000" w:rsidR="00000000" w:rsidRPr="00000000">
              <w:rPr>
                <w:rFonts w:ascii="Arial" w:cs="Arial" w:eastAsia="Arial" w:hAnsi="Arial"/>
                <w:rtl w:val="0"/>
              </w:rPr>
              <w:t xml:space="preserve">Supply chain risks associated with CSP-defined systems, system components, and system services are assessed.</w:t>
            </w:r>
          </w:p>
          <w:p w:rsidR="00000000" w:rsidDel="00000000" w:rsidP="00000000" w:rsidRDefault="00000000" w:rsidRPr="00000000" w14:paraId="00001424">
            <w:pPr>
              <w:numPr>
                <w:ilvl w:val="0"/>
                <w:numId w:val="139"/>
              </w:numPr>
              <w:ind w:left="360" w:hanging="360"/>
              <w:rPr>
                <w:rFonts w:ascii="Arial" w:cs="Arial" w:eastAsia="Arial" w:hAnsi="Arial"/>
              </w:rPr>
            </w:pPr>
            <w:r w:rsidDel="00000000" w:rsidR="00000000" w:rsidRPr="00000000">
              <w:rPr>
                <w:rFonts w:ascii="Arial" w:cs="Arial" w:eastAsia="Arial" w:hAnsi="Arial"/>
                <w:rtl w:val="0"/>
              </w:rPr>
              <w:t xml:space="preserve">The supply chain risk assessment is updated within the CSP-defined frequency, when there are significant changes to the relevant supply chain, or when changes to the system, environments of operation, or other conditions may necessitate a change in the supply chain.</w:t>
            </w:r>
          </w:p>
          <w:p w:rsidR="00000000" w:rsidDel="00000000" w:rsidP="00000000" w:rsidRDefault="00000000" w:rsidRPr="00000000" w14:paraId="00001425">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26">
            <w:pPr>
              <w:rPr>
                <w:rFonts w:ascii="Arial" w:cs="Arial" w:eastAsia="Arial" w:hAnsi="Arial"/>
              </w:rPr>
            </w:pPr>
            <w:sdt>
              <w:sdtPr>
                <w:id w:val="-1375048771"/>
                <w:tag w:val="goog_rdk_8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071640944"/>
                <w:tag w:val="goog_rdk_8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427">
            <w:pPr>
              <w:rPr>
                <w:rFonts w:ascii="Arial" w:cs="Arial" w:eastAsia="Arial" w:hAnsi="Arial"/>
              </w:rPr>
            </w:pPr>
            <w:r w:rsidDel="00000000" w:rsidR="00000000" w:rsidRPr="00000000">
              <w:rPr>
                <w:rFonts w:ascii="Arial" w:cs="Arial" w:eastAsia="Arial" w:hAnsi="Arial"/>
                <w:rtl w:val="0"/>
              </w:rPr>
              <w:t xml:space="preserve">37</w:t>
            </w:r>
          </w:p>
        </w:tc>
        <w:tc>
          <w:tcPr>
            <w:shd w:fill="ffffff" w:val="clear"/>
            <w:tcMar>
              <w:top w:w="100.0" w:type="dxa"/>
              <w:left w:w="100.0" w:type="dxa"/>
              <w:bottom w:w="100.0" w:type="dxa"/>
              <w:right w:w="100.0" w:type="dxa"/>
            </w:tcMar>
          </w:tcPr>
          <w:p w:rsidR="00000000" w:rsidDel="00000000" w:rsidP="00000000" w:rsidRDefault="00000000" w:rsidRPr="00000000" w14:paraId="00001428">
            <w:pPr>
              <w:rPr>
                <w:rFonts w:ascii="Arial" w:cs="Arial" w:eastAsia="Arial" w:hAnsi="Arial"/>
              </w:rPr>
            </w:pPr>
            <w:r w:rsidDel="00000000" w:rsidR="00000000" w:rsidRPr="00000000">
              <w:rPr>
                <w:rFonts w:ascii="Arial" w:cs="Arial" w:eastAsia="Arial" w:hAnsi="Arial"/>
                <w:rtl w:val="0"/>
              </w:rPr>
              <w:t xml:space="preserve">SA-2</w:t>
            </w:r>
          </w:p>
        </w:tc>
        <w:tc>
          <w:tcPr>
            <w:shd w:fill="ffffff" w:val="clear"/>
            <w:tcMar>
              <w:top w:w="100.0" w:type="dxa"/>
              <w:left w:w="100.0" w:type="dxa"/>
              <w:bottom w:w="100.0" w:type="dxa"/>
              <w:right w:w="100.0" w:type="dxa"/>
            </w:tcMar>
          </w:tcPr>
          <w:p w:rsidR="00000000" w:rsidDel="00000000" w:rsidP="00000000" w:rsidRDefault="00000000" w:rsidRPr="00000000" w14:paraId="00001429">
            <w:pPr>
              <w:rPr>
                <w:rFonts w:ascii="Arial" w:cs="Arial" w:eastAsia="Arial" w:hAnsi="Arial"/>
              </w:rPr>
            </w:pPr>
            <w:r w:rsidDel="00000000" w:rsidR="00000000" w:rsidRPr="00000000">
              <w:rPr>
                <w:rFonts w:ascii="Arial" w:cs="Arial" w:eastAsia="Arial" w:hAnsi="Arial"/>
                <w:rtl w:val="0"/>
              </w:rPr>
              <w:t xml:space="preserve">Allocation of Resources</w:t>
            </w:r>
          </w:p>
        </w:tc>
        <w:tc>
          <w:tcPr>
            <w:shd w:fill="ffffff" w:val="clear"/>
            <w:tcMar>
              <w:top w:w="100.0" w:type="dxa"/>
              <w:left w:w="100.0" w:type="dxa"/>
              <w:bottom w:w="100.0" w:type="dxa"/>
              <w:right w:w="100.0" w:type="dxa"/>
            </w:tcMar>
          </w:tcPr>
          <w:p w:rsidR="00000000" w:rsidDel="00000000" w:rsidP="00000000" w:rsidRDefault="00000000" w:rsidRPr="00000000" w14:paraId="0000142A">
            <w:pPr>
              <w:numPr>
                <w:ilvl w:val="0"/>
                <w:numId w:val="140"/>
              </w:numPr>
              <w:ind w:left="360" w:hanging="360"/>
              <w:rPr>
                <w:rFonts w:ascii="Arial" w:cs="Arial" w:eastAsia="Arial" w:hAnsi="Arial"/>
              </w:rPr>
            </w:pPr>
            <w:r w:rsidDel="00000000" w:rsidR="00000000" w:rsidRPr="00000000">
              <w:rPr>
                <w:rFonts w:ascii="Arial" w:cs="Arial" w:eastAsia="Arial" w:hAnsi="Arial"/>
                <w:rtl w:val="0"/>
              </w:rPr>
              <w:t xml:space="preserve">A security plan for the system is developed that is:</w:t>
            </w:r>
          </w:p>
          <w:p w:rsidR="00000000" w:rsidDel="00000000" w:rsidP="00000000" w:rsidRDefault="00000000" w:rsidRPr="00000000" w14:paraId="0000142B">
            <w:pPr>
              <w:rPr>
                <w:rFonts w:ascii="Arial" w:cs="Arial" w:eastAsia="Arial" w:hAnsi="Arial"/>
              </w:rPr>
            </w:pPr>
            <w:r w:rsidDel="00000000" w:rsidR="00000000" w:rsidRPr="00000000">
              <w:rPr>
                <w:rFonts w:ascii="Arial" w:cs="Arial" w:eastAsia="Arial" w:hAnsi="Arial"/>
                <w:rtl w:val="0"/>
              </w:rPr>
              <w:t xml:space="preserve">-consistent with the organization's enterprise architecture</w:t>
            </w:r>
          </w:p>
          <w:p w:rsidR="00000000" w:rsidDel="00000000" w:rsidP="00000000" w:rsidRDefault="00000000" w:rsidRPr="00000000" w14:paraId="0000142C">
            <w:pPr>
              <w:rPr>
                <w:rFonts w:ascii="Arial" w:cs="Arial" w:eastAsia="Arial" w:hAnsi="Arial"/>
              </w:rPr>
            </w:pPr>
            <w:r w:rsidDel="00000000" w:rsidR="00000000" w:rsidRPr="00000000">
              <w:rPr>
                <w:rFonts w:ascii="Arial" w:cs="Arial" w:eastAsia="Arial" w:hAnsi="Arial"/>
                <w:rtl w:val="0"/>
              </w:rPr>
              <w:t xml:space="preserve">-explicitly defines the constituent system components</w:t>
            </w:r>
          </w:p>
          <w:p w:rsidR="00000000" w:rsidDel="00000000" w:rsidP="00000000" w:rsidRDefault="00000000" w:rsidRPr="00000000" w14:paraId="0000142D">
            <w:pPr>
              <w:rPr>
                <w:rFonts w:ascii="Arial" w:cs="Arial" w:eastAsia="Arial" w:hAnsi="Arial"/>
              </w:rPr>
            </w:pPr>
            <w:r w:rsidDel="00000000" w:rsidR="00000000" w:rsidRPr="00000000">
              <w:rPr>
                <w:rFonts w:ascii="Arial" w:cs="Arial" w:eastAsia="Arial" w:hAnsi="Arial"/>
                <w:rtl w:val="0"/>
              </w:rPr>
              <w:t xml:space="preserve">-describes the operational context of the system in terms of mission and business processes.</w:t>
            </w:r>
          </w:p>
          <w:p w:rsidR="00000000" w:rsidDel="00000000" w:rsidP="00000000" w:rsidRDefault="00000000" w:rsidRPr="00000000" w14:paraId="0000142E">
            <w:pPr>
              <w:numPr>
                <w:ilvl w:val="0"/>
                <w:numId w:val="140"/>
              </w:numPr>
              <w:ind w:left="360" w:hanging="360"/>
              <w:rPr>
                <w:rFonts w:ascii="Arial" w:cs="Arial" w:eastAsia="Arial" w:hAnsi="Arial"/>
              </w:rPr>
            </w:pPr>
            <w:r w:rsidDel="00000000" w:rsidR="00000000" w:rsidRPr="00000000">
              <w:rPr>
                <w:rFonts w:ascii="Arial" w:cs="Arial" w:eastAsia="Arial" w:hAnsi="Arial"/>
                <w:rtl w:val="0"/>
              </w:rPr>
              <w:t xml:space="preserve">The high-level privacy requirements for the system or system service are determined in mission and business process planning.</w:t>
            </w:r>
          </w:p>
          <w:p w:rsidR="00000000" w:rsidDel="00000000" w:rsidP="00000000" w:rsidRDefault="00000000" w:rsidRPr="00000000" w14:paraId="0000142F">
            <w:pPr>
              <w:numPr>
                <w:ilvl w:val="0"/>
                <w:numId w:val="140"/>
              </w:numPr>
              <w:ind w:left="360" w:hanging="360"/>
              <w:rPr>
                <w:rFonts w:ascii="Arial" w:cs="Arial" w:eastAsia="Arial" w:hAnsi="Arial"/>
              </w:rPr>
            </w:pPr>
            <w:r w:rsidDel="00000000" w:rsidR="00000000" w:rsidRPr="00000000">
              <w:rPr>
                <w:rFonts w:ascii="Arial" w:cs="Arial" w:eastAsia="Arial" w:hAnsi="Arial"/>
                <w:rtl w:val="0"/>
              </w:rPr>
              <w:t xml:space="preserve">The resources required to protect the system or system service are determined and documented as part of the organizational capital planning and investment control process.</w:t>
            </w:r>
          </w:p>
          <w:p w:rsidR="00000000" w:rsidDel="00000000" w:rsidP="00000000" w:rsidRDefault="00000000" w:rsidRPr="00000000" w14:paraId="00001430">
            <w:pPr>
              <w:numPr>
                <w:ilvl w:val="0"/>
                <w:numId w:val="140"/>
              </w:numPr>
              <w:ind w:left="360" w:hanging="360"/>
              <w:rPr>
                <w:rFonts w:ascii="Arial" w:cs="Arial" w:eastAsia="Arial" w:hAnsi="Arial"/>
              </w:rPr>
            </w:pPr>
            <w:r w:rsidDel="00000000" w:rsidR="00000000" w:rsidRPr="00000000">
              <w:rPr>
                <w:rFonts w:ascii="Arial" w:cs="Arial" w:eastAsia="Arial" w:hAnsi="Arial"/>
                <w:rtl w:val="0"/>
              </w:rPr>
              <w:t xml:space="preserve">The resources required to protect the system or system service are allocated as part of the organizational capital planning and investment control process.</w:t>
            </w:r>
          </w:p>
          <w:p w:rsidR="00000000" w:rsidDel="00000000" w:rsidP="00000000" w:rsidRDefault="00000000" w:rsidRPr="00000000" w14:paraId="00001431">
            <w:pPr>
              <w:numPr>
                <w:ilvl w:val="0"/>
                <w:numId w:val="140"/>
              </w:numPr>
              <w:ind w:left="360" w:hanging="360"/>
              <w:rPr>
                <w:rFonts w:ascii="Arial" w:cs="Arial" w:eastAsia="Arial" w:hAnsi="Arial"/>
              </w:rPr>
            </w:pPr>
            <w:r w:rsidDel="00000000" w:rsidR="00000000" w:rsidRPr="00000000">
              <w:rPr>
                <w:rFonts w:ascii="Arial" w:cs="Arial" w:eastAsia="Arial" w:hAnsi="Arial"/>
                <w:rtl w:val="0"/>
              </w:rPr>
              <w:t xml:space="preserve">A discrete line item for information security is established in organizational programming and budgeting documentation.</w:t>
            </w:r>
          </w:p>
          <w:p w:rsidR="00000000" w:rsidDel="00000000" w:rsidP="00000000" w:rsidRDefault="00000000" w:rsidRPr="00000000" w14:paraId="00001432">
            <w:pPr>
              <w:numPr>
                <w:ilvl w:val="0"/>
                <w:numId w:val="140"/>
              </w:numPr>
              <w:ind w:left="360" w:hanging="360"/>
              <w:rPr>
                <w:rFonts w:ascii="Arial" w:cs="Arial" w:eastAsia="Arial" w:hAnsi="Arial"/>
              </w:rPr>
            </w:pPr>
            <w:r w:rsidDel="00000000" w:rsidR="00000000" w:rsidRPr="00000000">
              <w:rPr>
                <w:rFonts w:ascii="Arial" w:cs="Arial" w:eastAsia="Arial" w:hAnsi="Arial"/>
                <w:rtl w:val="0"/>
              </w:rPr>
              <w:t xml:space="preserve">A discrete line item for privacy is established in organizational programming and budgeting documentation.</w:t>
            </w:r>
          </w:p>
          <w:p w:rsidR="00000000" w:rsidDel="00000000" w:rsidP="00000000" w:rsidRDefault="00000000" w:rsidRPr="00000000" w14:paraId="00001433">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34">
            <w:pPr>
              <w:rPr>
                <w:rFonts w:ascii="Arial" w:cs="Arial" w:eastAsia="Arial" w:hAnsi="Arial"/>
              </w:rPr>
            </w:pPr>
            <w:sdt>
              <w:sdtPr>
                <w:id w:val="-1149050314"/>
                <w:tag w:val="goog_rdk_8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78688041"/>
                <w:tag w:val="goog_rdk_8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685" w:hRule="atLeast"/>
          <w:tblHeader w:val="0"/>
        </w:trPr>
        <w:tc>
          <w:tcPr>
            <w:tcMar>
              <w:top w:w="100.0" w:type="dxa"/>
              <w:left w:w="100.0" w:type="dxa"/>
              <w:bottom w:w="100.0" w:type="dxa"/>
              <w:right w:w="100.0" w:type="dxa"/>
            </w:tcMar>
          </w:tcPr>
          <w:p w:rsidR="00000000" w:rsidDel="00000000" w:rsidP="00000000" w:rsidRDefault="00000000" w:rsidRPr="00000000" w14:paraId="00001435">
            <w:pPr>
              <w:rPr>
                <w:rFonts w:ascii="Arial" w:cs="Arial" w:eastAsia="Arial" w:hAnsi="Arial"/>
              </w:rPr>
            </w:pPr>
            <w:r w:rsidDel="00000000" w:rsidR="00000000" w:rsidRPr="00000000">
              <w:rPr>
                <w:rFonts w:ascii="Arial" w:cs="Arial" w:eastAsia="Arial" w:hAnsi="Arial"/>
                <w:rtl w:val="0"/>
              </w:rPr>
              <w:t xml:space="preserve">38</w:t>
            </w:r>
          </w:p>
        </w:tc>
        <w:tc>
          <w:tcPr>
            <w:shd w:fill="ffffff" w:val="clear"/>
            <w:tcMar>
              <w:top w:w="100.0" w:type="dxa"/>
              <w:left w:w="100.0" w:type="dxa"/>
              <w:bottom w:w="100.0" w:type="dxa"/>
              <w:right w:w="100.0" w:type="dxa"/>
            </w:tcMar>
          </w:tcPr>
          <w:p w:rsidR="00000000" w:rsidDel="00000000" w:rsidP="00000000" w:rsidRDefault="00000000" w:rsidRPr="00000000" w14:paraId="00001436">
            <w:pPr>
              <w:rPr>
                <w:rFonts w:ascii="Arial" w:cs="Arial" w:eastAsia="Arial" w:hAnsi="Arial"/>
              </w:rPr>
            </w:pPr>
            <w:r w:rsidDel="00000000" w:rsidR="00000000" w:rsidRPr="00000000">
              <w:rPr>
                <w:rFonts w:ascii="Arial" w:cs="Arial" w:eastAsia="Arial" w:hAnsi="Arial"/>
                <w:rtl w:val="0"/>
              </w:rPr>
              <w:t xml:space="preserve">SA-3</w:t>
            </w:r>
          </w:p>
        </w:tc>
        <w:tc>
          <w:tcPr>
            <w:shd w:fill="ffffff" w:val="clear"/>
            <w:tcMar>
              <w:top w:w="100.0" w:type="dxa"/>
              <w:left w:w="100.0" w:type="dxa"/>
              <w:bottom w:w="100.0" w:type="dxa"/>
              <w:right w:w="100.0" w:type="dxa"/>
            </w:tcMar>
          </w:tcPr>
          <w:p w:rsidR="00000000" w:rsidDel="00000000" w:rsidP="00000000" w:rsidRDefault="00000000" w:rsidRPr="00000000" w14:paraId="00001437">
            <w:pPr>
              <w:rPr>
                <w:rFonts w:ascii="Arial" w:cs="Arial" w:eastAsia="Arial" w:hAnsi="Arial"/>
              </w:rPr>
            </w:pPr>
            <w:r w:rsidDel="00000000" w:rsidR="00000000" w:rsidRPr="00000000">
              <w:rPr>
                <w:rFonts w:ascii="Arial" w:cs="Arial" w:eastAsia="Arial" w:hAnsi="Arial"/>
                <w:rtl w:val="0"/>
              </w:rPr>
              <w:t xml:space="preserve">System Development Life Cycle</w:t>
            </w:r>
          </w:p>
        </w:tc>
        <w:tc>
          <w:tcPr>
            <w:shd w:fill="ffffff" w:val="clear"/>
            <w:tcMar>
              <w:top w:w="100.0" w:type="dxa"/>
              <w:left w:w="100.0" w:type="dxa"/>
              <w:bottom w:w="100.0" w:type="dxa"/>
              <w:right w:w="100.0" w:type="dxa"/>
            </w:tcMar>
          </w:tcPr>
          <w:p w:rsidR="00000000" w:rsidDel="00000000" w:rsidP="00000000" w:rsidRDefault="00000000" w:rsidRPr="00000000" w14:paraId="00001438">
            <w:pPr>
              <w:numPr>
                <w:ilvl w:val="0"/>
                <w:numId w:val="141"/>
              </w:numPr>
              <w:ind w:left="360" w:hanging="360"/>
              <w:rPr>
                <w:rFonts w:ascii="Arial" w:cs="Arial" w:eastAsia="Arial" w:hAnsi="Arial"/>
              </w:rPr>
            </w:pPr>
            <w:r w:rsidDel="00000000" w:rsidR="00000000" w:rsidRPr="00000000">
              <w:rPr>
                <w:rFonts w:ascii="Arial" w:cs="Arial" w:eastAsia="Arial" w:hAnsi="Arial"/>
                <w:rtl w:val="0"/>
              </w:rPr>
              <w:t xml:space="preserve">The system is acquired, developed, and managed using a CSP-defined system development life cycle that incorporates information security considerations.</w:t>
            </w:r>
          </w:p>
          <w:p w:rsidR="00000000" w:rsidDel="00000000" w:rsidP="00000000" w:rsidRDefault="00000000" w:rsidRPr="00000000" w14:paraId="00001439">
            <w:pPr>
              <w:numPr>
                <w:ilvl w:val="0"/>
                <w:numId w:val="141"/>
              </w:numPr>
              <w:ind w:left="360" w:hanging="360"/>
              <w:rPr>
                <w:rFonts w:ascii="Arial" w:cs="Arial" w:eastAsia="Arial" w:hAnsi="Arial"/>
              </w:rPr>
            </w:pPr>
            <w:r w:rsidDel="00000000" w:rsidR="00000000" w:rsidRPr="00000000">
              <w:rPr>
                <w:rFonts w:ascii="Arial" w:cs="Arial" w:eastAsia="Arial" w:hAnsi="Arial"/>
                <w:rtl w:val="0"/>
              </w:rPr>
              <w:t xml:space="preserve">The system is acquired, developed, and managed using a CSP-defined system development life cycle that incorporates privacy considerations.</w:t>
            </w:r>
          </w:p>
          <w:p w:rsidR="00000000" w:rsidDel="00000000" w:rsidP="00000000" w:rsidRDefault="00000000" w:rsidRPr="00000000" w14:paraId="0000143A">
            <w:pPr>
              <w:numPr>
                <w:ilvl w:val="0"/>
                <w:numId w:val="141"/>
              </w:numPr>
              <w:ind w:left="360" w:hanging="360"/>
              <w:rPr>
                <w:rFonts w:ascii="Arial" w:cs="Arial" w:eastAsia="Arial" w:hAnsi="Arial"/>
              </w:rPr>
            </w:pPr>
            <w:r w:rsidDel="00000000" w:rsidR="00000000" w:rsidRPr="00000000">
              <w:rPr>
                <w:rFonts w:ascii="Arial" w:cs="Arial" w:eastAsia="Arial" w:hAnsi="Arial"/>
                <w:rtl w:val="0"/>
              </w:rPr>
              <w:t xml:space="preserve">Information security roles and responsibilities are defined and documented throughout the system development life cycle.</w:t>
            </w:r>
          </w:p>
          <w:p w:rsidR="00000000" w:rsidDel="00000000" w:rsidP="00000000" w:rsidRDefault="00000000" w:rsidRPr="00000000" w14:paraId="0000143B">
            <w:pPr>
              <w:numPr>
                <w:ilvl w:val="0"/>
                <w:numId w:val="141"/>
              </w:numPr>
              <w:ind w:left="360" w:hanging="360"/>
              <w:rPr>
                <w:rFonts w:ascii="Arial" w:cs="Arial" w:eastAsia="Arial" w:hAnsi="Arial"/>
              </w:rPr>
            </w:pPr>
            <w:r w:rsidDel="00000000" w:rsidR="00000000" w:rsidRPr="00000000">
              <w:rPr>
                <w:rFonts w:ascii="Arial" w:cs="Arial" w:eastAsia="Arial" w:hAnsi="Arial"/>
                <w:rtl w:val="0"/>
              </w:rPr>
              <w:t xml:space="preserve">Privacy roles and responsibilities are defined and documented throughout the system development life cycle.</w:t>
            </w:r>
          </w:p>
          <w:p w:rsidR="00000000" w:rsidDel="00000000" w:rsidP="00000000" w:rsidRDefault="00000000" w:rsidRPr="00000000" w14:paraId="0000143C">
            <w:pPr>
              <w:numPr>
                <w:ilvl w:val="0"/>
                <w:numId w:val="141"/>
              </w:numPr>
              <w:ind w:left="360" w:hanging="360"/>
              <w:rPr>
                <w:rFonts w:ascii="Arial" w:cs="Arial" w:eastAsia="Arial" w:hAnsi="Arial"/>
              </w:rPr>
            </w:pPr>
            <w:r w:rsidDel="00000000" w:rsidR="00000000" w:rsidRPr="00000000">
              <w:rPr>
                <w:rFonts w:ascii="Arial" w:cs="Arial" w:eastAsia="Arial" w:hAnsi="Arial"/>
                <w:rtl w:val="0"/>
              </w:rPr>
              <w:t xml:space="preserve">Individuals with information security roles and responsibilities are identified.</w:t>
            </w:r>
          </w:p>
          <w:p w:rsidR="00000000" w:rsidDel="00000000" w:rsidP="00000000" w:rsidRDefault="00000000" w:rsidRPr="00000000" w14:paraId="0000143D">
            <w:pPr>
              <w:numPr>
                <w:ilvl w:val="0"/>
                <w:numId w:val="141"/>
              </w:numPr>
              <w:ind w:left="360" w:hanging="360"/>
              <w:rPr>
                <w:rFonts w:ascii="Arial" w:cs="Arial" w:eastAsia="Arial" w:hAnsi="Arial"/>
              </w:rPr>
            </w:pPr>
            <w:r w:rsidDel="00000000" w:rsidR="00000000" w:rsidRPr="00000000">
              <w:rPr>
                <w:rFonts w:ascii="Arial" w:cs="Arial" w:eastAsia="Arial" w:hAnsi="Arial"/>
                <w:rtl w:val="0"/>
              </w:rPr>
              <w:t xml:space="preserve">Individuals with privacy roles and responsibilities are identified.</w:t>
            </w:r>
          </w:p>
          <w:p w:rsidR="00000000" w:rsidDel="00000000" w:rsidP="00000000" w:rsidRDefault="00000000" w:rsidRPr="00000000" w14:paraId="0000143E">
            <w:pPr>
              <w:numPr>
                <w:ilvl w:val="0"/>
                <w:numId w:val="141"/>
              </w:numPr>
              <w:ind w:left="360" w:hanging="360"/>
              <w:rPr>
                <w:rFonts w:ascii="Arial" w:cs="Arial" w:eastAsia="Arial" w:hAnsi="Arial"/>
              </w:rPr>
            </w:pPr>
            <w:r w:rsidDel="00000000" w:rsidR="00000000" w:rsidRPr="00000000">
              <w:rPr>
                <w:rFonts w:ascii="Arial" w:cs="Arial" w:eastAsia="Arial" w:hAnsi="Arial"/>
                <w:rtl w:val="0"/>
              </w:rPr>
              <w:t xml:space="preserve">Organizational information security risk management processes are integrated into system development life cycle activities.</w:t>
            </w:r>
          </w:p>
          <w:p w:rsidR="00000000" w:rsidDel="00000000" w:rsidP="00000000" w:rsidRDefault="00000000" w:rsidRPr="00000000" w14:paraId="0000143F">
            <w:pPr>
              <w:numPr>
                <w:ilvl w:val="0"/>
                <w:numId w:val="141"/>
              </w:numPr>
              <w:ind w:left="360" w:hanging="360"/>
              <w:rPr>
                <w:rFonts w:ascii="Arial" w:cs="Arial" w:eastAsia="Arial" w:hAnsi="Arial"/>
              </w:rPr>
            </w:pPr>
            <w:r w:rsidDel="00000000" w:rsidR="00000000" w:rsidRPr="00000000">
              <w:rPr>
                <w:rFonts w:ascii="Arial" w:cs="Arial" w:eastAsia="Arial" w:hAnsi="Arial"/>
                <w:rtl w:val="0"/>
              </w:rPr>
              <w:t xml:space="preserve">Organizational privacy risk management processes are integrated into system development life cycle activities.</w:t>
            </w:r>
          </w:p>
          <w:p w:rsidR="00000000" w:rsidDel="00000000" w:rsidP="00000000" w:rsidRDefault="00000000" w:rsidRPr="00000000" w14:paraId="00001440">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41">
            <w:pPr>
              <w:rPr>
                <w:rFonts w:ascii="Arial" w:cs="Arial" w:eastAsia="Arial" w:hAnsi="Arial"/>
              </w:rPr>
            </w:pPr>
            <w:sdt>
              <w:sdtPr>
                <w:id w:val="-1903964687"/>
                <w:tag w:val="goog_rdk_8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883744207"/>
                <w:tag w:val="goog_rdk_8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45" w:hRule="atLeast"/>
          <w:tblHeader w:val="0"/>
        </w:trPr>
        <w:tc>
          <w:tcPr>
            <w:tcMar>
              <w:top w:w="100.0" w:type="dxa"/>
              <w:left w:w="100.0" w:type="dxa"/>
              <w:bottom w:w="100.0" w:type="dxa"/>
              <w:right w:w="100.0" w:type="dxa"/>
            </w:tcMar>
          </w:tcPr>
          <w:p w:rsidR="00000000" w:rsidDel="00000000" w:rsidP="00000000" w:rsidRDefault="00000000" w:rsidRPr="00000000" w14:paraId="00001442">
            <w:pPr>
              <w:rPr>
                <w:rFonts w:ascii="Arial" w:cs="Arial" w:eastAsia="Arial" w:hAnsi="Arial"/>
              </w:rPr>
            </w:pPr>
            <w:r w:rsidDel="00000000" w:rsidR="00000000" w:rsidRPr="00000000">
              <w:rPr>
                <w:rFonts w:ascii="Arial" w:cs="Arial" w:eastAsia="Arial" w:hAnsi="Arial"/>
                <w:rtl w:val="0"/>
              </w:rPr>
              <w:t xml:space="preserve">39</w:t>
            </w:r>
          </w:p>
        </w:tc>
        <w:tc>
          <w:tcPr>
            <w:shd w:fill="ffffff" w:val="clear"/>
            <w:tcMar>
              <w:top w:w="100.0" w:type="dxa"/>
              <w:left w:w="100.0" w:type="dxa"/>
              <w:bottom w:w="100.0" w:type="dxa"/>
              <w:right w:w="100.0" w:type="dxa"/>
            </w:tcMar>
          </w:tcPr>
          <w:p w:rsidR="00000000" w:rsidDel="00000000" w:rsidP="00000000" w:rsidRDefault="00000000" w:rsidRPr="00000000" w14:paraId="00001443">
            <w:pPr>
              <w:rPr>
                <w:rFonts w:ascii="Arial" w:cs="Arial" w:eastAsia="Arial" w:hAnsi="Arial"/>
              </w:rPr>
            </w:pPr>
            <w:r w:rsidDel="00000000" w:rsidR="00000000" w:rsidRPr="00000000">
              <w:rPr>
                <w:rFonts w:ascii="Arial" w:cs="Arial" w:eastAsia="Arial" w:hAnsi="Arial"/>
                <w:rtl w:val="0"/>
              </w:rPr>
              <w:t xml:space="preserve">SA-4</w:t>
            </w:r>
          </w:p>
        </w:tc>
        <w:tc>
          <w:tcPr>
            <w:shd w:fill="ffffff" w:val="clear"/>
            <w:tcMar>
              <w:top w:w="100.0" w:type="dxa"/>
              <w:left w:w="100.0" w:type="dxa"/>
              <w:bottom w:w="100.0" w:type="dxa"/>
              <w:right w:w="100.0" w:type="dxa"/>
            </w:tcMar>
          </w:tcPr>
          <w:p w:rsidR="00000000" w:rsidDel="00000000" w:rsidP="00000000" w:rsidRDefault="00000000" w:rsidRPr="00000000" w14:paraId="00001444">
            <w:pPr>
              <w:rPr>
                <w:rFonts w:ascii="Arial" w:cs="Arial" w:eastAsia="Arial" w:hAnsi="Arial"/>
              </w:rPr>
            </w:pPr>
            <w:r w:rsidDel="00000000" w:rsidR="00000000" w:rsidRPr="00000000">
              <w:rPr>
                <w:rFonts w:ascii="Arial" w:cs="Arial" w:eastAsia="Arial" w:hAnsi="Arial"/>
                <w:rtl w:val="0"/>
              </w:rPr>
              <w:t xml:space="preserve">Acquisition Process</w:t>
            </w:r>
          </w:p>
        </w:tc>
        <w:tc>
          <w:tcPr>
            <w:shd w:fill="ffffff" w:val="clear"/>
            <w:tcMar>
              <w:top w:w="100.0" w:type="dxa"/>
              <w:left w:w="100.0" w:type="dxa"/>
              <w:bottom w:w="100.0" w:type="dxa"/>
              <w:right w:w="100.0" w:type="dxa"/>
            </w:tcMar>
          </w:tcPr>
          <w:p w:rsidR="00000000" w:rsidDel="00000000" w:rsidP="00000000" w:rsidRDefault="00000000" w:rsidRPr="00000000" w14:paraId="00001445">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The following are included explicitly or by reference in the acquisition contract for the system, system component, or system service:</w:t>
            </w:r>
          </w:p>
          <w:p w:rsidR="00000000" w:rsidDel="00000000" w:rsidP="00000000" w:rsidRDefault="00000000" w:rsidRPr="00000000" w14:paraId="00001446">
            <w:pPr>
              <w:rPr>
                <w:rFonts w:ascii="Arial" w:cs="Arial" w:eastAsia="Arial" w:hAnsi="Arial"/>
              </w:rPr>
            </w:pPr>
            <w:r w:rsidDel="00000000" w:rsidR="00000000" w:rsidRPr="00000000">
              <w:rPr>
                <w:rFonts w:ascii="Arial" w:cs="Arial" w:eastAsia="Arial" w:hAnsi="Arial"/>
                <w:rtl w:val="0"/>
              </w:rPr>
              <w:t xml:space="preserve">-security functional requirements, descriptions, and criteria</w:t>
            </w:r>
          </w:p>
          <w:p w:rsidR="00000000" w:rsidDel="00000000" w:rsidP="00000000" w:rsidRDefault="00000000" w:rsidRPr="00000000" w14:paraId="00001447">
            <w:pPr>
              <w:rPr>
                <w:rFonts w:ascii="Arial" w:cs="Arial" w:eastAsia="Arial" w:hAnsi="Arial"/>
              </w:rPr>
            </w:pPr>
            <w:r w:rsidDel="00000000" w:rsidR="00000000" w:rsidRPr="00000000">
              <w:rPr>
                <w:rFonts w:ascii="Arial" w:cs="Arial" w:eastAsia="Arial" w:hAnsi="Arial"/>
                <w:rtl w:val="0"/>
              </w:rPr>
              <w:t xml:space="preserve">-security assurance requirements, descriptions, and criteria</w:t>
            </w:r>
          </w:p>
          <w:p w:rsidR="00000000" w:rsidDel="00000000" w:rsidP="00000000" w:rsidRDefault="00000000" w:rsidRPr="00000000" w14:paraId="00001448">
            <w:pPr>
              <w:rPr>
                <w:rFonts w:ascii="Arial" w:cs="Arial" w:eastAsia="Arial" w:hAnsi="Arial"/>
              </w:rPr>
            </w:pPr>
            <w:r w:rsidDel="00000000" w:rsidR="00000000" w:rsidRPr="00000000">
              <w:rPr>
                <w:rFonts w:ascii="Arial" w:cs="Arial" w:eastAsia="Arial" w:hAnsi="Arial"/>
                <w:rtl w:val="0"/>
              </w:rPr>
              <w:t xml:space="preserve">-controls needed to satisfy the security requirements, descriptions, and criteria.</w:t>
            </w:r>
          </w:p>
          <w:p w:rsidR="00000000" w:rsidDel="00000000" w:rsidP="00000000" w:rsidRDefault="00000000" w:rsidRPr="00000000" w14:paraId="00001449">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The following are included explicitly or by reference in the acquisition contract for the system, system component, or system service:</w:t>
            </w:r>
          </w:p>
          <w:p w:rsidR="00000000" w:rsidDel="00000000" w:rsidP="00000000" w:rsidRDefault="00000000" w:rsidRPr="00000000" w14:paraId="0000144A">
            <w:pPr>
              <w:rPr>
                <w:rFonts w:ascii="Arial" w:cs="Arial" w:eastAsia="Arial" w:hAnsi="Arial"/>
              </w:rPr>
            </w:pPr>
            <w:r w:rsidDel="00000000" w:rsidR="00000000" w:rsidRPr="00000000">
              <w:rPr>
                <w:rFonts w:ascii="Arial" w:cs="Arial" w:eastAsia="Arial" w:hAnsi="Arial"/>
                <w:rtl w:val="0"/>
              </w:rPr>
              <w:t xml:space="preserve">-privacy functional requirements, descriptions, and criteria</w:t>
            </w:r>
          </w:p>
          <w:p w:rsidR="00000000" w:rsidDel="00000000" w:rsidP="00000000" w:rsidRDefault="00000000" w:rsidRPr="00000000" w14:paraId="0000144B">
            <w:pPr>
              <w:rPr>
                <w:rFonts w:ascii="Arial" w:cs="Arial" w:eastAsia="Arial" w:hAnsi="Arial"/>
              </w:rPr>
            </w:pPr>
            <w:r w:rsidDel="00000000" w:rsidR="00000000" w:rsidRPr="00000000">
              <w:rPr>
                <w:rFonts w:ascii="Arial" w:cs="Arial" w:eastAsia="Arial" w:hAnsi="Arial"/>
                <w:rtl w:val="0"/>
              </w:rPr>
              <w:t xml:space="preserve">-privacy assurance requirements, descriptions, and criteria</w:t>
            </w:r>
          </w:p>
          <w:p w:rsidR="00000000" w:rsidDel="00000000" w:rsidP="00000000" w:rsidRDefault="00000000" w:rsidRPr="00000000" w14:paraId="0000144C">
            <w:pPr>
              <w:rPr>
                <w:rFonts w:ascii="Arial" w:cs="Arial" w:eastAsia="Arial" w:hAnsi="Arial"/>
              </w:rPr>
            </w:pPr>
            <w:r w:rsidDel="00000000" w:rsidR="00000000" w:rsidRPr="00000000">
              <w:rPr>
                <w:rFonts w:ascii="Arial" w:cs="Arial" w:eastAsia="Arial" w:hAnsi="Arial"/>
                <w:rtl w:val="0"/>
              </w:rPr>
              <w:t xml:space="preserve">-controls needed to satisfy the privacy requirements, descriptions, and criteria.</w:t>
            </w:r>
          </w:p>
          <w:p w:rsidR="00000000" w:rsidDel="00000000" w:rsidP="00000000" w:rsidRDefault="00000000" w:rsidRPr="00000000" w14:paraId="0000144D">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Strength of mechanism requirements, descriptions, and criteria are included explicitly or by reference in the acquisition contract for the system, system component, or system service.</w:t>
            </w:r>
          </w:p>
          <w:p w:rsidR="00000000" w:rsidDel="00000000" w:rsidP="00000000" w:rsidRDefault="00000000" w:rsidRPr="00000000" w14:paraId="0000144E">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Security and privacy documentation requirements, descriptions, and criteria are included explicitly or by reference in the acquisition contract for the system, system component, or system service.</w:t>
            </w:r>
          </w:p>
          <w:p w:rsidR="00000000" w:rsidDel="00000000" w:rsidP="00000000" w:rsidRDefault="00000000" w:rsidRPr="00000000" w14:paraId="0000144F">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Requirements for protecting security and privacy documentation, descriptions, and criteria are included explicitly or by reference in the acquisition contract for the system, system component, or system service.</w:t>
            </w:r>
          </w:p>
          <w:p w:rsidR="00000000" w:rsidDel="00000000" w:rsidP="00000000" w:rsidRDefault="00000000" w:rsidRPr="00000000" w14:paraId="00001450">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The description of the system development environment and environment in which the system is intended to operate, requirements, and criteria are included explicitly or by reference in the acquisition contract for the system, system component, or system service.</w:t>
            </w:r>
          </w:p>
          <w:p w:rsidR="00000000" w:rsidDel="00000000" w:rsidP="00000000" w:rsidRDefault="00000000" w:rsidRPr="00000000" w14:paraId="00001451">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The allocation of responsibility or identification of parties responsible for the following are included explicitly or by reference in the acquisition contract for the system, system component, or system service:</w:t>
            </w:r>
          </w:p>
          <w:p w:rsidR="00000000" w:rsidDel="00000000" w:rsidP="00000000" w:rsidRDefault="00000000" w:rsidRPr="00000000" w14:paraId="00001452">
            <w:pPr>
              <w:rPr>
                <w:rFonts w:ascii="Arial" w:cs="Arial" w:eastAsia="Arial" w:hAnsi="Arial"/>
              </w:rPr>
            </w:pPr>
            <w:r w:rsidDel="00000000" w:rsidR="00000000" w:rsidRPr="00000000">
              <w:rPr>
                <w:rFonts w:ascii="Arial" w:cs="Arial" w:eastAsia="Arial" w:hAnsi="Arial"/>
                <w:rtl w:val="0"/>
              </w:rPr>
              <w:t xml:space="preserve">-information security requirements, descriptions, and criteria</w:t>
            </w:r>
          </w:p>
          <w:p w:rsidR="00000000" w:rsidDel="00000000" w:rsidP="00000000" w:rsidRDefault="00000000" w:rsidRPr="00000000" w14:paraId="00001453">
            <w:pPr>
              <w:rPr>
                <w:rFonts w:ascii="Arial" w:cs="Arial" w:eastAsia="Arial" w:hAnsi="Arial"/>
              </w:rPr>
            </w:pPr>
            <w:r w:rsidDel="00000000" w:rsidR="00000000" w:rsidRPr="00000000">
              <w:rPr>
                <w:rFonts w:ascii="Arial" w:cs="Arial" w:eastAsia="Arial" w:hAnsi="Arial"/>
                <w:rtl w:val="0"/>
              </w:rPr>
              <w:t xml:space="preserve">-privacy requirements, descriptions, and criteria </w:t>
            </w:r>
          </w:p>
          <w:p w:rsidR="00000000" w:rsidDel="00000000" w:rsidP="00000000" w:rsidRDefault="00000000" w:rsidRPr="00000000" w14:paraId="00001454">
            <w:pPr>
              <w:rPr>
                <w:rFonts w:ascii="Arial" w:cs="Arial" w:eastAsia="Arial" w:hAnsi="Arial"/>
              </w:rPr>
            </w:pPr>
            <w:r w:rsidDel="00000000" w:rsidR="00000000" w:rsidRPr="00000000">
              <w:rPr>
                <w:rFonts w:ascii="Arial" w:cs="Arial" w:eastAsia="Arial" w:hAnsi="Arial"/>
                <w:rtl w:val="0"/>
              </w:rPr>
              <w:t xml:space="preserve">-supply chain risk management requirements, description, and criteria.</w:t>
            </w:r>
          </w:p>
          <w:p w:rsidR="00000000" w:rsidDel="00000000" w:rsidP="00000000" w:rsidRDefault="00000000" w:rsidRPr="00000000" w14:paraId="00001455">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Acceptance criteria requirements and descriptions are included explicitly or by reference in the acquisition contract for the system, system component, or system service.</w:t>
            </w:r>
          </w:p>
          <w:p w:rsidR="00000000" w:rsidDel="00000000" w:rsidP="00000000" w:rsidRDefault="00000000" w:rsidRPr="00000000" w14:paraId="00001456">
            <w:pPr>
              <w:numPr>
                <w:ilvl w:val="0"/>
                <w:numId w:val="142"/>
              </w:numPr>
              <w:ind w:left="360" w:hanging="360"/>
              <w:rPr>
                <w:rFonts w:ascii="Arial" w:cs="Arial" w:eastAsia="Arial" w:hAnsi="Arial"/>
              </w:rPr>
            </w:pPr>
            <w:r w:rsidDel="00000000" w:rsidR="00000000" w:rsidRPr="00000000">
              <w:rPr>
                <w:rFonts w:ascii="Arial" w:cs="Arial" w:eastAsia="Arial" w:hAnsi="Arial"/>
                <w:rtl w:val="0"/>
              </w:rPr>
              <w:t xml:space="preserve">The CSP complies with Federal Acquisition Regulation (FAR) Subpart 7.103, and Section 889 of the John S. McCain National Defense Authorization Act (NDAA) for Fiscal Year 2019 (Pub. L. 115-232), and FAR Subpart 4.21, which implements Section 889 (as well as any added updates related to FISMA to address security concerns in the system acquisitions process).</w:t>
            </w:r>
          </w:p>
          <w:p w:rsidR="00000000" w:rsidDel="00000000" w:rsidP="00000000" w:rsidRDefault="00000000" w:rsidRPr="00000000" w14:paraId="00001457">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58">
            <w:pPr>
              <w:rPr>
                <w:rFonts w:ascii="Arial" w:cs="Arial" w:eastAsia="Arial" w:hAnsi="Arial"/>
              </w:rPr>
            </w:pPr>
            <w:sdt>
              <w:sdtPr>
                <w:id w:val="1322571287"/>
                <w:tag w:val="goog_rdk_8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389701161"/>
                <w:tag w:val="goog_rdk_8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2645" w:hRule="atLeast"/>
          <w:tblHeader w:val="0"/>
        </w:trPr>
        <w:tc>
          <w:tcPr>
            <w:tcMar>
              <w:top w:w="100.0" w:type="dxa"/>
              <w:left w:w="100.0" w:type="dxa"/>
              <w:bottom w:w="100.0" w:type="dxa"/>
              <w:right w:w="100.0" w:type="dxa"/>
            </w:tcMar>
          </w:tcPr>
          <w:p w:rsidR="00000000" w:rsidDel="00000000" w:rsidP="00000000" w:rsidRDefault="00000000" w:rsidRPr="00000000" w14:paraId="00001459">
            <w:pPr>
              <w:rPr>
                <w:rFonts w:ascii="Arial" w:cs="Arial" w:eastAsia="Arial" w:hAnsi="Arial"/>
              </w:rPr>
            </w:pPr>
            <w:r w:rsidDel="00000000" w:rsidR="00000000" w:rsidRPr="00000000">
              <w:rPr>
                <w:rFonts w:ascii="Arial" w:cs="Arial" w:eastAsia="Arial" w:hAnsi="Arial"/>
                <w:rtl w:val="0"/>
              </w:rPr>
              <w:t xml:space="preserve">40</w:t>
            </w:r>
          </w:p>
        </w:tc>
        <w:tc>
          <w:tcPr>
            <w:shd w:fill="ffffff" w:val="clear"/>
            <w:tcMar>
              <w:top w:w="100.0" w:type="dxa"/>
              <w:left w:w="100.0" w:type="dxa"/>
              <w:bottom w:w="100.0" w:type="dxa"/>
              <w:right w:w="100.0" w:type="dxa"/>
            </w:tcMar>
          </w:tcPr>
          <w:p w:rsidR="00000000" w:rsidDel="00000000" w:rsidP="00000000" w:rsidRDefault="00000000" w:rsidRPr="00000000" w14:paraId="0000145A">
            <w:pPr>
              <w:rPr>
                <w:rFonts w:ascii="Arial" w:cs="Arial" w:eastAsia="Arial" w:hAnsi="Arial"/>
              </w:rPr>
            </w:pPr>
            <w:r w:rsidDel="00000000" w:rsidR="00000000" w:rsidRPr="00000000">
              <w:rPr>
                <w:rFonts w:ascii="Arial" w:cs="Arial" w:eastAsia="Arial" w:hAnsi="Arial"/>
                <w:rtl w:val="0"/>
              </w:rPr>
              <w:t xml:space="preserve">SA-4 (10)</w:t>
            </w:r>
          </w:p>
        </w:tc>
        <w:tc>
          <w:tcPr>
            <w:shd w:fill="ffffff" w:val="clear"/>
            <w:tcMar>
              <w:top w:w="100.0" w:type="dxa"/>
              <w:left w:w="100.0" w:type="dxa"/>
              <w:bottom w:w="100.0" w:type="dxa"/>
              <w:right w:w="100.0" w:type="dxa"/>
            </w:tcMar>
          </w:tcPr>
          <w:p w:rsidR="00000000" w:rsidDel="00000000" w:rsidP="00000000" w:rsidRDefault="00000000" w:rsidRPr="00000000" w14:paraId="0000145B">
            <w:pPr>
              <w:rPr>
                <w:rFonts w:ascii="Arial" w:cs="Arial" w:eastAsia="Arial" w:hAnsi="Arial"/>
              </w:rPr>
            </w:pPr>
            <w:r w:rsidDel="00000000" w:rsidR="00000000" w:rsidRPr="00000000">
              <w:rPr>
                <w:rFonts w:ascii="Arial" w:cs="Arial" w:eastAsia="Arial" w:hAnsi="Arial"/>
                <w:rtl w:val="0"/>
              </w:rPr>
              <w:t xml:space="preserve">Acquisition Process</w:t>
            </w:r>
          </w:p>
        </w:tc>
        <w:tc>
          <w:tcPr>
            <w:shd w:fill="ffffff" w:val="clear"/>
            <w:tcMar>
              <w:top w:w="100.0" w:type="dxa"/>
              <w:left w:w="100.0" w:type="dxa"/>
              <w:bottom w:w="100.0" w:type="dxa"/>
              <w:right w:w="100.0" w:type="dxa"/>
            </w:tcMar>
          </w:tcPr>
          <w:p w:rsidR="00000000" w:rsidDel="00000000" w:rsidP="00000000" w:rsidRDefault="00000000" w:rsidRPr="00000000" w14:paraId="0000145C">
            <w:pPr>
              <w:numPr>
                <w:ilvl w:val="0"/>
                <w:numId w:val="97"/>
              </w:numPr>
              <w:ind w:left="720" w:hanging="360"/>
              <w:rPr>
                <w:rFonts w:ascii="Arial" w:cs="Arial" w:eastAsia="Arial" w:hAnsi="Arial"/>
              </w:rPr>
            </w:pPr>
            <w:r w:rsidDel="00000000" w:rsidR="00000000" w:rsidRPr="00000000">
              <w:rPr>
                <w:rFonts w:ascii="Arial" w:cs="Arial" w:eastAsia="Arial" w:hAnsi="Arial"/>
                <w:rtl w:val="0"/>
              </w:rPr>
              <w:t xml:space="preserve">Only information technology products on the FIPS 201-approved products list for the personal identity verification (PIV) capability implemented within organizational systems are employed.</w:t>
            </w:r>
          </w:p>
          <w:p w:rsidR="00000000" w:rsidDel="00000000" w:rsidP="00000000" w:rsidRDefault="00000000" w:rsidRPr="00000000" w14:paraId="0000145D">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5E">
            <w:pPr>
              <w:rPr>
                <w:rFonts w:ascii="Arial" w:cs="Arial" w:eastAsia="Arial" w:hAnsi="Arial"/>
              </w:rPr>
            </w:pPr>
            <w:sdt>
              <w:sdtPr>
                <w:id w:val="-189979340"/>
                <w:tag w:val="goog_rdk_8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029972268"/>
                <w:tag w:val="goog_rdk_8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30" w:hRule="atLeast"/>
          <w:tblHeader w:val="0"/>
        </w:trPr>
        <w:tc>
          <w:tcPr>
            <w:tcMar>
              <w:top w:w="100.0" w:type="dxa"/>
              <w:left w:w="100.0" w:type="dxa"/>
              <w:bottom w:w="100.0" w:type="dxa"/>
              <w:right w:w="100.0" w:type="dxa"/>
            </w:tcMar>
          </w:tcPr>
          <w:p w:rsidR="00000000" w:rsidDel="00000000" w:rsidP="00000000" w:rsidRDefault="00000000" w:rsidRPr="00000000" w14:paraId="0000145F">
            <w:pPr>
              <w:rPr>
                <w:rFonts w:ascii="Arial" w:cs="Arial" w:eastAsia="Arial" w:hAnsi="Arial"/>
              </w:rPr>
            </w:pPr>
            <w:r w:rsidDel="00000000" w:rsidR="00000000" w:rsidRPr="00000000">
              <w:rPr>
                <w:rFonts w:ascii="Arial" w:cs="Arial" w:eastAsia="Arial" w:hAnsi="Arial"/>
                <w:rtl w:val="0"/>
              </w:rPr>
              <w:t xml:space="preserve">41.</w:t>
            </w:r>
          </w:p>
        </w:tc>
        <w:tc>
          <w:tcPr>
            <w:shd w:fill="ffffff" w:val="clear"/>
            <w:tcMar>
              <w:top w:w="100.0" w:type="dxa"/>
              <w:left w:w="100.0" w:type="dxa"/>
              <w:bottom w:w="100.0" w:type="dxa"/>
              <w:right w:w="100.0" w:type="dxa"/>
            </w:tcMar>
          </w:tcPr>
          <w:p w:rsidR="00000000" w:rsidDel="00000000" w:rsidP="00000000" w:rsidRDefault="00000000" w:rsidRPr="00000000" w14:paraId="00001460">
            <w:pPr>
              <w:rPr>
                <w:rFonts w:ascii="Arial" w:cs="Arial" w:eastAsia="Arial" w:hAnsi="Arial"/>
              </w:rPr>
            </w:pPr>
            <w:r w:rsidDel="00000000" w:rsidR="00000000" w:rsidRPr="00000000">
              <w:rPr>
                <w:rFonts w:ascii="Arial" w:cs="Arial" w:eastAsia="Arial" w:hAnsi="Arial"/>
                <w:rtl w:val="0"/>
              </w:rPr>
              <w:t xml:space="preserve">SA-5</w:t>
            </w:r>
          </w:p>
        </w:tc>
        <w:tc>
          <w:tcPr>
            <w:shd w:fill="ffffff" w:val="clear"/>
            <w:tcMar>
              <w:top w:w="100.0" w:type="dxa"/>
              <w:left w:w="100.0" w:type="dxa"/>
              <w:bottom w:w="100.0" w:type="dxa"/>
              <w:right w:w="100.0" w:type="dxa"/>
            </w:tcMar>
          </w:tcPr>
          <w:p w:rsidR="00000000" w:rsidDel="00000000" w:rsidP="00000000" w:rsidRDefault="00000000" w:rsidRPr="00000000" w14:paraId="00001461">
            <w:pPr>
              <w:rPr>
                <w:rFonts w:ascii="Arial" w:cs="Arial" w:eastAsia="Arial" w:hAnsi="Arial"/>
              </w:rPr>
            </w:pPr>
            <w:r w:rsidDel="00000000" w:rsidR="00000000" w:rsidRPr="00000000">
              <w:rPr>
                <w:rFonts w:ascii="Arial" w:cs="Arial" w:eastAsia="Arial" w:hAnsi="Arial"/>
                <w:rtl w:val="0"/>
              </w:rPr>
              <w:t xml:space="preserve">System Documentation</w:t>
            </w:r>
          </w:p>
        </w:tc>
        <w:tc>
          <w:tcPr>
            <w:shd w:fill="ffffff" w:val="clear"/>
            <w:tcMar>
              <w:top w:w="100.0" w:type="dxa"/>
              <w:left w:w="100.0" w:type="dxa"/>
              <w:bottom w:w="100.0" w:type="dxa"/>
              <w:right w:w="100.0" w:type="dxa"/>
            </w:tcMar>
          </w:tcPr>
          <w:p w:rsidR="00000000" w:rsidDel="00000000" w:rsidP="00000000" w:rsidRDefault="00000000" w:rsidRPr="00000000" w14:paraId="00001462">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Administrator documentation for the system, system component, or system service that describes the following is obtained or developed:</w:t>
            </w:r>
          </w:p>
          <w:p w:rsidR="00000000" w:rsidDel="00000000" w:rsidP="00000000" w:rsidRDefault="00000000" w:rsidRPr="00000000" w14:paraId="00001463">
            <w:pPr>
              <w:rPr>
                <w:rFonts w:ascii="Arial" w:cs="Arial" w:eastAsia="Arial" w:hAnsi="Arial"/>
              </w:rPr>
            </w:pPr>
            <w:r w:rsidDel="00000000" w:rsidR="00000000" w:rsidRPr="00000000">
              <w:rPr>
                <w:rFonts w:ascii="Arial" w:cs="Arial" w:eastAsia="Arial" w:hAnsi="Arial"/>
                <w:rtl w:val="0"/>
              </w:rPr>
              <w:t xml:space="preserve">-secure configuration</w:t>
            </w:r>
          </w:p>
          <w:p w:rsidR="00000000" w:rsidDel="00000000" w:rsidP="00000000" w:rsidRDefault="00000000" w:rsidRPr="00000000" w14:paraId="00001464">
            <w:pPr>
              <w:rPr>
                <w:rFonts w:ascii="Arial" w:cs="Arial" w:eastAsia="Arial" w:hAnsi="Arial"/>
              </w:rPr>
            </w:pPr>
            <w:r w:rsidDel="00000000" w:rsidR="00000000" w:rsidRPr="00000000">
              <w:rPr>
                <w:rFonts w:ascii="Arial" w:cs="Arial" w:eastAsia="Arial" w:hAnsi="Arial"/>
                <w:rtl w:val="0"/>
              </w:rPr>
              <w:t xml:space="preserve">-secure installation</w:t>
            </w:r>
          </w:p>
          <w:p w:rsidR="00000000" w:rsidDel="00000000" w:rsidP="00000000" w:rsidRDefault="00000000" w:rsidRPr="00000000" w14:paraId="00001465">
            <w:pPr>
              <w:rPr>
                <w:rFonts w:ascii="Arial" w:cs="Arial" w:eastAsia="Arial" w:hAnsi="Arial"/>
              </w:rPr>
            </w:pPr>
            <w:r w:rsidDel="00000000" w:rsidR="00000000" w:rsidRPr="00000000">
              <w:rPr>
                <w:rFonts w:ascii="Arial" w:cs="Arial" w:eastAsia="Arial" w:hAnsi="Arial"/>
                <w:rtl w:val="0"/>
              </w:rPr>
              <w:t xml:space="preserve">-secure operation.</w:t>
            </w:r>
          </w:p>
          <w:p w:rsidR="00000000" w:rsidDel="00000000" w:rsidP="00000000" w:rsidRDefault="00000000" w:rsidRPr="00000000" w14:paraId="00001466">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Administrator documentation for the system, system component, or system service that describes the following is obtained or developed:</w:t>
            </w:r>
          </w:p>
          <w:p w:rsidR="00000000" w:rsidDel="00000000" w:rsidP="00000000" w:rsidRDefault="00000000" w:rsidRPr="00000000" w14:paraId="00001467">
            <w:pPr>
              <w:rPr>
                <w:rFonts w:ascii="Arial" w:cs="Arial" w:eastAsia="Arial" w:hAnsi="Arial"/>
              </w:rPr>
            </w:pPr>
            <w:r w:rsidDel="00000000" w:rsidR="00000000" w:rsidRPr="00000000">
              <w:rPr>
                <w:rFonts w:ascii="Arial" w:cs="Arial" w:eastAsia="Arial" w:hAnsi="Arial"/>
                <w:rtl w:val="0"/>
              </w:rPr>
              <w:t xml:space="preserve">-effective use of security functions and mechanisms </w:t>
            </w:r>
          </w:p>
          <w:p w:rsidR="00000000" w:rsidDel="00000000" w:rsidP="00000000" w:rsidRDefault="00000000" w:rsidRPr="00000000" w14:paraId="00001468">
            <w:pPr>
              <w:rPr>
                <w:rFonts w:ascii="Arial" w:cs="Arial" w:eastAsia="Arial" w:hAnsi="Arial"/>
              </w:rPr>
            </w:pPr>
            <w:r w:rsidDel="00000000" w:rsidR="00000000" w:rsidRPr="00000000">
              <w:rPr>
                <w:rFonts w:ascii="Arial" w:cs="Arial" w:eastAsia="Arial" w:hAnsi="Arial"/>
                <w:rtl w:val="0"/>
              </w:rPr>
              <w:t xml:space="preserve">-effective maintenance of security functions and mechanisms.</w:t>
            </w:r>
          </w:p>
          <w:p w:rsidR="00000000" w:rsidDel="00000000" w:rsidP="00000000" w:rsidRDefault="00000000" w:rsidRPr="00000000" w14:paraId="00001469">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Administrator documentation for the system, system component, or system service that describes the following is obtained or developed:</w:t>
            </w:r>
          </w:p>
          <w:p w:rsidR="00000000" w:rsidDel="00000000" w:rsidP="00000000" w:rsidRDefault="00000000" w:rsidRPr="00000000" w14:paraId="0000146A">
            <w:pPr>
              <w:rPr>
                <w:rFonts w:ascii="Arial" w:cs="Arial" w:eastAsia="Arial" w:hAnsi="Arial"/>
              </w:rPr>
            </w:pPr>
            <w:r w:rsidDel="00000000" w:rsidR="00000000" w:rsidRPr="00000000">
              <w:rPr>
                <w:rFonts w:ascii="Arial" w:cs="Arial" w:eastAsia="Arial" w:hAnsi="Arial"/>
                <w:rtl w:val="0"/>
              </w:rPr>
              <w:t xml:space="preserve">-effective use of privacy functions and mechanisms </w:t>
            </w:r>
          </w:p>
          <w:p w:rsidR="00000000" w:rsidDel="00000000" w:rsidP="00000000" w:rsidRDefault="00000000" w:rsidRPr="00000000" w14:paraId="0000146B">
            <w:pPr>
              <w:rPr>
                <w:rFonts w:ascii="Arial" w:cs="Arial" w:eastAsia="Arial" w:hAnsi="Arial"/>
              </w:rPr>
            </w:pPr>
            <w:r w:rsidDel="00000000" w:rsidR="00000000" w:rsidRPr="00000000">
              <w:rPr>
                <w:rFonts w:ascii="Arial" w:cs="Arial" w:eastAsia="Arial" w:hAnsi="Arial"/>
                <w:rtl w:val="0"/>
              </w:rPr>
              <w:t xml:space="preserve">-effective maintenance of privacy functions and mechanisms.</w:t>
            </w:r>
          </w:p>
          <w:p w:rsidR="00000000" w:rsidDel="00000000" w:rsidP="00000000" w:rsidRDefault="00000000" w:rsidRPr="00000000" w14:paraId="0000146C">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Administrator documentation for the system, system component, or system service that describes known vulnerabilities regarding the configuration and use of administrative or privileged functions is obtained or developed.</w:t>
            </w:r>
          </w:p>
          <w:p w:rsidR="00000000" w:rsidDel="00000000" w:rsidP="00000000" w:rsidRDefault="00000000" w:rsidRPr="00000000" w14:paraId="0000146D">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User documentation for the system, system component, or system service that describes user-accessible security functions and mechanisms, and how to effectively use them is obtained or developed.</w:t>
            </w:r>
          </w:p>
          <w:p w:rsidR="00000000" w:rsidDel="00000000" w:rsidP="00000000" w:rsidRDefault="00000000" w:rsidRPr="00000000" w14:paraId="0000146E">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User documentation for the system, system component, or system service that describes user-accessible privacy functions and mechanisms, and how to effectively use them is obtained or developed.</w:t>
            </w:r>
          </w:p>
          <w:p w:rsidR="00000000" w:rsidDel="00000000" w:rsidP="00000000" w:rsidRDefault="00000000" w:rsidRPr="00000000" w14:paraId="0000146F">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User documentation for the system, system component, or system service that describes methods for user interaction which enable individuals to use the system, component, or service in a more secure manner is obtained or developed.</w:t>
            </w:r>
          </w:p>
          <w:p w:rsidR="00000000" w:rsidDel="00000000" w:rsidP="00000000" w:rsidRDefault="00000000" w:rsidRPr="00000000" w14:paraId="00001470">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User documentation for the system, system component, or system service that describes methods for user interaction which enable individuals to use the system, component, or service to protect individual privacy is obtained or developed.</w:t>
            </w:r>
          </w:p>
          <w:p w:rsidR="00000000" w:rsidDel="00000000" w:rsidP="00000000" w:rsidRDefault="00000000" w:rsidRPr="00000000" w14:paraId="00001471">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User documentation for the system, system component, or system service that describes user responsibilities for maintaining the security of the system, component, or service is obtained or developed.</w:t>
            </w:r>
          </w:p>
          <w:p w:rsidR="00000000" w:rsidDel="00000000" w:rsidP="00000000" w:rsidRDefault="00000000" w:rsidRPr="00000000" w14:paraId="00001472">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User documentation for the system, system component, or system service that describes user responsibilities for maintaining the privacy of individuals is obtained or developed.</w:t>
            </w:r>
          </w:p>
          <w:p w:rsidR="00000000" w:rsidDel="00000000" w:rsidP="00000000" w:rsidRDefault="00000000" w:rsidRPr="00000000" w14:paraId="00001473">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Attempts to obtain system, system component, or system service documentation when such documentation is either unavailable or nonexistent is documented.</w:t>
            </w:r>
          </w:p>
          <w:p w:rsidR="00000000" w:rsidDel="00000000" w:rsidP="00000000" w:rsidRDefault="00000000" w:rsidRPr="00000000" w14:paraId="00001474">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After attempts to obtain system, system component, or system service documentation when such documentation is either unavailable or nonexistent, CSP-defined actions are taken in response.</w:t>
            </w:r>
          </w:p>
          <w:p w:rsidR="00000000" w:rsidDel="00000000" w:rsidP="00000000" w:rsidRDefault="00000000" w:rsidRPr="00000000" w14:paraId="00001475">
            <w:pPr>
              <w:numPr>
                <w:ilvl w:val="0"/>
                <w:numId w:val="143"/>
              </w:numPr>
              <w:ind w:left="360" w:hanging="360"/>
              <w:rPr>
                <w:rFonts w:ascii="Arial" w:cs="Arial" w:eastAsia="Arial" w:hAnsi="Arial"/>
              </w:rPr>
            </w:pPr>
            <w:r w:rsidDel="00000000" w:rsidR="00000000" w:rsidRPr="00000000">
              <w:rPr>
                <w:rFonts w:ascii="Arial" w:cs="Arial" w:eastAsia="Arial" w:hAnsi="Arial"/>
                <w:rtl w:val="0"/>
              </w:rPr>
              <w:t xml:space="preserve">Documentation is distributed to at a minimum, the ISSO (or similar role within the organization).</w:t>
            </w:r>
          </w:p>
          <w:p w:rsidR="00000000" w:rsidDel="00000000" w:rsidP="00000000" w:rsidRDefault="00000000" w:rsidRPr="00000000" w14:paraId="00001476">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77">
            <w:pPr>
              <w:rPr>
                <w:rFonts w:ascii="Arial" w:cs="Arial" w:eastAsia="Arial" w:hAnsi="Arial"/>
              </w:rPr>
            </w:pPr>
            <w:sdt>
              <w:sdtPr>
                <w:id w:val="-124647392"/>
                <w:tag w:val="goog_rdk_8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694581123"/>
                <w:tag w:val="goog_rdk_8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30" w:hRule="atLeast"/>
          <w:tblHeader w:val="0"/>
        </w:trPr>
        <w:tc>
          <w:tcPr>
            <w:tcMar>
              <w:top w:w="100.0" w:type="dxa"/>
              <w:left w:w="100.0" w:type="dxa"/>
              <w:bottom w:w="100.0" w:type="dxa"/>
              <w:right w:w="100.0" w:type="dxa"/>
            </w:tcMar>
          </w:tcPr>
          <w:p w:rsidR="00000000" w:rsidDel="00000000" w:rsidP="00000000" w:rsidRDefault="00000000" w:rsidRPr="00000000" w14:paraId="00001478">
            <w:pPr>
              <w:rPr>
                <w:rFonts w:ascii="Arial" w:cs="Arial" w:eastAsia="Arial" w:hAnsi="Arial"/>
              </w:rPr>
            </w:pPr>
            <w:r w:rsidDel="00000000" w:rsidR="00000000" w:rsidRPr="00000000">
              <w:rPr>
                <w:rFonts w:ascii="Arial" w:cs="Arial" w:eastAsia="Arial" w:hAnsi="Arial"/>
                <w:rtl w:val="0"/>
              </w:rPr>
              <w:t xml:space="preserve">42</w:t>
            </w:r>
          </w:p>
        </w:tc>
        <w:tc>
          <w:tcPr>
            <w:shd w:fill="ffffff" w:val="clear"/>
            <w:tcMar>
              <w:top w:w="100.0" w:type="dxa"/>
              <w:left w:w="100.0" w:type="dxa"/>
              <w:bottom w:w="100.0" w:type="dxa"/>
              <w:right w:w="100.0" w:type="dxa"/>
            </w:tcMar>
          </w:tcPr>
          <w:p w:rsidR="00000000" w:rsidDel="00000000" w:rsidP="00000000" w:rsidRDefault="00000000" w:rsidRPr="00000000" w14:paraId="00001479">
            <w:pPr>
              <w:rPr>
                <w:rFonts w:ascii="Arial" w:cs="Arial" w:eastAsia="Arial" w:hAnsi="Arial"/>
              </w:rPr>
            </w:pPr>
            <w:r w:rsidDel="00000000" w:rsidR="00000000" w:rsidRPr="00000000">
              <w:rPr>
                <w:rFonts w:ascii="Arial" w:cs="Arial" w:eastAsia="Arial" w:hAnsi="Arial"/>
                <w:rtl w:val="0"/>
              </w:rPr>
              <w:t xml:space="preserve">SA-8</w:t>
            </w:r>
          </w:p>
        </w:tc>
        <w:tc>
          <w:tcPr>
            <w:shd w:fill="ffffff" w:val="clear"/>
            <w:tcMar>
              <w:top w:w="100.0" w:type="dxa"/>
              <w:left w:w="100.0" w:type="dxa"/>
              <w:bottom w:w="100.0" w:type="dxa"/>
              <w:right w:w="100.0" w:type="dxa"/>
            </w:tcMar>
          </w:tcPr>
          <w:p w:rsidR="00000000" w:rsidDel="00000000" w:rsidP="00000000" w:rsidRDefault="00000000" w:rsidRPr="00000000" w14:paraId="0000147A">
            <w:pPr>
              <w:rPr>
                <w:rFonts w:ascii="Arial" w:cs="Arial" w:eastAsia="Arial" w:hAnsi="Arial"/>
              </w:rPr>
            </w:pPr>
            <w:r w:rsidDel="00000000" w:rsidR="00000000" w:rsidRPr="00000000">
              <w:rPr>
                <w:rFonts w:ascii="Arial" w:cs="Arial" w:eastAsia="Arial" w:hAnsi="Arial"/>
                <w:rtl w:val="0"/>
              </w:rPr>
              <w:t xml:space="preserve">Security and Privacy Engineering Principles</w:t>
            </w:r>
          </w:p>
        </w:tc>
        <w:tc>
          <w:tcPr>
            <w:shd w:fill="ffffff" w:val="clear"/>
            <w:tcMar>
              <w:top w:w="100.0" w:type="dxa"/>
              <w:left w:w="100.0" w:type="dxa"/>
              <w:bottom w:w="100.0" w:type="dxa"/>
              <w:right w:w="100.0" w:type="dxa"/>
            </w:tcMar>
          </w:tcPr>
          <w:p w:rsidR="00000000" w:rsidDel="00000000" w:rsidP="00000000" w:rsidRDefault="00000000" w:rsidRPr="00000000" w14:paraId="0000147B">
            <w:pPr>
              <w:numPr>
                <w:ilvl w:val="0"/>
                <w:numId w:val="145"/>
              </w:numPr>
              <w:ind w:left="360" w:hanging="360"/>
              <w:rPr>
                <w:rFonts w:ascii="Arial" w:cs="Arial" w:eastAsia="Arial" w:hAnsi="Arial"/>
              </w:rPr>
            </w:pPr>
            <w:r w:rsidDel="00000000" w:rsidR="00000000" w:rsidRPr="00000000">
              <w:rPr>
                <w:rFonts w:ascii="Arial" w:cs="Arial" w:eastAsia="Arial" w:hAnsi="Arial"/>
                <w:rtl w:val="0"/>
              </w:rPr>
              <w:t xml:space="preserve">CSP-defined systems security engineering principles are applied in the specification, design, and development of the system and system components.</w:t>
            </w:r>
          </w:p>
          <w:p w:rsidR="00000000" w:rsidDel="00000000" w:rsidP="00000000" w:rsidRDefault="00000000" w:rsidRPr="00000000" w14:paraId="0000147C">
            <w:pPr>
              <w:numPr>
                <w:ilvl w:val="0"/>
                <w:numId w:val="145"/>
              </w:numPr>
              <w:ind w:left="360" w:hanging="360"/>
              <w:rPr>
                <w:rFonts w:ascii="Arial" w:cs="Arial" w:eastAsia="Arial" w:hAnsi="Arial"/>
              </w:rPr>
            </w:pPr>
            <w:r w:rsidDel="00000000" w:rsidR="00000000" w:rsidRPr="00000000">
              <w:rPr>
                <w:rFonts w:ascii="Arial" w:cs="Arial" w:eastAsia="Arial" w:hAnsi="Arial"/>
                <w:rtl w:val="0"/>
              </w:rPr>
              <w:t xml:space="preserve">CSP-defined systems security engineering principles are applied in the implementation and modification of the system and system components.</w:t>
            </w:r>
          </w:p>
          <w:p w:rsidR="00000000" w:rsidDel="00000000" w:rsidP="00000000" w:rsidRDefault="00000000" w:rsidRPr="00000000" w14:paraId="0000147D">
            <w:pPr>
              <w:numPr>
                <w:ilvl w:val="0"/>
                <w:numId w:val="145"/>
              </w:numPr>
              <w:ind w:left="360" w:hanging="360"/>
              <w:rPr>
                <w:rFonts w:ascii="Arial" w:cs="Arial" w:eastAsia="Arial" w:hAnsi="Arial"/>
              </w:rPr>
            </w:pPr>
            <w:r w:rsidDel="00000000" w:rsidR="00000000" w:rsidRPr="00000000">
              <w:rPr>
                <w:rFonts w:ascii="Arial" w:cs="Arial" w:eastAsia="Arial" w:hAnsi="Arial"/>
                <w:rtl w:val="0"/>
              </w:rPr>
              <w:t xml:space="preserve">CSP-defined privacy engineering principles are applied in the specification, design, and development of the system and system components.</w:t>
            </w:r>
          </w:p>
          <w:p w:rsidR="00000000" w:rsidDel="00000000" w:rsidP="00000000" w:rsidRDefault="00000000" w:rsidRPr="00000000" w14:paraId="0000147E">
            <w:pPr>
              <w:numPr>
                <w:ilvl w:val="0"/>
                <w:numId w:val="145"/>
              </w:numPr>
              <w:ind w:left="360" w:hanging="360"/>
              <w:rPr>
                <w:rFonts w:ascii="Arial" w:cs="Arial" w:eastAsia="Arial" w:hAnsi="Arial"/>
              </w:rPr>
            </w:pPr>
            <w:r w:rsidDel="00000000" w:rsidR="00000000" w:rsidRPr="00000000">
              <w:rPr>
                <w:rFonts w:ascii="Arial" w:cs="Arial" w:eastAsia="Arial" w:hAnsi="Arial"/>
                <w:rtl w:val="0"/>
              </w:rPr>
              <w:t xml:space="preserve">CSP-defined privacy engineering principles are applied in the implementation and modification of the system and system components.</w:t>
            </w:r>
          </w:p>
          <w:p w:rsidR="00000000" w:rsidDel="00000000" w:rsidP="00000000" w:rsidRDefault="00000000" w:rsidRPr="00000000" w14:paraId="0000147F">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80">
            <w:pPr>
              <w:rPr>
                <w:rFonts w:ascii="Arial" w:cs="Arial" w:eastAsia="Arial" w:hAnsi="Arial"/>
              </w:rPr>
            </w:pPr>
            <w:sdt>
              <w:sdtPr>
                <w:id w:val="-524489202"/>
                <w:tag w:val="goog_rdk_8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369204240"/>
                <w:tag w:val="goog_rdk_8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685" w:hRule="atLeast"/>
          <w:tblHeader w:val="0"/>
        </w:trPr>
        <w:tc>
          <w:tcPr>
            <w:tcMar>
              <w:top w:w="100.0" w:type="dxa"/>
              <w:left w:w="100.0" w:type="dxa"/>
              <w:bottom w:w="100.0" w:type="dxa"/>
              <w:right w:w="100.0" w:type="dxa"/>
            </w:tcMar>
          </w:tcPr>
          <w:p w:rsidR="00000000" w:rsidDel="00000000" w:rsidP="00000000" w:rsidRDefault="00000000" w:rsidRPr="00000000" w14:paraId="00001481">
            <w:pPr>
              <w:rPr>
                <w:rFonts w:ascii="Arial" w:cs="Arial" w:eastAsia="Arial" w:hAnsi="Arial"/>
              </w:rPr>
            </w:pPr>
            <w:r w:rsidDel="00000000" w:rsidR="00000000" w:rsidRPr="00000000">
              <w:rPr>
                <w:rFonts w:ascii="Arial" w:cs="Arial" w:eastAsia="Arial" w:hAnsi="Arial"/>
                <w:rtl w:val="0"/>
              </w:rPr>
              <w:t xml:space="preserve">43</w:t>
            </w:r>
          </w:p>
        </w:tc>
        <w:tc>
          <w:tcPr>
            <w:shd w:fill="ffffff" w:val="clear"/>
            <w:tcMar>
              <w:top w:w="100.0" w:type="dxa"/>
              <w:left w:w="100.0" w:type="dxa"/>
              <w:bottom w:w="100.0" w:type="dxa"/>
              <w:right w:w="100.0" w:type="dxa"/>
            </w:tcMar>
          </w:tcPr>
          <w:p w:rsidR="00000000" w:rsidDel="00000000" w:rsidP="00000000" w:rsidRDefault="00000000" w:rsidRPr="00000000" w14:paraId="00001482">
            <w:pPr>
              <w:rPr>
                <w:rFonts w:ascii="Arial" w:cs="Arial" w:eastAsia="Arial" w:hAnsi="Arial"/>
              </w:rPr>
            </w:pPr>
            <w:r w:rsidDel="00000000" w:rsidR="00000000" w:rsidRPr="00000000">
              <w:rPr>
                <w:rFonts w:ascii="Arial" w:cs="Arial" w:eastAsia="Arial" w:hAnsi="Arial"/>
                <w:rtl w:val="0"/>
              </w:rPr>
              <w:t xml:space="preserve">SC-20</w:t>
            </w:r>
          </w:p>
        </w:tc>
        <w:tc>
          <w:tcPr>
            <w:shd w:fill="ffffff" w:val="clear"/>
            <w:tcMar>
              <w:top w:w="100.0" w:type="dxa"/>
              <w:left w:w="100.0" w:type="dxa"/>
              <w:bottom w:w="100.0" w:type="dxa"/>
              <w:right w:w="100.0" w:type="dxa"/>
            </w:tcMar>
          </w:tcPr>
          <w:p w:rsidR="00000000" w:rsidDel="00000000" w:rsidP="00000000" w:rsidRDefault="00000000" w:rsidRPr="00000000" w14:paraId="00001483">
            <w:pPr>
              <w:rPr>
                <w:rFonts w:ascii="Arial" w:cs="Arial" w:eastAsia="Arial" w:hAnsi="Arial"/>
              </w:rPr>
            </w:pPr>
            <w:r w:rsidDel="00000000" w:rsidR="00000000" w:rsidRPr="00000000">
              <w:rPr>
                <w:rFonts w:ascii="Arial" w:cs="Arial" w:eastAsia="Arial" w:hAnsi="Arial"/>
                <w:rtl w:val="0"/>
              </w:rPr>
              <w:t xml:space="preserve">Secure Name/Address Resolution Service (Authoritative Source)</w:t>
            </w:r>
          </w:p>
        </w:tc>
        <w:tc>
          <w:tcPr>
            <w:shd w:fill="ffffff" w:val="clear"/>
            <w:tcMar>
              <w:top w:w="100.0" w:type="dxa"/>
              <w:left w:w="100.0" w:type="dxa"/>
              <w:bottom w:w="100.0" w:type="dxa"/>
              <w:right w:w="100.0" w:type="dxa"/>
            </w:tcMar>
          </w:tcPr>
          <w:p w:rsidR="00000000" w:rsidDel="00000000" w:rsidP="00000000" w:rsidRDefault="00000000" w:rsidRPr="00000000" w14:paraId="00001484">
            <w:pPr>
              <w:numPr>
                <w:ilvl w:val="0"/>
                <w:numId w:val="146"/>
              </w:numPr>
              <w:ind w:left="360" w:hanging="360"/>
              <w:rPr>
                <w:rFonts w:ascii="Arial" w:cs="Arial" w:eastAsia="Arial" w:hAnsi="Arial"/>
              </w:rPr>
            </w:pPr>
            <w:r w:rsidDel="00000000" w:rsidR="00000000" w:rsidRPr="00000000">
              <w:rPr>
                <w:rFonts w:ascii="Arial" w:cs="Arial" w:eastAsia="Arial" w:hAnsi="Arial"/>
                <w:rtl w:val="0"/>
              </w:rPr>
              <w:t xml:space="preserve">Additional data origin authentication and integrity verification artifacts are provided along with the authoritative name resolution data that the system returns in response to external name/address resolution queries.</w:t>
            </w:r>
          </w:p>
          <w:p w:rsidR="00000000" w:rsidDel="00000000" w:rsidP="00000000" w:rsidRDefault="00000000" w:rsidRPr="00000000" w14:paraId="00001485">
            <w:pPr>
              <w:numPr>
                <w:ilvl w:val="0"/>
                <w:numId w:val="146"/>
              </w:numPr>
              <w:ind w:left="360" w:hanging="360"/>
              <w:rPr>
                <w:rFonts w:ascii="Arial" w:cs="Arial" w:eastAsia="Arial" w:hAnsi="Arial"/>
              </w:rPr>
            </w:pPr>
            <w:r w:rsidDel="00000000" w:rsidR="00000000" w:rsidRPr="00000000">
              <w:rPr>
                <w:rFonts w:ascii="Arial" w:cs="Arial" w:eastAsia="Arial" w:hAnsi="Arial"/>
                <w:rtl w:val="0"/>
              </w:rPr>
              <w:t xml:space="preserve">The means to indicate the security status of child zones (and if the child supports secure resolution services) is provided when operating as part of a distributed, hierarchical namespace.</w:t>
            </w:r>
          </w:p>
          <w:p w:rsidR="00000000" w:rsidDel="00000000" w:rsidP="00000000" w:rsidRDefault="00000000" w:rsidRPr="00000000" w14:paraId="00001486">
            <w:pPr>
              <w:numPr>
                <w:ilvl w:val="0"/>
                <w:numId w:val="146"/>
              </w:numPr>
              <w:ind w:left="360" w:hanging="360"/>
              <w:rPr>
                <w:rFonts w:ascii="Arial" w:cs="Arial" w:eastAsia="Arial" w:hAnsi="Arial"/>
              </w:rPr>
            </w:pPr>
            <w:r w:rsidDel="00000000" w:rsidR="00000000" w:rsidRPr="00000000">
              <w:rPr>
                <w:rFonts w:ascii="Arial" w:cs="Arial" w:eastAsia="Arial" w:hAnsi="Arial"/>
                <w:rtl w:val="0"/>
              </w:rPr>
              <w:t xml:space="preserve">The means to enable verification of a chain of trust among parent and child domains when operating as part of a distributed, hierarchical namespace is provided.</w:t>
            </w:r>
          </w:p>
          <w:p w:rsidR="00000000" w:rsidDel="00000000" w:rsidP="00000000" w:rsidRDefault="00000000" w:rsidRPr="00000000" w14:paraId="00001487">
            <w:pPr>
              <w:numPr>
                <w:ilvl w:val="0"/>
                <w:numId w:val="146"/>
              </w:numPr>
              <w:ind w:left="360" w:hanging="360"/>
              <w:rPr>
                <w:rFonts w:ascii="Arial" w:cs="Arial" w:eastAsia="Arial" w:hAnsi="Arial"/>
              </w:rPr>
            </w:pPr>
            <w:r w:rsidDel="00000000" w:rsidR="00000000" w:rsidRPr="00000000">
              <w:rPr>
                <w:rFonts w:ascii="Arial" w:cs="Arial" w:eastAsia="Arial" w:hAnsi="Arial"/>
                <w:rtl w:val="0"/>
              </w:rPr>
              <w:t xml:space="preserve">Authoritative DNS servers are geolocated in accordance with SA-9 (5).</w:t>
            </w:r>
          </w:p>
          <w:p w:rsidR="00000000" w:rsidDel="00000000" w:rsidP="00000000" w:rsidRDefault="00000000" w:rsidRPr="00000000" w14:paraId="00001488">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89">
            <w:pPr>
              <w:rPr>
                <w:rFonts w:ascii="Arial" w:cs="Arial" w:eastAsia="Arial" w:hAnsi="Arial"/>
              </w:rPr>
            </w:pPr>
            <w:sdt>
              <w:sdtPr>
                <w:id w:val="-1283954744"/>
                <w:tag w:val="goog_rdk_8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640850816"/>
                <w:tag w:val="goog_rdk_8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685" w:hRule="atLeast"/>
          <w:tblHeader w:val="0"/>
        </w:trPr>
        <w:tc>
          <w:tcPr>
            <w:tcMar>
              <w:top w:w="100.0" w:type="dxa"/>
              <w:left w:w="100.0" w:type="dxa"/>
              <w:bottom w:w="100.0" w:type="dxa"/>
              <w:right w:w="100.0" w:type="dxa"/>
            </w:tcMar>
          </w:tcPr>
          <w:p w:rsidR="00000000" w:rsidDel="00000000" w:rsidP="00000000" w:rsidRDefault="00000000" w:rsidRPr="00000000" w14:paraId="0000148A">
            <w:pPr>
              <w:rPr>
                <w:rFonts w:ascii="Arial" w:cs="Arial" w:eastAsia="Arial" w:hAnsi="Arial"/>
              </w:rPr>
            </w:pPr>
            <w:r w:rsidDel="00000000" w:rsidR="00000000" w:rsidRPr="00000000">
              <w:rPr>
                <w:rFonts w:ascii="Arial" w:cs="Arial" w:eastAsia="Arial" w:hAnsi="Arial"/>
                <w:rtl w:val="0"/>
              </w:rPr>
              <w:t xml:space="preserve">44</w:t>
            </w:r>
          </w:p>
        </w:tc>
        <w:tc>
          <w:tcPr>
            <w:shd w:fill="ffffff" w:val="clear"/>
            <w:tcMar>
              <w:top w:w="100.0" w:type="dxa"/>
              <w:left w:w="100.0" w:type="dxa"/>
              <w:bottom w:w="100.0" w:type="dxa"/>
              <w:right w:w="100.0" w:type="dxa"/>
            </w:tcMar>
          </w:tcPr>
          <w:p w:rsidR="00000000" w:rsidDel="00000000" w:rsidP="00000000" w:rsidRDefault="00000000" w:rsidRPr="00000000" w14:paraId="0000148B">
            <w:pPr>
              <w:rPr>
                <w:rFonts w:ascii="Arial" w:cs="Arial" w:eastAsia="Arial" w:hAnsi="Arial"/>
              </w:rPr>
            </w:pPr>
            <w:r w:rsidDel="00000000" w:rsidR="00000000" w:rsidRPr="00000000">
              <w:rPr>
                <w:rFonts w:ascii="Arial" w:cs="Arial" w:eastAsia="Arial" w:hAnsi="Arial"/>
                <w:rtl w:val="0"/>
              </w:rPr>
              <w:t xml:space="preserve">SC-21</w:t>
            </w:r>
          </w:p>
        </w:tc>
        <w:tc>
          <w:tcPr>
            <w:shd w:fill="ffffff" w:val="clear"/>
            <w:tcMar>
              <w:top w:w="100.0" w:type="dxa"/>
              <w:left w:w="100.0" w:type="dxa"/>
              <w:bottom w:w="100.0" w:type="dxa"/>
              <w:right w:w="100.0" w:type="dxa"/>
            </w:tcMar>
          </w:tcPr>
          <w:p w:rsidR="00000000" w:rsidDel="00000000" w:rsidP="00000000" w:rsidRDefault="00000000" w:rsidRPr="00000000" w14:paraId="0000148C">
            <w:pPr>
              <w:rPr>
                <w:rFonts w:ascii="Arial" w:cs="Arial" w:eastAsia="Arial" w:hAnsi="Arial"/>
              </w:rPr>
            </w:pPr>
            <w:r w:rsidDel="00000000" w:rsidR="00000000" w:rsidRPr="00000000">
              <w:rPr>
                <w:rFonts w:ascii="Arial" w:cs="Arial" w:eastAsia="Arial" w:hAnsi="Arial"/>
                <w:rtl w:val="0"/>
              </w:rPr>
              <w:t xml:space="preserve">Secure Name/Address Resolution Service (Recursive or Caching Resolver)</w:t>
            </w:r>
          </w:p>
        </w:tc>
        <w:tc>
          <w:tcPr>
            <w:shd w:fill="ffffff" w:val="clear"/>
            <w:tcMar>
              <w:top w:w="100.0" w:type="dxa"/>
              <w:left w:w="100.0" w:type="dxa"/>
              <w:bottom w:w="100.0" w:type="dxa"/>
              <w:right w:w="100.0" w:type="dxa"/>
            </w:tcMar>
          </w:tcPr>
          <w:p w:rsidR="00000000" w:rsidDel="00000000" w:rsidP="00000000" w:rsidRDefault="00000000" w:rsidRPr="00000000" w14:paraId="0000148D">
            <w:pPr>
              <w:numPr>
                <w:ilvl w:val="0"/>
                <w:numId w:val="147"/>
              </w:numPr>
              <w:ind w:left="720" w:hanging="360"/>
              <w:rPr>
                <w:rFonts w:ascii="Arial" w:cs="Arial" w:eastAsia="Arial" w:hAnsi="Arial"/>
              </w:rPr>
            </w:pPr>
            <w:r w:rsidDel="00000000" w:rsidR="00000000" w:rsidRPr="00000000">
              <w:rPr>
                <w:rFonts w:ascii="Arial" w:cs="Arial" w:eastAsia="Arial" w:hAnsi="Arial"/>
                <w:rtl w:val="0"/>
              </w:rPr>
              <w:t xml:space="preserve">Data origin authentication and integrity verification is requested and performed for the name/address resolution responses that the system receives from authoritative sources.</w:t>
            </w:r>
          </w:p>
          <w:p w:rsidR="00000000" w:rsidDel="00000000" w:rsidP="00000000" w:rsidRDefault="00000000" w:rsidRPr="00000000" w14:paraId="0000148E">
            <w:pPr>
              <w:numPr>
                <w:ilvl w:val="0"/>
                <w:numId w:val="147"/>
              </w:numPr>
              <w:ind w:left="720" w:hanging="360"/>
              <w:rPr>
                <w:rFonts w:ascii="Arial" w:cs="Arial" w:eastAsia="Arial" w:hAnsi="Arial"/>
              </w:rPr>
            </w:pPr>
            <w:r w:rsidDel="00000000" w:rsidR="00000000" w:rsidRPr="00000000">
              <w:rPr>
                <w:rFonts w:ascii="Arial" w:cs="Arial" w:eastAsia="Arial" w:hAnsi="Arial"/>
                <w:rtl w:val="0"/>
              </w:rPr>
              <w:t xml:space="preserve">Internal recursive DNS servers are located inside an authorized environment. </w:t>
            </w:r>
          </w:p>
          <w:p w:rsidR="00000000" w:rsidDel="00000000" w:rsidP="00000000" w:rsidRDefault="00000000" w:rsidRPr="00000000" w14:paraId="0000148F">
            <w:pPr>
              <w:numPr>
                <w:ilvl w:val="0"/>
                <w:numId w:val="147"/>
              </w:numPr>
              <w:ind w:left="720" w:hanging="360"/>
              <w:rPr>
                <w:rFonts w:ascii="Arial" w:cs="Arial" w:eastAsia="Arial" w:hAnsi="Arial"/>
              </w:rPr>
            </w:pPr>
            <w:r w:rsidDel="00000000" w:rsidR="00000000" w:rsidRPr="00000000">
              <w:rPr>
                <w:rFonts w:ascii="Arial" w:cs="Arial" w:eastAsia="Arial" w:hAnsi="Arial"/>
                <w:rtl w:val="0"/>
              </w:rPr>
              <w:t xml:space="preserve">DNSSEC resolution to access a component inside the boundary is excluded.</w:t>
            </w:r>
          </w:p>
          <w:p w:rsidR="00000000" w:rsidDel="00000000" w:rsidP="00000000" w:rsidRDefault="00000000" w:rsidRPr="00000000" w14:paraId="00001490">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91">
            <w:pPr>
              <w:rPr>
                <w:rFonts w:ascii="Arial" w:cs="Arial" w:eastAsia="Arial" w:hAnsi="Arial"/>
              </w:rPr>
            </w:pPr>
            <w:sdt>
              <w:sdtPr>
                <w:id w:val="1790578486"/>
                <w:tag w:val="goog_rdk_8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856010120"/>
                <w:tag w:val="goog_rdk_8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685" w:hRule="atLeast"/>
          <w:tblHeader w:val="0"/>
        </w:trPr>
        <w:tc>
          <w:tcPr>
            <w:tcMar>
              <w:top w:w="100.0" w:type="dxa"/>
              <w:left w:w="100.0" w:type="dxa"/>
              <w:bottom w:w="100.0" w:type="dxa"/>
              <w:right w:w="100.0" w:type="dxa"/>
            </w:tcMar>
          </w:tcPr>
          <w:p w:rsidR="00000000" w:rsidDel="00000000" w:rsidP="00000000" w:rsidRDefault="00000000" w:rsidRPr="00000000" w14:paraId="00001492">
            <w:pPr>
              <w:rPr>
                <w:rFonts w:ascii="Arial" w:cs="Arial" w:eastAsia="Arial" w:hAnsi="Arial"/>
              </w:rPr>
            </w:pPr>
            <w:r w:rsidDel="00000000" w:rsidR="00000000" w:rsidRPr="00000000">
              <w:rPr>
                <w:rFonts w:ascii="Arial" w:cs="Arial" w:eastAsia="Arial" w:hAnsi="Arial"/>
                <w:rtl w:val="0"/>
              </w:rPr>
              <w:t xml:space="preserve">45</w:t>
            </w:r>
          </w:p>
        </w:tc>
        <w:tc>
          <w:tcPr>
            <w:shd w:fill="ffffff" w:val="clear"/>
            <w:tcMar>
              <w:top w:w="100.0" w:type="dxa"/>
              <w:left w:w="100.0" w:type="dxa"/>
              <w:bottom w:w="100.0" w:type="dxa"/>
              <w:right w:w="100.0" w:type="dxa"/>
            </w:tcMar>
          </w:tcPr>
          <w:p w:rsidR="00000000" w:rsidDel="00000000" w:rsidP="00000000" w:rsidRDefault="00000000" w:rsidRPr="00000000" w14:paraId="00001493">
            <w:pPr>
              <w:rPr>
                <w:rFonts w:ascii="Arial" w:cs="Arial" w:eastAsia="Arial" w:hAnsi="Arial"/>
              </w:rPr>
            </w:pPr>
            <w:r w:rsidDel="00000000" w:rsidR="00000000" w:rsidRPr="00000000">
              <w:rPr>
                <w:rFonts w:ascii="Arial" w:cs="Arial" w:eastAsia="Arial" w:hAnsi="Arial"/>
                <w:rtl w:val="0"/>
              </w:rPr>
              <w:t xml:space="preserve">SC-22</w:t>
            </w:r>
          </w:p>
        </w:tc>
        <w:tc>
          <w:tcPr>
            <w:shd w:fill="ffffff" w:val="clear"/>
            <w:tcMar>
              <w:top w:w="100.0" w:type="dxa"/>
              <w:left w:w="100.0" w:type="dxa"/>
              <w:bottom w:w="100.0" w:type="dxa"/>
              <w:right w:w="100.0" w:type="dxa"/>
            </w:tcMar>
          </w:tcPr>
          <w:p w:rsidR="00000000" w:rsidDel="00000000" w:rsidP="00000000" w:rsidRDefault="00000000" w:rsidRPr="00000000" w14:paraId="00001494">
            <w:pPr>
              <w:rPr>
                <w:rFonts w:ascii="Arial" w:cs="Arial" w:eastAsia="Arial" w:hAnsi="Arial"/>
              </w:rPr>
            </w:pPr>
            <w:r w:rsidDel="00000000" w:rsidR="00000000" w:rsidRPr="00000000">
              <w:rPr>
                <w:rFonts w:ascii="Arial" w:cs="Arial" w:eastAsia="Arial" w:hAnsi="Arial"/>
                <w:rtl w:val="0"/>
              </w:rPr>
              <w:t xml:space="preserve">Architecture and Provisioning for Name/Address Resolution Service</w:t>
            </w:r>
          </w:p>
        </w:tc>
        <w:tc>
          <w:tcPr>
            <w:shd w:fill="ffffff" w:val="clear"/>
            <w:tcMar>
              <w:top w:w="100.0" w:type="dxa"/>
              <w:left w:w="100.0" w:type="dxa"/>
              <w:bottom w:w="100.0" w:type="dxa"/>
              <w:right w:w="100.0" w:type="dxa"/>
            </w:tcMar>
          </w:tcPr>
          <w:p w:rsidR="00000000" w:rsidDel="00000000" w:rsidP="00000000" w:rsidRDefault="00000000" w:rsidRPr="00000000" w14:paraId="00001495">
            <w:pPr>
              <w:numPr>
                <w:ilvl w:val="0"/>
                <w:numId w:val="148"/>
              </w:numPr>
              <w:ind w:left="360" w:hanging="360"/>
              <w:rPr>
                <w:rFonts w:ascii="Arial" w:cs="Arial" w:eastAsia="Arial" w:hAnsi="Arial"/>
              </w:rPr>
            </w:pPr>
            <w:r w:rsidDel="00000000" w:rsidR="00000000" w:rsidRPr="00000000">
              <w:rPr>
                <w:rFonts w:ascii="Arial" w:cs="Arial" w:eastAsia="Arial" w:hAnsi="Arial"/>
                <w:rtl w:val="0"/>
              </w:rPr>
              <w:t xml:space="preserve">The systems that collectively provide name/address resolution services for an organization are fault-tolerant, implement internal role separation and implement external role separation.</w:t>
            </w:r>
          </w:p>
          <w:p w:rsidR="00000000" w:rsidDel="00000000" w:rsidP="00000000" w:rsidRDefault="00000000" w:rsidRPr="00000000" w14:paraId="00001496">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97">
            <w:pPr>
              <w:rPr>
                <w:rFonts w:ascii="Arial" w:cs="Arial" w:eastAsia="Arial" w:hAnsi="Arial"/>
              </w:rPr>
            </w:pPr>
            <w:sdt>
              <w:sdtPr>
                <w:id w:val="1765373859"/>
                <w:tag w:val="goog_rdk_8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900518890"/>
                <w:tag w:val="goog_rdk_8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685" w:hRule="atLeast"/>
          <w:tblHeader w:val="0"/>
        </w:trPr>
        <w:tc>
          <w:tcPr>
            <w:tcMar>
              <w:top w:w="100.0" w:type="dxa"/>
              <w:left w:w="100.0" w:type="dxa"/>
              <w:bottom w:w="100.0" w:type="dxa"/>
              <w:right w:w="100.0" w:type="dxa"/>
            </w:tcMar>
          </w:tcPr>
          <w:p w:rsidR="00000000" w:rsidDel="00000000" w:rsidP="00000000" w:rsidRDefault="00000000" w:rsidRPr="00000000" w14:paraId="00001498">
            <w:pPr>
              <w:rPr>
                <w:rFonts w:ascii="Arial" w:cs="Arial" w:eastAsia="Arial" w:hAnsi="Arial"/>
              </w:rPr>
            </w:pPr>
            <w:r w:rsidDel="00000000" w:rsidR="00000000" w:rsidRPr="00000000">
              <w:rPr>
                <w:rFonts w:ascii="Arial" w:cs="Arial" w:eastAsia="Arial" w:hAnsi="Arial"/>
                <w:rtl w:val="0"/>
              </w:rPr>
              <w:t xml:space="preserve">46</w:t>
            </w:r>
          </w:p>
        </w:tc>
        <w:tc>
          <w:tcPr>
            <w:shd w:fill="ffffff" w:val="clear"/>
            <w:tcMar>
              <w:top w:w="100.0" w:type="dxa"/>
              <w:left w:w="100.0" w:type="dxa"/>
              <w:bottom w:w="100.0" w:type="dxa"/>
              <w:right w:w="100.0" w:type="dxa"/>
            </w:tcMar>
          </w:tcPr>
          <w:p w:rsidR="00000000" w:rsidDel="00000000" w:rsidP="00000000" w:rsidRDefault="00000000" w:rsidRPr="00000000" w14:paraId="00001499">
            <w:pPr>
              <w:rPr>
                <w:rFonts w:ascii="Arial" w:cs="Arial" w:eastAsia="Arial" w:hAnsi="Arial"/>
              </w:rPr>
            </w:pPr>
            <w:r w:rsidDel="00000000" w:rsidR="00000000" w:rsidRPr="00000000">
              <w:rPr>
                <w:rFonts w:ascii="Arial" w:cs="Arial" w:eastAsia="Arial" w:hAnsi="Arial"/>
                <w:rtl w:val="0"/>
              </w:rPr>
              <w:t xml:space="preserve">SC-39</w:t>
            </w:r>
          </w:p>
        </w:tc>
        <w:tc>
          <w:tcPr>
            <w:shd w:fill="ffffff" w:val="clear"/>
            <w:tcMar>
              <w:top w:w="100.0" w:type="dxa"/>
              <w:left w:w="100.0" w:type="dxa"/>
              <w:bottom w:w="100.0" w:type="dxa"/>
              <w:right w:w="100.0" w:type="dxa"/>
            </w:tcMar>
          </w:tcPr>
          <w:p w:rsidR="00000000" w:rsidDel="00000000" w:rsidP="00000000" w:rsidRDefault="00000000" w:rsidRPr="00000000" w14:paraId="0000149A">
            <w:pPr>
              <w:rPr>
                <w:rFonts w:ascii="Arial" w:cs="Arial" w:eastAsia="Arial" w:hAnsi="Arial"/>
              </w:rPr>
            </w:pPr>
            <w:r w:rsidDel="00000000" w:rsidR="00000000" w:rsidRPr="00000000">
              <w:rPr>
                <w:rFonts w:ascii="Arial" w:cs="Arial" w:eastAsia="Arial" w:hAnsi="Arial"/>
                <w:rtl w:val="0"/>
              </w:rPr>
              <w:t xml:space="preserve">Process Isolation</w:t>
            </w:r>
          </w:p>
        </w:tc>
        <w:tc>
          <w:tcPr>
            <w:shd w:fill="ffffff" w:val="clear"/>
            <w:tcMar>
              <w:top w:w="100.0" w:type="dxa"/>
              <w:left w:w="100.0" w:type="dxa"/>
              <w:bottom w:w="100.0" w:type="dxa"/>
              <w:right w:w="100.0" w:type="dxa"/>
            </w:tcMar>
          </w:tcPr>
          <w:p w:rsidR="00000000" w:rsidDel="00000000" w:rsidP="00000000" w:rsidRDefault="00000000" w:rsidRPr="00000000" w14:paraId="0000149B">
            <w:pPr>
              <w:numPr>
                <w:ilvl w:val="0"/>
                <w:numId w:val="149"/>
              </w:numPr>
              <w:ind w:left="360" w:hanging="360"/>
              <w:rPr>
                <w:rFonts w:ascii="Arial" w:cs="Arial" w:eastAsia="Arial" w:hAnsi="Arial"/>
              </w:rPr>
            </w:pPr>
            <w:r w:rsidDel="00000000" w:rsidR="00000000" w:rsidRPr="00000000">
              <w:rPr>
                <w:rFonts w:ascii="Arial" w:cs="Arial" w:eastAsia="Arial" w:hAnsi="Arial"/>
                <w:rtl w:val="0"/>
              </w:rPr>
              <w:t xml:space="preserve">A separate execution domain is maintained for each executing system process.</w:t>
            </w:r>
          </w:p>
          <w:p w:rsidR="00000000" w:rsidDel="00000000" w:rsidP="00000000" w:rsidRDefault="00000000" w:rsidRPr="00000000" w14:paraId="0000149C">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9D">
            <w:pPr>
              <w:rPr>
                <w:rFonts w:ascii="Arial" w:cs="Arial" w:eastAsia="Arial" w:hAnsi="Arial"/>
              </w:rPr>
            </w:pPr>
            <w:sdt>
              <w:sdtPr>
                <w:id w:val="-224227592"/>
                <w:tag w:val="goog_rdk_8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06382635"/>
                <w:tag w:val="goog_rdk_88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925" w:hRule="atLeast"/>
          <w:tblHeader w:val="0"/>
        </w:trPr>
        <w:tc>
          <w:tcPr>
            <w:tcMar>
              <w:top w:w="100.0" w:type="dxa"/>
              <w:left w:w="100.0" w:type="dxa"/>
              <w:bottom w:w="100.0" w:type="dxa"/>
              <w:right w:w="100.0" w:type="dxa"/>
            </w:tcMar>
          </w:tcPr>
          <w:p w:rsidR="00000000" w:rsidDel="00000000" w:rsidP="00000000" w:rsidRDefault="00000000" w:rsidRPr="00000000" w14:paraId="0000149E">
            <w:pPr>
              <w:rPr>
                <w:rFonts w:ascii="Arial" w:cs="Arial" w:eastAsia="Arial" w:hAnsi="Arial"/>
              </w:rPr>
            </w:pPr>
            <w:r w:rsidDel="00000000" w:rsidR="00000000" w:rsidRPr="00000000">
              <w:rPr>
                <w:rFonts w:ascii="Arial" w:cs="Arial" w:eastAsia="Arial" w:hAnsi="Arial"/>
                <w:rtl w:val="0"/>
              </w:rPr>
              <w:t xml:space="preserve">47</w:t>
            </w:r>
          </w:p>
        </w:tc>
        <w:tc>
          <w:tcPr>
            <w:shd w:fill="ffffff" w:val="clear"/>
            <w:tcMar>
              <w:top w:w="100.0" w:type="dxa"/>
              <w:left w:w="100.0" w:type="dxa"/>
              <w:bottom w:w="100.0" w:type="dxa"/>
              <w:right w:w="100.0" w:type="dxa"/>
            </w:tcMar>
          </w:tcPr>
          <w:p w:rsidR="00000000" w:rsidDel="00000000" w:rsidP="00000000" w:rsidRDefault="00000000" w:rsidRPr="00000000" w14:paraId="0000149F">
            <w:pPr>
              <w:rPr>
                <w:rFonts w:ascii="Arial" w:cs="Arial" w:eastAsia="Arial" w:hAnsi="Arial"/>
              </w:rPr>
            </w:pPr>
            <w:r w:rsidDel="00000000" w:rsidR="00000000" w:rsidRPr="00000000">
              <w:rPr>
                <w:rFonts w:ascii="Arial" w:cs="Arial" w:eastAsia="Arial" w:hAnsi="Arial"/>
                <w:rtl w:val="0"/>
              </w:rPr>
              <w:t xml:space="preserve">SI-5</w:t>
            </w:r>
          </w:p>
        </w:tc>
        <w:tc>
          <w:tcPr>
            <w:shd w:fill="ffffff" w:val="clear"/>
            <w:tcMar>
              <w:top w:w="100.0" w:type="dxa"/>
              <w:left w:w="100.0" w:type="dxa"/>
              <w:bottom w:w="100.0" w:type="dxa"/>
              <w:right w:w="100.0" w:type="dxa"/>
            </w:tcMar>
          </w:tcPr>
          <w:p w:rsidR="00000000" w:rsidDel="00000000" w:rsidP="00000000" w:rsidRDefault="00000000" w:rsidRPr="00000000" w14:paraId="000014A0">
            <w:pPr>
              <w:rPr>
                <w:rFonts w:ascii="Arial" w:cs="Arial" w:eastAsia="Arial" w:hAnsi="Arial"/>
              </w:rPr>
            </w:pPr>
            <w:r w:rsidDel="00000000" w:rsidR="00000000" w:rsidRPr="00000000">
              <w:rPr>
                <w:rFonts w:ascii="Arial" w:cs="Arial" w:eastAsia="Arial" w:hAnsi="Arial"/>
                <w:rtl w:val="0"/>
              </w:rPr>
              <w:t xml:space="preserve">Security Alerts, Advisories, and Directives</w:t>
            </w:r>
          </w:p>
        </w:tc>
        <w:tc>
          <w:tcPr>
            <w:shd w:fill="ffffff" w:val="clear"/>
            <w:tcMar>
              <w:top w:w="100.0" w:type="dxa"/>
              <w:left w:w="100.0" w:type="dxa"/>
              <w:bottom w:w="100.0" w:type="dxa"/>
              <w:right w:w="100.0" w:type="dxa"/>
            </w:tcMar>
          </w:tcPr>
          <w:p w:rsidR="00000000" w:rsidDel="00000000" w:rsidP="00000000" w:rsidRDefault="00000000" w:rsidRPr="00000000" w14:paraId="000014A1">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System security alerts, advisories, and directives are received from US-CERT and Cybersecurity and Infrastructure Security Agency (CISA) directives on an ongoing basis.</w:t>
            </w:r>
          </w:p>
          <w:p w:rsidR="00000000" w:rsidDel="00000000" w:rsidP="00000000" w:rsidRDefault="00000000" w:rsidRPr="00000000" w14:paraId="000014A2">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The CSP addresses the CISA Emergency and Binding Operational Directives applicable to their cloud service offering per FedRAMP guidance. This includes listing the applicable directives and stating compliance status.</w:t>
            </w:r>
          </w:p>
          <w:p w:rsidR="00000000" w:rsidDel="00000000" w:rsidP="00000000" w:rsidRDefault="00000000" w:rsidRPr="00000000" w14:paraId="000014A3">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Internal security alerts, advisories, and directives are generated as deemed necessary.</w:t>
            </w:r>
          </w:p>
          <w:p w:rsidR="00000000" w:rsidDel="00000000" w:rsidP="00000000" w:rsidRDefault="00000000" w:rsidRPr="00000000" w14:paraId="000014A4">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Security alerts, advisories, and directives are disseminated to include system security personnel and administrators with configuration/patch-management responsibilities; organization-defined elements; organization-defined external organizations.</w:t>
            </w:r>
          </w:p>
          <w:p w:rsidR="00000000" w:rsidDel="00000000" w:rsidP="00000000" w:rsidRDefault="00000000" w:rsidRPr="00000000" w14:paraId="000014A5">
            <w:pPr>
              <w:numPr>
                <w:ilvl w:val="0"/>
                <w:numId w:val="98"/>
              </w:numPr>
              <w:ind w:left="720" w:hanging="360"/>
              <w:rPr>
                <w:rFonts w:ascii="Arial" w:cs="Arial" w:eastAsia="Arial" w:hAnsi="Arial"/>
              </w:rPr>
            </w:pPr>
            <w:r w:rsidDel="00000000" w:rsidR="00000000" w:rsidRPr="00000000">
              <w:rPr>
                <w:rFonts w:ascii="Arial" w:cs="Arial" w:eastAsia="Arial" w:hAnsi="Arial"/>
                <w:rtl w:val="0"/>
              </w:rPr>
              <w:t xml:space="preserve">Security directives are implemented in accordance with established time frames or if the issuing organization is notified of the degree of noncompliance.</w:t>
            </w:r>
          </w:p>
          <w:p w:rsidR="00000000" w:rsidDel="00000000" w:rsidP="00000000" w:rsidRDefault="00000000" w:rsidRPr="00000000" w14:paraId="000014A6">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A7">
            <w:pPr>
              <w:rPr>
                <w:rFonts w:ascii="Arial" w:cs="Arial" w:eastAsia="Arial" w:hAnsi="Arial"/>
              </w:rPr>
            </w:pPr>
            <w:sdt>
              <w:sdtPr>
                <w:id w:val="-1182528153"/>
                <w:tag w:val="goog_rdk_88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285964129"/>
                <w:tag w:val="goog_rdk_88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2405" w:hRule="atLeast"/>
          <w:tblHeader w:val="0"/>
        </w:trPr>
        <w:tc>
          <w:tcPr>
            <w:tcMar>
              <w:top w:w="100.0" w:type="dxa"/>
              <w:left w:w="100.0" w:type="dxa"/>
              <w:bottom w:w="100.0" w:type="dxa"/>
              <w:right w:w="100.0" w:type="dxa"/>
            </w:tcMar>
          </w:tcPr>
          <w:p w:rsidR="00000000" w:rsidDel="00000000" w:rsidP="00000000" w:rsidRDefault="00000000" w:rsidRPr="00000000" w14:paraId="000014A8">
            <w:pPr>
              <w:rPr>
                <w:rFonts w:ascii="Arial" w:cs="Arial" w:eastAsia="Arial" w:hAnsi="Arial"/>
              </w:rPr>
            </w:pPr>
            <w:r w:rsidDel="00000000" w:rsidR="00000000" w:rsidRPr="00000000">
              <w:rPr>
                <w:rFonts w:ascii="Arial" w:cs="Arial" w:eastAsia="Arial" w:hAnsi="Arial"/>
                <w:rtl w:val="0"/>
              </w:rPr>
              <w:t xml:space="preserve">48.</w:t>
            </w:r>
          </w:p>
        </w:tc>
        <w:tc>
          <w:tcPr>
            <w:shd w:fill="ffffff" w:val="clear"/>
            <w:tcMar>
              <w:top w:w="100.0" w:type="dxa"/>
              <w:left w:w="100.0" w:type="dxa"/>
              <w:bottom w:w="100.0" w:type="dxa"/>
              <w:right w:w="100.0" w:type="dxa"/>
            </w:tcMar>
          </w:tcPr>
          <w:p w:rsidR="00000000" w:rsidDel="00000000" w:rsidP="00000000" w:rsidRDefault="00000000" w:rsidRPr="00000000" w14:paraId="000014A9">
            <w:pPr>
              <w:rPr>
                <w:rFonts w:ascii="Arial" w:cs="Arial" w:eastAsia="Arial" w:hAnsi="Arial"/>
              </w:rPr>
            </w:pPr>
            <w:r w:rsidDel="00000000" w:rsidR="00000000" w:rsidRPr="00000000">
              <w:rPr>
                <w:rFonts w:ascii="Arial" w:cs="Arial" w:eastAsia="Arial" w:hAnsi="Arial"/>
                <w:rtl w:val="0"/>
              </w:rPr>
              <w:t xml:space="preserve">SI-12</w:t>
            </w:r>
          </w:p>
        </w:tc>
        <w:tc>
          <w:tcPr>
            <w:shd w:fill="ffffff" w:val="clear"/>
            <w:tcMar>
              <w:top w:w="100.0" w:type="dxa"/>
              <w:left w:w="100.0" w:type="dxa"/>
              <w:bottom w:w="100.0" w:type="dxa"/>
              <w:right w:w="100.0" w:type="dxa"/>
            </w:tcMar>
          </w:tcPr>
          <w:p w:rsidR="00000000" w:rsidDel="00000000" w:rsidP="00000000" w:rsidRDefault="00000000" w:rsidRPr="00000000" w14:paraId="000014AA">
            <w:pPr>
              <w:rPr>
                <w:rFonts w:ascii="Arial" w:cs="Arial" w:eastAsia="Arial" w:hAnsi="Arial"/>
              </w:rPr>
            </w:pPr>
            <w:r w:rsidDel="00000000" w:rsidR="00000000" w:rsidRPr="00000000">
              <w:rPr>
                <w:rFonts w:ascii="Arial" w:cs="Arial" w:eastAsia="Arial" w:hAnsi="Arial"/>
                <w:rtl w:val="0"/>
              </w:rPr>
              <w:t xml:space="preserve">Information Management and Retention</w:t>
            </w:r>
          </w:p>
        </w:tc>
        <w:tc>
          <w:tcPr>
            <w:shd w:fill="ffffff" w:val="clear"/>
            <w:tcMar>
              <w:top w:w="100.0" w:type="dxa"/>
              <w:left w:w="100.0" w:type="dxa"/>
              <w:bottom w:w="100.0" w:type="dxa"/>
              <w:right w:w="100.0" w:type="dxa"/>
            </w:tcMar>
          </w:tcPr>
          <w:p w:rsidR="00000000" w:rsidDel="00000000" w:rsidP="00000000" w:rsidRDefault="00000000" w:rsidRPr="00000000" w14:paraId="000014AB">
            <w:pPr>
              <w:numPr>
                <w:ilvl w:val="0"/>
                <w:numId w:val="150"/>
              </w:numPr>
              <w:ind w:left="360" w:hanging="360"/>
              <w:rPr>
                <w:rFonts w:ascii="Arial" w:cs="Arial" w:eastAsia="Arial" w:hAnsi="Arial"/>
              </w:rPr>
            </w:pPr>
            <w:r w:rsidDel="00000000" w:rsidR="00000000" w:rsidRPr="00000000">
              <w:rPr>
                <w:rFonts w:ascii="Arial" w:cs="Arial" w:eastAsia="Arial" w:hAnsi="Arial"/>
                <w:rtl w:val="0"/>
              </w:rPr>
              <w:t xml:space="preserve">Information and information output within the system is managed and retained in accordance with applicable laws, executive orders, directives, regulations, policies, standards, guidelines, and operational requirements.</w:t>
            </w:r>
          </w:p>
          <w:p w:rsidR="00000000" w:rsidDel="00000000" w:rsidP="00000000" w:rsidRDefault="00000000" w:rsidRPr="00000000" w14:paraId="000014AC">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AD">
            <w:pPr>
              <w:rPr>
                <w:rFonts w:ascii="Arial" w:cs="Arial" w:eastAsia="Arial" w:hAnsi="Arial"/>
              </w:rPr>
            </w:pPr>
            <w:sdt>
              <w:sdtPr>
                <w:id w:val="-1937711459"/>
                <w:tag w:val="goog_rdk_88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249271861"/>
                <w:tag w:val="goog_rdk_88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2420" w:hRule="atLeast"/>
          <w:tblHeader w:val="0"/>
        </w:trPr>
        <w:tc>
          <w:tcPr>
            <w:tcMar>
              <w:top w:w="100.0" w:type="dxa"/>
              <w:left w:w="100.0" w:type="dxa"/>
              <w:bottom w:w="100.0" w:type="dxa"/>
              <w:right w:w="100.0" w:type="dxa"/>
            </w:tcMar>
          </w:tcPr>
          <w:p w:rsidR="00000000" w:rsidDel="00000000" w:rsidP="00000000" w:rsidRDefault="00000000" w:rsidRPr="00000000" w14:paraId="000014AE">
            <w:pPr>
              <w:rPr>
                <w:rFonts w:ascii="Arial" w:cs="Arial" w:eastAsia="Arial" w:hAnsi="Arial"/>
              </w:rPr>
            </w:pPr>
            <w:r w:rsidDel="00000000" w:rsidR="00000000" w:rsidRPr="00000000">
              <w:rPr>
                <w:rFonts w:ascii="Arial" w:cs="Arial" w:eastAsia="Arial" w:hAnsi="Arial"/>
                <w:rtl w:val="0"/>
              </w:rPr>
              <w:t xml:space="preserve">49</w:t>
            </w:r>
          </w:p>
        </w:tc>
        <w:tc>
          <w:tcPr>
            <w:shd w:fill="ffffff" w:val="clear"/>
            <w:tcMar>
              <w:top w:w="100.0" w:type="dxa"/>
              <w:left w:w="100.0" w:type="dxa"/>
              <w:bottom w:w="100.0" w:type="dxa"/>
              <w:right w:w="100.0" w:type="dxa"/>
            </w:tcMar>
          </w:tcPr>
          <w:p w:rsidR="00000000" w:rsidDel="00000000" w:rsidP="00000000" w:rsidRDefault="00000000" w:rsidRPr="00000000" w14:paraId="000014AF">
            <w:pPr>
              <w:rPr>
                <w:rFonts w:ascii="Arial" w:cs="Arial" w:eastAsia="Arial" w:hAnsi="Arial"/>
              </w:rPr>
            </w:pPr>
            <w:r w:rsidDel="00000000" w:rsidR="00000000" w:rsidRPr="00000000">
              <w:rPr>
                <w:rFonts w:ascii="Arial" w:cs="Arial" w:eastAsia="Arial" w:hAnsi="Arial"/>
                <w:rtl w:val="0"/>
              </w:rPr>
              <w:t xml:space="preserve">SR-2</w:t>
            </w:r>
          </w:p>
        </w:tc>
        <w:tc>
          <w:tcPr>
            <w:shd w:fill="ffffff" w:val="clear"/>
            <w:tcMar>
              <w:top w:w="100.0" w:type="dxa"/>
              <w:left w:w="100.0" w:type="dxa"/>
              <w:bottom w:w="100.0" w:type="dxa"/>
              <w:right w:w="100.0" w:type="dxa"/>
            </w:tcMar>
          </w:tcPr>
          <w:p w:rsidR="00000000" w:rsidDel="00000000" w:rsidP="00000000" w:rsidRDefault="00000000" w:rsidRPr="00000000" w14:paraId="000014B0">
            <w:pPr>
              <w:rPr>
                <w:rFonts w:ascii="Arial" w:cs="Arial" w:eastAsia="Arial" w:hAnsi="Arial"/>
              </w:rPr>
            </w:pPr>
            <w:r w:rsidDel="00000000" w:rsidR="00000000" w:rsidRPr="00000000">
              <w:rPr>
                <w:rFonts w:ascii="Arial" w:cs="Arial" w:eastAsia="Arial" w:hAnsi="Arial"/>
                <w:rtl w:val="0"/>
              </w:rPr>
              <w:t xml:space="preserve">Supply Chain Risk Management Plan</w:t>
            </w:r>
          </w:p>
        </w:tc>
        <w:tc>
          <w:tcPr>
            <w:shd w:fill="ffffff" w:val="clear"/>
            <w:tcMar>
              <w:top w:w="100.0" w:type="dxa"/>
              <w:left w:w="100.0" w:type="dxa"/>
              <w:bottom w:w="100.0" w:type="dxa"/>
              <w:right w:w="100.0" w:type="dxa"/>
            </w:tcMar>
          </w:tcPr>
          <w:p w:rsidR="00000000" w:rsidDel="00000000" w:rsidP="00000000" w:rsidRDefault="00000000" w:rsidRPr="00000000" w14:paraId="000014B1">
            <w:pPr>
              <w:numPr>
                <w:ilvl w:val="0"/>
                <w:numId w:val="151"/>
              </w:numPr>
              <w:ind w:left="360" w:hanging="360"/>
              <w:rPr>
                <w:rFonts w:ascii="Arial" w:cs="Arial" w:eastAsia="Arial" w:hAnsi="Arial"/>
              </w:rPr>
            </w:pPr>
            <w:r w:rsidDel="00000000" w:rsidR="00000000" w:rsidRPr="00000000">
              <w:rPr>
                <w:rFonts w:ascii="Arial" w:cs="Arial" w:eastAsia="Arial" w:hAnsi="Arial"/>
                <w:rtl w:val="0"/>
              </w:rPr>
              <w:t xml:space="preserve">A plan for managing supply chain risks is developed.</w:t>
            </w:r>
          </w:p>
          <w:p w:rsidR="00000000" w:rsidDel="00000000" w:rsidP="00000000" w:rsidRDefault="00000000" w:rsidRPr="00000000" w14:paraId="000014B2">
            <w:pPr>
              <w:numPr>
                <w:ilvl w:val="0"/>
                <w:numId w:val="151"/>
              </w:numPr>
              <w:ind w:left="360" w:hanging="360"/>
              <w:rPr>
                <w:rFonts w:ascii="Arial" w:cs="Arial" w:eastAsia="Arial" w:hAnsi="Arial"/>
              </w:rPr>
            </w:pPr>
            <w:r w:rsidDel="00000000" w:rsidR="00000000" w:rsidRPr="00000000">
              <w:rPr>
                <w:rFonts w:ascii="Arial" w:cs="Arial" w:eastAsia="Arial" w:hAnsi="Arial"/>
                <w:rtl w:val="0"/>
              </w:rPr>
              <w:t xml:space="preserve">The supply chain risk management plan addresses risks associated with the research, development, design, manufacturing, acquisition, delivery, integration, operation and disposal of CSP-defined systems, system components, or system services.</w:t>
            </w:r>
          </w:p>
          <w:p w:rsidR="00000000" w:rsidDel="00000000" w:rsidP="00000000" w:rsidRDefault="00000000" w:rsidRPr="00000000" w14:paraId="000014B3">
            <w:pPr>
              <w:numPr>
                <w:ilvl w:val="0"/>
                <w:numId w:val="151"/>
              </w:numPr>
              <w:ind w:left="360" w:hanging="360"/>
              <w:rPr>
                <w:rFonts w:ascii="Arial" w:cs="Arial" w:eastAsia="Arial" w:hAnsi="Arial"/>
              </w:rPr>
            </w:pPr>
            <w:r w:rsidDel="00000000" w:rsidR="00000000" w:rsidRPr="00000000">
              <w:rPr>
                <w:rFonts w:ascii="Arial" w:cs="Arial" w:eastAsia="Arial" w:hAnsi="Arial"/>
                <w:rtl w:val="0"/>
              </w:rPr>
              <w:t xml:space="preserve">The supply chain risk management plan is reviewed and updated at least annually or as required to address threat, organizational, or environmental changes.</w:t>
            </w:r>
          </w:p>
          <w:p w:rsidR="00000000" w:rsidDel="00000000" w:rsidP="00000000" w:rsidRDefault="00000000" w:rsidRPr="00000000" w14:paraId="000014B4">
            <w:pPr>
              <w:numPr>
                <w:ilvl w:val="0"/>
                <w:numId w:val="151"/>
              </w:numPr>
              <w:ind w:left="360" w:hanging="360"/>
              <w:rPr>
                <w:rFonts w:ascii="Arial" w:cs="Arial" w:eastAsia="Arial" w:hAnsi="Arial"/>
              </w:rPr>
            </w:pPr>
            <w:r w:rsidDel="00000000" w:rsidR="00000000" w:rsidRPr="00000000">
              <w:rPr>
                <w:rFonts w:ascii="Arial" w:cs="Arial" w:eastAsia="Arial" w:hAnsi="Arial"/>
                <w:rtl w:val="0"/>
              </w:rPr>
              <w:t xml:space="preserve">The supply chain risk management plan is protected from unauthorized disclosure and modification.</w:t>
            </w:r>
          </w:p>
          <w:p w:rsidR="00000000" w:rsidDel="00000000" w:rsidP="00000000" w:rsidRDefault="00000000" w:rsidRPr="00000000" w14:paraId="000014B5">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B6">
            <w:pPr>
              <w:rPr>
                <w:rFonts w:ascii="Arial" w:cs="Arial" w:eastAsia="Arial" w:hAnsi="Arial"/>
              </w:rPr>
            </w:pPr>
            <w:sdt>
              <w:sdtPr>
                <w:id w:val="55944041"/>
                <w:tag w:val="goog_rdk_88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416256087"/>
                <w:tag w:val="goog_rdk_88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65" w:hRule="atLeast"/>
          <w:tblHeader w:val="0"/>
        </w:trPr>
        <w:tc>
          <w:tcPr>
            <w:tcMar>
              <w:top w:w="100.0" w:type="dxa"/>
              <w:left w:w="100.0" w:type="dxa"/>
              <w:bottom w:w="100.0" w:type="dxa"/>
              <w:right w:w="100.0" w:type="dxa"/>
            </w:tcMar>
          </w:tcPr>
          <w:p w:rsidR="00000000" w:rsidDel="00000000" w:rsidP="00000000" w:rsidRDefault="00000000" w:rsidRPr="00000000" w14:paraId="000014B7">
            <w:pPr>
              <w:rPr>
                <w:rFonts w:ascii="Arial" w:cs="Arial" w:eastAsia="Arial" w:hAnsi="Arial"/>
              </w:rPr>
            </w:pPr>
            <w:r w:rsidDel="00000000" w:rsidR="00000000" w:rsidRPr="00000000">
              <w:rPr>
                <w:rFonts w:ascii="Arial" w:cs="Arial" w:eastAsia="Arial" w:hAnsi="Arial"/>
                <w:rtl w:val="0"/>
              </w:rPr>
              <w:t xml:space="preserve">50</w:t>
            </w:r>
          </w:p>
        </w:tc>
        <w:tc>
          <w:tcPr>
            <w:shd w:fill="ffffff" w:val="clear"/>
            <w:tcMar>
              <w:top w:w="100.0" w:type="dxa"/>
              <w:left w:w="100.0" w:type="dxa"/>
              <w:bottom w:w="100.0" w:type="dxa"/>
              <w:right w:w="100.0" w:type="dxa"/>
            </w:tcMar>
          </w:tcPr>
          <w:p w:rsidR="00000000" w:rsidDel="00000000" w:rsidP="00000000" w:rsidRDefault="00000000" w:rsidRPr="00000000" w14:paraId="000014B8">
            <w:pPr>
              <w:rPr>
                <w:rFonts w:ascii="Arial" w:cs="Arial" w:eastAsia="Arial" w:hAnsi="Arial"/>
              </w:rPr>
            </w:pPr>
            <w:r w:rsidDel="00000000" w:rsidR="00000000" w:rsidRPr="00000000">
              <w:rPr>
                <w:rFonts w:ascii="Arial" w:cs="Arial" w:eastAsia="Arial" w:hAnsi="Arial"/>
                <w:rtl w:val="0"/>
              </w:rPr>
              <w:t xml:space="preserve">SR-2(1)</w:t>
            </w:r>
          </w:p>
        </w:tc>
        <w:tc>
          <w:tcPr>
            <w:shd w:fill="ffffff" w:val="clear"/>
            <w:tcMar>
              <w:top w:w="100.0" w:type="dxa"/>
              <w:left w:w="100.0" w:type="dxa"/>
              <w:bottom w:w="100.0" w:type="dxa"/>
              <w:right w:w="100.0" w:type="dxa"/>
            </w:tcMar>
          </w:tcPr>
          <w:p w:rsidR="00000000" w:rsidDel="00000000" w:rsidP="00000000" w:rsidRDefault="00000000" w:rsidRPr="00000000" w14:paraId="000014B9">
            <w:pPr>
              <w:rPr>
                <w:rFonts w:ascii="Arial" w:cs="Arial" w:eastAsia="Arial" w:hAnsi="Arial"/>
              </w:rPr>
            </w:pPr>
            <w:r w:rsidDel="00000000" w:rsidR="00000000" w:rsidRPr="00000000">
              <w:rPr>
                <w:rFonts w:ascii="Arial" w:cs="Arial" w:eastAsia="Arial" w:hAnsi="Arial"/>
                <w:rtl w:val="0"/>
              </w:rPr>
              <w:t xml:space="preserve">Supply Chain Risk Management Plan</w:t>
            </w:r>
          </w:p>
        </w:tc>
        <w:tc>
          <w:tcPr>
            <w:shd w:fill="ffffff" w:val="clear"/>
            <w:tcMar>
              <w:top w:w="100.0" w:type="dxa"/>
              <w:left w:w="100.0" w:type="dxa"/>
              <w:bottom w:w="100.0" w:type="dxa"/>
              <w:right w:w="100.0" w:type="dxa"/>
            </w:tcMar>
          </w:tcPr>
          <w:p w:rsidR="00000000" w:rsidDel="00000000" w:rsidP="00000000" w:rsidRDefault="00000000" w:rsidRPr="00000000" w14:paraId="000014BA">
            <w:pPr>
              <w:numPr>
                <w:ilvl w:val="0"/>
                <w:numId w:val="152"/>
              </w:numPr>
              <w:ind w:left="360" w:hanging="360"/>
              <w:rPr>
                <w:rFonts w:ascii="Arial" w:cs="Arial" w:eastAsia="Arial" w:hAnsi="Arial"/>
              </w:rPr>
            </w:pPr>
            <w:r w:rsidDel="00000000" w:rsidR="00000000" w:rsidRPr="00000000">
              <w:rPr>
                <w:rFonts w:ascii="Arial" w:cs="Arial" w:eastAsia="Arial" w:hAnsi="Arial"/>
                <w:rtl w:val="0"/>
              </w:rPr>
              <w:t xml:space="preserve">A supply chain risk management team consisting of CSP-defined personnel, roles, and responsibilities; CSP-defined supply chain risk management activities is established to lead and support organization-defined supply chain risk management activities.</w:t>
            </w:r>
          </w:p>
          <w:p w:rsidR="00000000" w:rsidDel="00000000" w:rsidP="00000000" w:rsidRDefault="00000000" w:rsidRPr="00000000" w14:paraId="000014BB">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BC">
            <w:pPr>
              <w:rPr>
                <w:rFonts w:ascii="Arial" w:cs="Arial" w:eastAsia="Arial" w:hAnsi="Arial"/>
              </w:rPr>
            </w:pPr>
            <w:sdt>
              <w:sdtPr>
                <w:id w:val="565293535"/>
                <w:tag w:val="goog_rdk_89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501143356"/>
                <w:tag w:val="goog_rdk_89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4BD">
            <w:pPr>
              <w:rPr>
                <w:rFonts w:ascii="Arial" w:cs="Arial" w:eastAsia="Arial" w:hAnsi="Arial"/>
              </w:rPr>
            </w:pPr>
            <w:r w:rsidDel="00000000" w:rsidR="00000000" w:rsidRPr="00000000">
              <w:rPr>
                <w:rFonts w:ascii="Arial" w:cs="Arial" w:eastAsia="Arial" w:hAnsi="Arial"/>
                <w:rtl w:val="0"/>
              </w:rPr>
              <w:t xml:space="preserve">51</w:t>
            </w:r>
          </w:p>
        </w:tc>
        <w:tc>
          <w:tcPr>
            <w:shd w:fill="ffffff" w:val="clear"/>
            <w:tcMar>
              <w:top w:w="100.0" w:type="dxa"/>
              <w:left w:w="100.0" w:type="dxa"/>
              <w:bottom w:w="100.0" w:type="dxa"/>
              <w:right w:w="100.0" w:type="dxa"/>
            </w:tcMar>
          </w:tcPr>
          <w:p w:rsidR="00000000" w:rsidDel="00000000" w:rsidP="00000000" w:rsidRDefault="00000000" w:rsidRPr="00000000" w14:paraId="000014BE">
            <w:pPr>
              <w:rPr>
                <w:rFonts w:ascii="Arial" w:cs="Arial" w:eastAsia="Arial" w:hAnsi="Arial"/>
              </w:rPr>
            </w:pPr>
            <w:r w:rsidDel="00000000" w:rsidR="00000000" w:rsidRPr="00000000">
              <w:rPr>
                <w:rFonts w:ascii="Arial" w:cs="Arial" w:eastAsia="Arial" w:hAnsi="Arial"/>
                <w:rtl w:val="0"/>
              </w:rPr>
              <w:t xml:space="preserve">SR-3</w:t>
            </w:r>
          </w:p>
        </w:tc>
        <w:tc>
          <w:tcPr>
            <w:shd w:fill="ffffff" w:val="clear"/>
            <w:tcMar>
              <w:top w:w="100.0" w:type="dxa"/>
              <w:left w:w="100.0" w:type="dxa"/>
              <w:bottom w:w="100.0" w:type="dxa"/>
              <w:right w:w="100.0" w:type="dxa"/>
            </w:tcMar>
          </w:tcPr>
          <w:p w:rsidR="00000000" w:rsidDel="00000000" w:rsidP="00000000" w:rsidRDefault="00000000" w:rsidRPr="00000000" w14:paraId="000014BF">
            <w:pPr>
              <w:rPr>
                <w:rFonts w:ascii="Arial" w:cs="Arial" w:eastAsia="Arial" w:hAnsi="Arial"/>
              </w:rPr>
            </w:pPr>
            <w:r w:rsidDel="00000000" w:rsidR="00000000" w:rsidRPr="00000000">
              <w:rPr>
                <w:rFonts w:ascii="Arial" w:cs="Arial" w:eastAsia="Arial" w:hAnsi="Arial"/>
                <w:rtl w:val="0"/>
              </w:rPr>
              <w:t xml:space="preserve">Supply Chain Controls and Processes</w:t>
            </w:r>
          </w:p>
        </w:tc>
        <w:tc>
          <w:tcPr>
            <w:shd w:fill="ffffff" w:val="clear"/>
            <w:tcMar>
              <w:top w:w="100.0" w:type="dxa"/>
              <w:left w:w="100.0" w:type="dxa"/>
              <w:bottom w:w="100.0" w:type="dxa"/>
              <w:right w:w="100.0" w:type="dxa"/>
            </w:tcMar>
          </w:tcPr>
          <w:p w:rsidR="00000000" w:rsidDel="00000000" w:rsidP="00000000" w:rsidRDefault="00000000" w:rsidRPr="00000000" w14:paraId="000014C0">
            <w:pPr>
              <w:numPr>
                <w:ilvl w:val="0"/>
                <w:numId w:val="153"/>
              </w:numPr>
              <w:ind w:left="360" w:hanging="360"/>
              <w:rPr>
                <w:rFonts w:ascii="Arial" w:cs="Arial" w:eastAsia="Arial" w:hAnsi="Arial"/>
              </w:rPr>
            </w:pPr>
            <w:r w:rsidDel="00000000" w:rsidR="00000000" w:rsidRPr="00000000">
              <w:rPr>
                <w:rFonts w:ascii="Arial" w:cs="Arial" w:eastAsia="Arial" w:hAnsi="Arial"/>
                <w:rtl w:val="0"/>
              </w:rPr>
              <w:t xml:space="preserve">A process or processes is/are established to identify and address weaknesses or deficiencies in the supply chain elements and processes of see additional FedRAMP requirements / guidance.</w:t>
            </w:r>
          </w:p>
          <w:p w:rsidR="00000000" w:rsidDel="00000000" w:rsidP="00000000" w:rsidRDefault="00000000" w:rsidRPr="00000000" w14:paraId="000014C1">
            <w:pPr>
              <w:numPr>
                <w:ilvl w:val="0"/>
                <w:numId w:val="153"/>
              </w:numPr>
              <w:ind w:left="360" w:hanging="360"/>
              <w:rPr>
                <w:rFonts w:ascii="Arial" w:cs="Arial" w:eastAsia="Arial" w:hAnsi="Arial"/>
              </w:rPr>
            </w:pPr>
            <w:r w:rsidDel="00000000" w:rsidR="00000000" w:rsidRPr="00000000">
              <w:rPr>
                <w:rFonts w:ascii="Arial" w:cs="Arial" w:eastAsia="Arial" w:hAnsi="Arial"/>
                <w:rtl w:val="0"/>
              </w:rPr>
              <w:t xml:space="preserve">The CSP documents and maintains the supply chain custody, including replacement devices, to ensure the integrity of the devices before being introduced to the boundary.</w:t>
            </w:r>
          </w:p>
          <w:p w:rsidR="00000000" w:rsidDel="00000000" w:rsidP="00000000" w:rsidRDefault="00000000" w:rsidRPr="00000000" w14:paraId="000014C2">
            <w:pPr>
              <w:numPr>
                <w:ilvl w:val="0"/>
                <w:numId w:val="153"/>
              </w:numPr>
              <w:ind w:left="360" w:hanging="360"/>
              <w:rPr>
                <w:rFonts w:ascii="Arial" w:cs="Arial" w:eastAsia="Arial" w:hAnsi="Arial"/>
              </w:rPr>
            </w:pPr>
            <w:r w:rsidDel="00000000" w:rsidR="00000000" w:rsidRPr="00000000">
              <w:rPr>
                <w:rFonts w:ascii="Arial" w:cs="Arial" w:eastAsia="Arial" w:hAnsi="Arial"/>
                <w:rtl w:val="0"/>
              </w:rPr>
              <w:t xml:space="preserve">The process or processes to identify and address weaknesses or deficiencies in the supply chain elements and processes of CSP-defined system or system component; CSP-defined supply chain personnel is/are coordinated with organization-defined supply chain personnel.</w:t>
            </w:r>
          </w:p>
          <w:p w:rsidR="00000000" w:rsidDel="00000000" w:rsidP="00000000" w:rsidRDefault="00000000" w:rsidRPr="00000000" w14:paraId="000014C3">
            <w:pPr>
              <w:numPr>
                <w:ilvl w:val="0"/>
                <w:numId w:val="153"/>
              </w:numPr>
              <w:ind w:left="360" w:hanging="360"/>
              <w:rPr>
                <w:rFonts w:ascii="Arial" w:cs="Arial" w:eastAsia="Arial" w:hAnsi="Arial"/>
              </w:rPr>
            </w:pPr>
            <w:r w:rsidDel="00000000" w:rsidR="00000000" w:rsidRPr="00000000">
              <w:rPr>
                <w:rFonts w:ascii="Arial" w:cs="Arial" w:eastAsia="Arial" w:hAnsi="Arial"/>
                <w:rtl w:val="0"/>
              </w:rPr>
              <w:t xml:space="preserve">CSP-defined supply chain controls are employed to protect against supply chain risks to the system, system component, or system service and to limit the harm or consequences from supply chain-related events.</w:t>
            </w:r>
          </w:p>
          <w:p w:rsidR="00000000" w:rsidDel="00000000" w:rsidP="00000000" w:rsidRDefault="00000000" w:rsidRPr="00000000" w14:paraId="000014C4">
            <w:pPr>
              <w:numPr>
                <w:ilvl w:val="0"/>
                <w:numId w:val="153"/>
              </w:numPr>
              <w:ind w:left="360" w:hanging="360"/>
              <w:rPr>
                <w:rFonts w:ascii="Arial" w:cs="Arial" w:eastAsia="Arial" w:hAnsi="Arial"/>
              </w:rPr>
            </w:pPr>
            <w:r w:rsidDel="00000000" w:rsidR="00000000" w:rsidRPr="00000000">
              <w:rPr>
                <w:rFonts w:ascii="Arial" w:cs="Arial" w:eastAsia="Arial" w:hAnsi="Arial"/>
                <w:rtl w:val="0"/>
              </w:rPr>
              <w:t xml:space="preserve">The selected and implemented supply chain processes and controls are documented in CSP-defined security and privacy plans; supply chain security and privacy plans; supply chain risk management plan.</w:t>
            </w:r>
          </w:p>
          <w:p w:rsidR="00000000" w:rsidDel="00000000" w:rsidP="00000000" w:rsidRDefault="00000000" w:rsidRPr="00000000" w14:paraId="000014C5">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C6">
            <w:pPr>
              <w:rPr>
                <w:rFonts w:ascii="Arial" w:cs="Arial" w:eastAsia="Arial" w:hAnsi="Arial"/>
              </w:rPr>
            </w:pPr>
            <w:sdt>
              <w:sdtPr>
                <w:id w:val="1005926567"/>
                <w:tag w:val="goog_rdk_89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259580850"/>
                <w:tag w:val="goog_rdk_89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4C7">
            <w:pPr>
              <w:rPr>
                <w:rFonts w:ascii="Arial" w:cs="Arial" w:eastAsia="Arial" w:hAnsi="Arial"/>
              </w:rPr>
            </w:pPr>
            <w:r w:rsidDel="00000000" w:rsidR="00000000" w:rsidRPr="00000000">
              <w:rPr>
                <w:rFonts w:ascii="Arial" w:cs="Arial" w:eastAsia="Arial" w:hAnsi="Arial"/>
                <w:rtl w:val="0"/>
              </w:rPr>
              <w:t xml:space="preserve">52.</w:t>
            </w:r>
          </w:p>
        </w:tc>
        <w:tc>
          <w:tcPr>
            <w:shd w:fill="ffffff" w:val="clear"/>
            <w:tcMar>
              <w:top w:w="100.0" w:type="dxa"/>
              <w:left w:w="100.0" w:type="dxa"/>
              <w:bottom w:w="100.0" w:type="dxa"/>
              <w:right w:w="100.0" w:type="dxa"/>
            </w:tcMar>
          </w:tcPr>
          <w:p w:rsidR="00000000" w:rsidDel="00000000" w:rsidP="00000000" w:rsidRDefault="00000000" w:rsidRPr="00000000" w14:paraId="000014C8">
            <w:pPr>
              <w:rPr>
                <w:rFonts w:ascii="Arial" w:cs="Arial" w:eastAsia="Arial" w:hAnsi="Arial"/>
              </w:rPr>
            </w:pPr>
            <w:r w:rsidDel="00000000" w:rsidR="00000000" w:rsidRPr="00000000">
              <w:rPr>
                <w:rFonts w:ascii="Arial" w:cs="Arial" w:eastAsia="Arial" w:hAnsi="Arial"/>
                <w:rtl w:val="0"/>
              </w:rPr>
              <w:t xml:space="preserve">SR-5</w:t>
            </w:r>
          </w:p>
        </w:tc>
        <w:tc>
          <w:tcPr>
            <w:shd w:fill="ffffff" w:val="clear"/>
            <w:tcMar>
              <w:top w:w="100.0" w:type="dxa"/>
              <w:left w:w="100.0" w:type="dxa"/>
              <w:bottom w:w="100.0" w:type="dxa"/>
              <w:right w:w="100.0" w:type="dxa"/>
            </w:tcMar>
          </w:tcPr>
          <w:p w:rsidR="00000000" w:rsidDel="00000000" w:rsidP="00000000" w:rsidRDefault="00000000" w:rsidRPr="00000000" w14:paraId="000014C9">
            <w:pPr>
              <w:rPr>
                <w:rFonts w:ascii="Arial" w:cs="Arial" w:eastAsia="Arial" w:hAnsi="Arial"/>
              </w:rPr>
            </w:pPr>
            <w:r w:rsidDel="00000000" w:rsidR="00000000" w:rsidRPr="00000000">
              <w:rPr>
                <w:rFonts w:ascii="Arial" w:cs="Arial" w:eastAsia="Arial" w:hAnsi="Arial"/>
                <w:rtl w:val="0"/>
              </w:rPr>
              <w:t xml:space="preserve">Acquisition Strategies, Tools, and Methods</w:t>
            </w:r>
          </w:p>
        </w:tc>
        <w:tc>
          <w:tcPr>
            <w:shd w:fill="ffffff" w:val="clear"/>
            <w:tcMar>
              <w:top w:w="100.0" w:type="dxa"/>
              <w:left w:w="100.0" w:type="dxa"/>
              <w:bottom w:w="100.0" w:type="dxa"/>
              <w:right w:w="100.0" w:type="dxa"/>
            </w:tcMar>
          </w:tcPr>
          <w:p w:rsidR="00000000" w:rsidDel="00000000" w:rsidP="00000000" w:rsidRDefault="00000000" w:rsidRPr="00000000" w14:paraId="000014CA">
            <w:pPr>
              <w:numPr>
                <w:ilvl w:val="0"/>
                <w:numId w:val="154"/>
              </w:numPr>
              <w:ind w:left="360" w:hanging="360"/>
              <w:rPr>
                <w:rFonts w:ascii="Arial" w:cs="Arial" w:eastAsia="Arial" w:hAnsi="Arial"/>
              </w:rPr>
            </w:pPr>
            <w:r w:rsidDel="00000000" w:rsidR="00000000" w:rsidRPr="00000000">
              <w:rPr>
                <w:rFonts w:ascii="Arial" w:cs="Arial" w:eastAsia="Arial" w:hAnsi="Arial"/>
                <w:rtl w:val="0"/>
              </w:rPr>
              <w:t xml:space="preserve">CSP-defined strategies, tools, and methods are employed to protect, identify, and mitigate against supply chain risks.</w:t>
            </w:r>
          </w:p>
          <w:p w:rsidR="00000000" w:rsidDel="00000000" w:rsidP="00000000" w:rsidRDefault="00000000" w:rsidRPr="00000000" w14:paraId="000014CB">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CC">
            <w:pPr>
              <w:rPr>
                <w:rFonts w:ascii="Arial" w:cs="Arial" w:eastAsia="Arial" w:hAnsi="Arial"/>
              </w:rPr>
            </w:pPr>
            <w:sdt>
              <w:sdtPr>
                <w:id w:val="-421763308"/>
                <w:tag w:val="goog_rdk_89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867638582"/>
                <w:tag w:val="goog_rdk_89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4CD">
            <w:pPr>
              <w:rPr>
                <w:rFonts w:ascii="Arial" w:cs="Arial" w:eastAsia="Arial" w:hAnsi="Arial"/>
              </w:rPr>
            </w:pPr>
            <w:r w:rsidDel="00000000" w:rsidR="00000000" w:rsidRPr="00000000">
              <w:rPr>
                <w:rFonts w:ascii="Arial" w:cs="Arial" w:eastAsia="Arial" w:hAnsi="Arial"/>
                <w:rtl w:val="0"/>
              </w:rPr>
              <w:t xml:space="preserve">53</w:t>
            </w:r>
          </w:p>
        </w:tc>
        <w:tc>
          <w:tcPr>
            <w:shd w:fill="ffffff" w:val="clear"/>
            <w:tcMar>
              <w:top w:w="100.0" w:type="dxa"/>
              <w:left w:w="100.0" w:type="dxa"/>
              <w:bottom w:w="100.0" w:type="dxa"/>
              <w:right w:w="100.0" w:type="dxa"/>
            </w:tcMar>
          </w:tcPr>
          <w:p w:rsidR="00000000" w:rsidDel="00000000" w:rsidP="00000000" w:rsidRDefault="00000000" w:rsidRPr="00000000" w14:paraId="000014CE">
            <w:pPr>
              <w:rPr>
                <w:rFonts w:ascii="Arial" w:cs="Arial" w:eastAsia="Arial" w:hAnsi="Arial"/>
              </w:rPr>
            </w:pPr>
            <w:r w:rsidDel="00000000" w:rsidR="00000000" w:rsidRPr="00000000">
              <w:rPr>
                <w:rFonts w:ascii="Arial" w:cs="Arial" w:eastAsia="Arial" w:hAnsi="Arial"/>
                <w:rtl w:val="0"/>
              </w:rPr>
              <w:t xml:space="preserve">SR-8</w:t>
            </w:r>
          </w:p>
        </w:tc>
        <w:tc>
          <w:tcPr>
            <w:shd w:fill="ffffff" w:val="clear"/>
            <w:tcMar>
              <w:top w:w="100.0" w:type="dxa"/>
              <w:left w:w="100.0" w:type="dxa"/>
              <w:bottom w:w="100.0" w:type="dxa"/>
              <w:right w:w="100.0" w:type="dxa"/>
            </w:tcMar>
          </w:tcPr>
          <w:p w:rsidR="00000000" w:rsidDel="00000000" w:rsidP="00000000" w:rsidRDefault="00000000" w:rsidRPr="00000000" w14:paraId="000014CF">
            <w:pPr>
              <w:rPr>
                <w:rFonts w:ascii="Arial" w:cs="Arial" w:eastAsia="Arial" w:hAnsi="Arial"/>
              </w:rPr>
            </w:pPr>
            <w:r w:rsidDel="00000000" w:rsidR="00000000" w:rsidRPr="00000000">
              <w:rPr>
                <w:rFonts w:ascii="Arial" w:cs="Arial" w:eastAsia="Arial" w:hAnsi="Arial"/>
                <w:rtl w:val="0"/>
              </w:rPr>
              <w:t xml:space="preserve">Notification Agreements</w:t>
            </w:r>
          </w:p>
        </w:tc>
        <w:tc>
          <w:tcPr>
            <w:shd w:fill="ffffff" w:val="clear"/>
            <w:tcMar>
              <w:top w:w="100.0" w:type="dxa"/>
              <w:left w:w="100.0" w:type="dxa"/>
              <w:bottom w:w="100.0" w:type="dxa"/>
              <w:right w:w="100.0" w:type="dxa"/>
            </w:tcMar>
          </w:tcPr>
          <w:p w:rsidR="00000000" w:rsidDel="00000000" w:rsidP="00000000" w:rsidRDefault="00000000" w:rsidRPr="00000000" w14:paraId="000014D0">
            <w:pPr>
              <w:numPr>
                <w:ilvl w:val="0"/>
                <w:numId w:val="156"/>
              </w:numPr>
              <w:ind w:left="360" w:hanging="360"/>
              <w:rPr>
                <w:rFonts w:ascii="Arial" w:cs="Arial" w:eastAsia="Arial" w:hAnsi="Arial"/>
              </w:rPr>
            </w:pPr>
            <w:r w:rsidDel="00000000" w:rsidR="00000000" w:rsidRPr="00000000">
              <w:rPr>
                <w:rFonts w:ascii="Arial" w:cs="Arial" w:eastAsia="Arial" w:hAnsi="Arial"/>
                <w:rtl w:val="0"/>
              </w:rPr>
              <w:t xml:space="preserve">Agreements and procedures are established with entities involved in the supply chain for the system, system components, or system service for notification of supply chain compromises and results of assessment or audits.</w:t>
            </w:r>
          </w:p>
          <w:p w:rsidR="00000000" w:rsidDel="00000000" w:rsidP="00000000" w:rsidRDefault="00000000" w:rsidRPr="00000000" w14:paraId="000014D1">
            <w:pPr>
              <w:numPr>
                <w:ilvl w:val="0"/>
                <w:numId w:val="156"/>
              </w:numPr>
              <w:ind w:left="360" w:hanging="360"/>
              <w:rPr>
                <w:rFonts w:ascii="Arial" w:cs="Arial" w:eastAsia="Arial" w:hAnsi="Arial"/>
              </w:rPr>
            </w:pPr>
            <w:r w:rsidDel="00000000" w:rsidR="00000000" w:rsidRPr="00000000">
              <w:rPr>
                <w:rFonts w:ascii="Arial" w:cs="Arial" w:eastAsia="Arial" w:hAnsi="Arial"/>
                <w:rtl w:val="0"/>
              </w:rPr>
              <w:t xml:space="preserve">The CSP ensures and documents how they receive notifications from their supply chain vendor of newly discovered vulnerabilities including zero-day vulnerabilities.</w:t>
            </w:r>
          </w:p>
          <w:p w:rsidR="00000000" w:rsidDel="00000000" w:rsidP="00000000" w:rsidRDefault="00000000" w:rsidRPr="00000000" w14:paraId="000014D2">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D3">
            <w:pPr>
              <w:rPr>
                <w:rFonts w:ascii="Arial" w:cs="Arial" w:eastAsia="Arial" w:hAnsi="Arial"/>
              </w:rPr>
            </w:pPr>
            <w:sdt>
              <w:sdtPr>
                <w:id w:val="1765392580"/>
                <w:tag w:val="goog_rdk_89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118050085"/>
                <w:tag w:val="goog_rdk_89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205" w:hRule="atLeast"/>
          <w:tblHeader w:val="0"/>
        </w:trPr>
        <w:tc>
          <w:tcPr>
            <w:tcMar>
              <w:top w:w="100.0" w:type="dxa"/>
              <w:left w:w="100.0" w:type="dxa"/>
              <w:bottom w:w="100.0" w:type="dxa"/>
              <w:right w:w="100.0" w:type="dxa"/>
            </w:tcMar>
          </w:tcPr>
          <w:p w:rsidR="00000000" w:rsidDel="00000000" w:rsidP="00000000" w:rsidRDefault="00000000" w:rsidRPr="00000000" w14:paraId="000014D4">
            <w:pPr>
              <w:rPr>
                <w:rFonts w:ascii="Arial" w:cs="Arial" w:eastAsia="Arial" w:hAnsi="Arial"/>
              </w:rPr>
            </w:pPr>
            <w:r w:rsidDel="00000000" w:rsidR="00000000" w:rsidRPr="00000000">
              <w:rPr>
                <w:rFonts w:ascii="Arial" w:cs="Arial" w:eastAsia="Arial" w:hAnsi="Arial"/>
                <w:rtl w:val="0"/>
              </w:rPr>
              <w:t xml:space="preserve">54</w:t>
            </w:r>
          </w:p>
        </w:tc>
        <w:tc>
          <w:tcPr>
            <w:shd w:fill="ffffff" w:val="clear"/>
            <w:tcMar>
              <w:top w:w="100.0" w:type="dxa"/>
              <w:left w:w="100.0" w:type="dxa"/>
              <w:bottom w:w="100.0" w:type="dxa"/>
              <w:right w:w="100.0" w:type="dxa"/>
            </w:tcMar>
          </w:tcPr>
          <w:p w:rsidR="00000000" w:rsidDel="00000000" w:rsidP="00000000" w:rsidRDefault="00000000" w:rsidRPr="00000000" w14:paraId="000014D5">
            <w:pPr>
              <w:rPr>
                <w:rFonts w:ascii="Arial" w:cs="Arial" w:eastAsia="Arial" w:hAnsi="Arial"/>
              </w:rPr>
            </w:pPr>
            <w:r w:rsidDel="00000000" w:rsidR="00000000" w:rsidRPr="00000000">
              <w:rPr>
                <w:rFonts w:ascii="Arial" w:cs="Arial" w:eastAsia="Arial" w:hAnsi="Arial"/>
                <w:rtl w:val="0"/>
              </w:rPr>
              <w:t xml:space="preserve">SR-10</w:t>
            </w:r>
          </w:p>
        </w:tc>
        <w:tc>
          <w:tcPr>
            <w:shd w:fill="ffffff" w:val="clear"/>
            <w:tcMar>
              <w:top w:w="100.0" w:type="dxa"/>
              <w:left w:w="100.0" w:type="dxa"/>
              <w:bottom w:w="100.0" w:type="dxa"/>
              <w:right w:w="100.0" w:type="dxa"/>
            </w:tcMar>
          </w:tcPr>
          <w:p w:rsidR="00000000" w:rsidDel="00000000" w:rsidP="00000000" w:rsidRDefault="00000000" w:rsidRPr="00000000" w14:paraId="000014D6">
            <w:pPr>
              <w:rPr>
                <w:rFonts w:ascii="Arial" w:cs="Arial" w:eastAsia="Arial" w:hAnsi="Arial"/>
              </w:rPr>
            </w:pPr>
            <w:r w:rsidDel="00000000" w:rsidR="00000000" w:rsidRPr="00000000">
              <w:rPr>
                <w:rFonts w:ascii="Arial" w:cs="Arial" w:eastAsia="Arial" w:hAnsi="Arial"/>
                <w:rtl w:val="0"/>
              </w:rPr>
              <w:t xml:space="preserve">Inspection of Systems or Components</w:t>
            </w:r>
          </w:p>
        </w:tc>
        <w:tc>
          <w:tcPr>
            <w:shd w:fill="ffffff" w:val="clear"/>
            <w:tcMar>
              <w:top w:w="100.0" w:type="dxa"/>
              <w:left w:w="100.0" w:type="dxa"/>
              <w:bottom w:w="100.0" w:type="dxa"/>
              <w:right w:w="100.0" w:type="dxa"/>
            </w:tcMar>
          </w:tcPr>
          <w:p w:rsidR="00000000" w:rsidDel="00000000" w:rsidP="00000000" w:rsidRDefault="00000000" w:rsidRPr="00000000" w14:paraId="000014D7">
            <w:pPr>
              <w:numPr>
                <w:ilvl w:val="0"/>
                <w:numId w:val="157"/>
              </w:numPr>
              <w:ind w:left="360" w:hanging="360"/>
              <w:rPr>
                <w:rFonts w:ascii="Arial" w:cs="Arial" w:eastAsia="Arial" w:hAnsi="Arial"/>
              </w:rPr>
            </w:pPr>
            <w:r w:rsidDel="00000000" w:rsidR="00000000" w:rsidRPr="00000000">
              <w:rPr>
                <w:rFonts w:ascii="Arial" w:cs="Arial" w:eastAsia="Arial" w:hAnsi="Arial"/>
                <w:rtl w:val="0"/>
              </w:rPr>
              <w:t xml:space="preserve">CSP-defined systems or system components are inspected at random; at organization-defined frequency; upon organization-defined indications of need for inspection are inspected at random; at organization-defined frequency; upon organization-defined indications of need for inspection to detect tampering.</w:t>
            </w:r>
          </w:p>
          <w:p w:rsidR="00000000" w:rsidDel="00000000" w:rsidP="00000000" w:rsidRDefault="00000000" w:rsidRPr="00000000" w14:paraId="000014D8">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D9">
            <w:pPr>
              <w:rPr>
                <w:rFonts w:ascii="Arial" w:cs="Arial" w:eastAsia="Arial" w:hAnsi="Arial"/>
              </w:rPr>
            </w:pPr>
            <w:sdt>
              <w:sdtPr>
                <w:id w:val="1952448445"/>
                <w:tag w:val="goog_rdk_89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974007289"/>
                <w:tag w:val="goog_rdk_89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4DA">
            <w:pPr>
              <w:rPr>
                <w:rFonts w:ascii="Arial" w:cs="Arial" w:eastAsia="Arial" w:hAnsi="Arial"/>
              </w:rPr>
            </w:pPr>
            <w:r w:rsidDel="00000000" w:rsidR="00000000" w:rsidRPr="00000000">
              <w:rPr>
                <w:rFonts w:ascii="Arial" w:cs="Arial" w:eastAsia="Arial" w:hAnsi="Arial"/>
                <w:rtl w:val="0"/>
              </w:rPr>
              <w:t xml:space="preserve">55</w:t>
            </w:r>
          </w:p>
        </w:tc>
        <w:tc>
          <w:tcPr>
            <w:shd w:fill="ffffff" w:val="clear"/>
            <w:tcMar>
              <w:top w:w="100.0" w:type="dxa"/>
              <w:left w:w="100.0" w:type="dxa"/>
              <w:bottom w:w="100.0" w:type="dxa"/>
              <w:right w:w="100.0" w:type="dxa"/>
            </w:tcMar>
          </w:tcPr>
          <w:p w:rsidR="00000000" w:rsidDel="00000000" w:rsidP="00000000" w:rsidRDefault="00000000" w:rsidRPr="00000000" w14:paraId="000014DB">
            <w:pPr>
              <w:rPr>
                <w:rFonts w:ascii="Arial" w:cs="Arial" w:eastAsia="Arial" w:hAnsi="Arial"/>
              </w:rPr>
            </w:pPr>
            <w:r w:rsidDel="00000000" w:rsidR="00000000" w:rsidRPr="00000000">
              <w:rPr>
                <w:rFonts w:ascii="Arial" w:cs="Arial" w:eastAsia="Arial" w:hAnsi="Arial"/>
                <w:rtl w:val="0"/>
              </w:rPr>
              <w:t xml:space="preserve">SR-11</w:t>
            </w:r>
          </w:p>
        </w:tc>
        <w:tc>
          <w:tcPr>
            <w:shd w:fill="ffffff" w:val="clear"/>
            <w:tcMar>
              <w:top w:w="100.0" w:type="dxa"/>
              <w:left w:w="100.0" w:type="dxa"/>
              <w:bottom w:w="100.0" w:type="dxa"/>
              <w:right w:w="100.0" w:type="dxa"/>
            </w:tcMar>
          </w:tcPr>
          <w:p w:rsidR="00000000" w:rsidDel="00000000" w:rsidP="00000000" w:rsidRDefault="00000000" w:rsidRPr="00000000" w14:paraId="000014DC">
            <w:pPr>
              <w:rPr>
                <w:rFonts w:ascii="Arial" w:cs="Arial" w:eastAsia="Arial" w:hAnsi="Arial"/>
              </w:rPr>
            </w:pPr>
            <w:r w:rsidDel="00000000" w:rsidR="00000000" w:rsidRPr="00000000">
              <w:rPr>
                <w:rFonts w:ascii="Arial" w:cs="Arial" w:eastAsia="Arial" w:hAnsi="Arial"/>
                <w:rtl w:val="0"/>
              </w:rPr>
              <w:t xml:space="preserve">Component Authenticity</w:t>
            </w:r>
          </w:p>
        </w:tc>
        <w:tc>
          <w:tcPr>
            <w:shd w:fill="ffffff" w:val="clear"/>
            <w:tcMar>
              <w:top w:w="100.0" w:type="dxa"/>
              <w:left w:w="100.0" w:type="dxa"/>
              <w:bottom w:w="100.0" w:type="dxa"/>
              <w:right w:w="100.0" w:type="dxa"/>
            </w:tcMar>
          </w:tcPr>
          <w:p w:rsidR="00000000" w:rsidDel="00000000" w:rsidP="00000000" w:rsidRDefault="00000000" w:rsidRPr="00000000" w14:paraId="000014DD">
            <w:pPr>
              <w:numPr>
                <w:ilvl w:val="0"/>
                <w:numId w:val="158"/>
              </w:numPr>
              <w:ind w:left="360" w:hanging="360"/>
              <w:rPr>
                <w:rFonts w:ascii="Arial" w:cs="Arial" w:eastAsia="Arial" w:hAnsi="Arial"/>
              </w:rPr>
            </w:pPr>
            <w:r w:rsidDel="00000000" w:rsidR="00000000" w:rsidRPr="00000000">
              <w:rPr>
                <w:rFonts w:ascii="Arial" w:cs="Arial" w:eastAsia="Arial" w:hAnsi="Arial"/>
                <w:rtl w:val="0"/>
              </w:rPr>
              <w:t xml:space="preserve">Anti-counterfeit policy and anti-counterfeit procedures are developed and implemented.</w:t>
            </w:r>
          </w:p>
          <w:p w:rsidR="00000000" w:rsidDel="00000000" w:rsidP="00000000" w:rsidRDefault="00000000" w:rsidRPr="00000000" w14:paraId="000014DE">
            <w:pPr>
              <w:numPr>
                <w:ilvl w:val="0"/>
                <w:numId w:val="158"/>
              </w:numPr>
              <w:ind w:left="360" w:hanging="360"/>
              <w:rPr>
                <w:rFonts w:ascii="Arial" w:cs="Arial" w:eastAsia="Arial" w:hAnsi="Arial"/>
              </w:rPr>
            </w:pPr>
            <w:r w:rsidDel="00000000" w:rsidR="00000000" w:rsidRPr="00000000">
              <w:rPr>
                <w:rFonts w:ascii="Arial" w:cs="Arial" w:eastAsia="Arial" w:hAnsi="Arial"/>
                <w:rtl w:val="0"/>
              </w:rPr>
              <w:t xml:space="preserve">The anti-counterfeit procedures include the means to detect and prevent counterfeit components entering the system.</w:t>
            </w:r>
          </w:p>
          <w:p w:rsidR="00000000" w:rsidDel="00000000" w:rsidP="00000000" w:rsidRDefault="00000000" w:rsidRPr="00000000" w14:paraId="000014DF">
            <w:pPr>
              <w:numPr>
                <w:ilvl w:val="0"/>
                <w:numId w:val="158"/>
              </w:numPr>
              <w:ind w:left="360" w:hanging="360"/>
              <w:rPr>
                <w:rFonts w:ascii="Arial" w:cs="Arial" w:eastAsia="Arial" w:hAnsi="Arial"/>
              </w:rPr>
            </w:pPr>
            <w:r w:rsidDel="00000000" w:rsidR="00000000" w:rsidRPr="00000000">
              <w:rPr>
                <w:rFonts w:ascii="Arial" w:cs="Arial" w:eastAsia="Arial" w:hAnsi="Arial"/>
                <w:rtl w:val="0"/>
              </w:rPr>
              <w:t xml:space="preserve">Counterfeit system components are reported to see additional FedRAMP requirements / guidance.</w:t>
            </w:r>
          </w:p>
          <w:p w:rsidR="00000000" w:rsidDel="00000000" w:rsidP="00000000" w:rsidRDefault="00000000" w:rsidRPr="00000000" w14:paraId="000014E0">
            <w:pPr>
              <w:numPr>
                <w:ilvl w:val="0"/>
                <w:numId w:val="158"/>
              </w:numPr>
              <w:ind w:left="360" w:hanging="360"/>
              <w:rPr>
                <w:rFonts w:ascii="Arial" w:cs="Arial" w:eastAsia="Arial" w:hAnsi="Arial"/>
              </w:rPr>
            </w:pPr>
            <w:r w:rsidDel="00000000" w:rsidR="00000000" w:rsidRPr="00000000">
              <w:rPr>
                <w:rFonts w:ascii="Arial" w:cs="Arial" w:eastAsia="Arial" w:hAnsi="Arial"/>
                <w:rtl w:val="0"/>
              </w:rPr>
              <w:t xml:space="preserve">The CSP ensures that their supply chain vendors provide authenticity of software and patches and the vendor must have a plan to protect the development pipeline.</w:t>
            </w:r>
          </w:p>
          <w:p w:rsidR="00000000" w:rsidDel="00000000" w:rsidP="00000000" w:rsidRDefault="00000000" w:rsidRPr="00000000" w14:paraId="000014E1">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E2">
            <w:pPr>
              <w:rPr>
                <w:rFonts w:ascii="Arial" w:cs="Arial" w:eastAsia="Arial" w:hAnsi="Arial"/>
              </w:rPr>
            </w:pPr>
            <w:sdt>
              <w:sdtPr>
                <w:id w:val="-419551781"/>
                <w:tag w:val="goog_rdk_90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726207095"/>
                <w:tag w:val="goog_rdk_90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190" w:hRule="atLeast"/>
          <w:tblHeader w:val="0"/>
        </w:trPr>
        <w:tc>
          <w:tcPr>
            <w:tcMar>
              <w:top w:w="100.0" w:type="dxa"/>
              <w:left w:w="100.0" w:type="dxa"/>
              <w:bottom w:w="100.0" w:type="dxa"/>
              <w:right w:w="100.0" w:type="dxa"/>
            </w:tcMar>
          </w:tcPr>
          <w:p w:rsidR="00000000" w:rsidDel="00000000" w:rsidP="00000000" w:rsidRDefault="00000000" w:rsidRPr="00000000" w14:paraId="000014E3">
            <w:pPr>
              <w:rPr>
                <w:rFonts w:ascii="Arial" w:cs="Arial" w:eastAsia="Arial" w:hAnsi="Arial"/>
              </w:rPr>
            </w:pPr>
            <w:r w:rsidDel="00000000" w:rsidR="00000000" w:rsidRPr="00000000">
              <w:rPr>
                <w:rFonts w:ascii="Arial" w:cs="Arial" w:eastAsia="Arial" w:hAnsi="Arial"/>
                <w:rtl w:val="0"/>
              </w:rPr>
              <w:t xml:space="preserve">56</w:t>
            </w:r>
          </w:p>
        </w:tc>
        <w:tc>
          <w:tcPr>
            <w:shd w:fill="ffffff" w:val="clear"/>
            <w:tcMar>
              <w:top w:w="100.0" w:type="dxa"/>
              <w:left w:w="100.0" w:type="dxa"/>
              <w:bottom w:w="100.0" w:type="dxa"/>
              <w:right w:w="100.0" w:type="dxa"/>
            </w:tcMar>
          </w:tcPr>
          <w:p w:rsidR="00000000" w:rsidDel="00000000" w:rsidP="00000000" w:rsidRDefault="00000000" w:rsidRPr="00000000" w14:paraId="000014E4">
            <w:pPr>
              <w:rPr>
                <w:rFonts w:ascii="Arial" w:cs="Arial" w:eastAsia="Arial" w:hAnsi="Arial"/>
              </w:rPr>
            </w:pPr>
            <w:r w:rsidDel="00000000" w:rsidR="00000000" w:rsidRPr="00000000">
              <w:rPr>
                <w:rFonts w:ascii="Arial" w:cs="Arial" w:eastAsia="Arial" w:hAnsi="Arial"/>
                <w:rtl w:val="0"/>
              </w:rPr>
              <w:t xml:space="preserve">SR-11(1)</w:t>
            </w:r>
          </w:p>
        </w:tc>
        <w:tc>
          <w:tcPr>
            <w:shd w:fill="ffffff" w:val="clear"/>
            <w:tcMar>
              <w:top w:w="100.0" w:type="dxa"/>
              <w:left w:w="100.0" w:type="dxa"/>
              <w:bottom w:w="100.0" w:type="dxa"/>
              <w:right w:w="100.0" w:type="dxa"/>
            </w:tcMar>
          </w:tcPr>
          <w:p w:rsidR="00000000" w:rsidDel="00000000" w:rsidP="00000000" w:rsidRDefault="00000000" w:rsidRPr="00000000" w14:paraId="000014E5">
            <w:pPr>
              <w:rPr>
                <w:rFonts w:ascii="Arial" w:cs="Arial" w:eastAsia="Arial" w:hAnsi="Arial"/>
              </w:rPr>
            </w:pPr>
            <w:r w:rsidDel="00000000" w:rsidR="00000000" w:rsidRPr="00000000">
              <w:rPr>
                <w:rFonts w:ascii="Arial" w:cs="Arial" w:eastAsia="Arial" w:hAnsi="Arial"/>
                <w:rtl w:val="0"/>
              </w:rPr>
              <w:t xml:space="preserve">Component Authenticity</w:t>
            </w:r>
          </w:p>
        </w:tc>
        <w:tc>
          <w:tcPr>
            <w:shd w:fill="ffffff" w:val="clear"/>
            <w:tcMar>
              <w:top w:w="100.0" w:type="dxa"/>
              <w:left w:w="100.0" w:type="dxa"/>
              <w:bottom w:w="100.0" w:type="dxa"/>
              <w:right w:w="100.0" w:type="dxa"/>
            </w:tcMar>
          </w:tcPr>
          <w:p w:rsidR="00000000" w:rsidDel="00000000" w:rsidP="00000000" w:rsidRDefault="00000000" w:rsidRPr="00000000" w14:paraId="000014E6">
            <w:pPr>
              <w:numPr>
                <w:ilvl w:val="0"/>
                <w:numId w:val="101"/>
              </w:numPr>
              <w:ind w:left="720" w:hanging="360"/>
              <w:rPr>
                <w:rFonts w:ascii="Arial" w:cs="Arial" w:eastAsia="Arial" w:hAnsi="Arial"/>
              </w:rPr>
            </w:pPr>
            <w:r w:rsidDel="00000000" w:rsidR="00000000" w:rsidRPr="00000000">
              <w:rPr>
                <w:rFonts w:ascii="Arial" w:cs="Arial" w:eastAsia="Arial" w:hAnsi="Arial"/>
                <w:rtl w:val="0"/>
              </w:rPr>
              <w:t xml:space="preserve">CSP-defined personnel or roles are trained to detect counterfeit system components (including hardware, software, and firmware).</w:t>
            </w:r>
          </w:p>
          <w:p w:rsidR="00000000" w:rsidDel="00000000" w:rsidP="00000000" w:rsidRDefault="00000000" w:rsidRPr="00000000" w14:paraId="000014E7">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E8">
            <w:pPr>
              <w:rPr>
                <w:rFonts w:ascii="Arial" w:cs="Arial" w:eastAsia="Arial" w:hAnsi="Arial"/>
              </w:rPr>
            </w:pPr>
            <w:sdt>
              <w:sdtPr>
                <w:id w:val="87468439"/>
                <w:tag w:val="goog_rdk_90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058695550"/>
                <w:tag w:val="goog_rdk_90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950" w:hRule="atLeast"/>
          <w:tblHeader w:val="0"/>
        </w:trPr>
        <w:tc>
          <w:tcPr>
            <w:tcMar>
              <w:top w:w="100.0" w:type="dxa"/>
              <w:left w:w="100.0" w:type="dxa"/>
              <w:bottom w:w="100.0" w:type="dxa"/>
              <w:right w:w="100.0" w:type="dxa"/>
            </w:tcMar>
          </w:tcPr>
          <w:p w:rsidR="00000000" w:rsidDel="00000000" w:rsidP="00000000" w:rsidRDefault="00000000" w:rsidRPr="00000000" w14:paraId="000014E9">
            <w:pPr>
              <w:rPr>
                <w:rFonts w:ascii="Arial" w:cs="Arial" w:eastAsia="Arial" w:hAnsi="Arial"/>
              </w:rPr>
            </w:pPr>
            <w:r w:rsidDel="00000000" w:rsidR="00000000" w:rsidRPr="00000000">
              <w:rPr>
                <w:rFonts w:ascii="Arial" w:cs="Arial" w:eastAsia="Arial" w:hAnsi="Arial"/>
                <w:rtl w:val="0"/>
              </w:rPr>
              <w:t xml:space="preserve">57</w:t>
            </w:r>
          </w:p>
        </w:tc>
        <w:tc>
          <w:tcPr>
            <w:shd w:fill="ffffff" w:val="clear"/>
            <w:tcMar>
              <w:top w:w="100.0" w:type="dxa"/>
              <w:left w:w="100.0" w:type="dxa"/>
              <w:bottom w:w="100.0" w:type="dxa"/>
              <w:right w:w="100.0" w:type="dxa"/>
            </w:tcMar>
          </w:tcPr>
          <w:p w:rsidR="00000000" w:rsidDel="00000000" w:rsidP="00000000" w:rsidRDefault="00000000" w:rsidRPr="00000000" w14:paraId="000014EA">
            <w:pPr>
              <w:rPr>
                <w:rFonts w:ascii="Arial" w:cs="Arial" w:eastAsia="Arial" w:hAnsi="Arial"/>
              </w:rPr>
            </w:pPr>
            <w:r w:rsidDel="00000000" w:rsidR="00000000" w:rsidRPr="00000000">
              <w:rPr>
                <w:rFonts w:ascii="Arial" w:cs="Arial" w:eastAsia="Arial" w:hAnsi="Arial"/>
                <w:rtl w:val="0"/>
              </w:rPr>
              <w:t xml:space="preserve">SR-11(2)</w:t>
            </w:r>
          </w:p>
        </w:tc>
        <w:tc>
          <w:tcPr>
            <w:shd w:fill="ffffff" w:val="clear"/>
            <w:tcMar>
              <w:top w:w="100.0" w:type="dxa"/>
              <w:left w:w="100.0" w:type="dxa"/>
              <w:bottom w:w="100.0" w:type="dxa"/>
              <w:right w:w="100.0" w:type="dxa"/>
            </w:tcMar>
          </w:tcPr>
          <w:p w:rsidR="00000000" w:rsidDel="00000000" w:rsidP="00000000" w:rsidRDefault="00000000" w:rsidRPr="00000000" w14:paraId="000014EB">
            <w:pPr>
              <w:rPr>
                <w:rFonts w:ascii="Arial" w:cs="Arial" w:eastAsia="Arial" w:hAnsi="Arial"/>
              </w:rPr>
            </w:pPr>
            <w:r w:rsidDel="00000000" w:rsidR="00000000" w:rsidRPr="00000000">
              <w:rPr>
                <w:rFonts w:ascii="Arial" w:cs="Arial" w:eastAsia="Arial" w:hAnsi="Arial"/>
                <w:rtl w:val="0"/>
              </w:rPr>
              <w:t xml:space="preserve">Component Authenticity</w:t>
            </w:r>
          </w:p>
        </w:tc>
        <w:tc>
          <w:tcPr>
            <w:shd w:fill="ffffff" w:val="clear"/>
            <w:tcMar>
              <w:top w:w="100.0" w:type="dxa"/>
              <w:left w:w="100.0" w:type="dxa"/>
              <w:bottom w:w="100.0" w:type="dxa"/>
              <w:right w:w="100.0" w:type="dxa"/>
            </w:tcMar>
          </w:tcPr>
          <w:p w:rsidR="00000000" w:rsidDel="00000000" w:rsidP="00000000" w:rsidRDefault="00000000" w:rsidRPr="00000000" w14:paraId="000014EC">
            <w:pPr>
              <w:numPr>
                <w:ilvl w:val="0"/>
                <w:numId w:val="159"/>
              </w:numPr>
              <w:ind w:left="360" w:hanging="360"/>
              <w:rPr>
                <w:rFonts w:ascii="Arial" w:cs="Arial" w:eastAsia="Arial" w:hAnsi="Arial"/>
              </w:rPr>
            </w:pPr>
            <w:r w:rsidDel="00000000" w:rsidR="00000000" w:rsidRPr="00000000">
              <w:rPr>
                <w:rFonts w:ascii="Arial" w:cs="Arial" w:eastAsia="Arial" w:hAnsi="Arial"/>
                <w:rtl w:val="0"/>
              </w:rPr>
              <w:t xml:space="preserve">Configuration control over all system components and serviced or repaired all system components awaiting service or repair is maintained.</w:t>
            </w:r>
          </w:p>
          <w:p w:rsidR="00000000" w:rsidDel="00000000" w:rsidP="00000000" w:rsidRDefault="00000000" w:rsidRPr="00000000" w14:paraId="000014ED">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EE">
            <w:pPr>
              <w:rPr>
                <w:rFonts w:ascii="Arial" w:cs="Arial" w:eastAsia="Arial" w:hAnsi="Arial"/>
              </w:rPr>
            </w:pPr>
            <w:sdt>
              <w:sdtPr>
                <w:id w:val="-102443120"/>
                <w:tag w:val="goog_rdk_90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189749186"/>
                <w:tag w:val="goog_rdk_90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r>
        <w:trPr>
          <w:cantSplit w:val="0"/>
          <w:trHeight w:val="1445" w:hRule="atLeast"/>
          <w:tblHeader w:val="0"/>
        </w:trPr>
        <w:tc>
          <w:tcPr>
            <w:tcMar>
              <w:top w:w="100.0" w:type="dxa"/>
              <w:left w:w="100.0" w:type="dxa"/>
              <w:bottom w:w="100.0" w:type="dxa"/>
              <w:right w:w="100.0" w:type="dxa"/>
            </w:tcMar>
          </w:tcPr>
          <w:p w:rsidR="00000000" w:rsidDel="00000000" w:rsidP="00000000" w:rsidRDefault="00000000" w:rsidRPr="00000000" w14:paraId="000014EF">
            <w:pPr>
              <w:rPr>
                <w:rFonts w:ascii="Arial" w:cs="Arial" w:eastAsia="Arial" w:hAnsi="Arial"/>
              </w:rPr>
            </w:pPr>
            <w:r w:rsidDel="00000000" w:rsidR="00000000" w:rsidRPr="00000000">
              <w:rPr>
                <w:rFonts w:ascii="Arial" w:cs="Arial" w:eastAsia="Arial" w:hAnsi="Arial"/>
                <w:rtl w:val="0"/>
              </w:rPr>
              <w:t xml:space="preserve">58</w:t>
            </w:r>
          </w:p>
        </w:tc>
        <w:tc>
          <w:tcPr>
            <w:shd w:fill="ffffff" w:val="clear"/>
            <w:tcMar>
              <w:top w:w="100.0" w:type="dxa"/>
              <w:left w:w="100.0" w:type="dxa"/>
              <w:bottom w:w="100.0" w:type="dxa"/>
              <w:right w:w="100.0" w:type="dxa"/>
            </w:tcMar>
          </w:tcPr>
          <w:p w:rsidR="00000000" w:rsidDel="00000000" w:rsidP="00000000" w:rsidRDefault="00000000" w:rsidRPr="00000000" w14:paraId="000014F0">
            <w:pPr>
              <w:rPr>
                <w:rFonts w:ascii="Arial" w:cs="Arial" w:eastAsia="Arial" w:hAnsi="Arial"/>
              </w:rPr>
            </w:pPr>
            <w:r w:rsidDel="00000000" w:rsidR="00000000" w:rsidRPr="00000000">
              <w:rPr>
                <w:rFonts w:ascii="Arial" w:cs="Arial" w:eastAsia="Arial" w:hAnsi="Arial"/>
                <w:rtl w:val="0"/>
              </w:rPr>
              <w:t xml:space="preserve">SR-12</w:t>
            </w:r>
          </w:p>
        </w:tc>
        <w:tc>
          <w:tcPr>
            <w:shd w:fill="ffffff" w:val="clear"/>
            <w:tcMar>
              <w:top w:w="100.0" w:type="dxa"/>
              <w:left w:w="100.0" w:type="dxa"/>
              <w:bottom w:w="100.0" w:type="dxa"/>
              <w:right w:w="100.0" w:type="dxa"/>
            </w:tcMar>
          </w:tcPr>
          <w:p w:rsidR="00000000" w:rsidDel="00000000" w:rsidP="00000000" w:rsidRDefault="00000000" w:rsidRPr="00000000" w14:paraId="000014F1">
            <w:pPr>
              <w:rPr>
                <w:rFonts w:ascii="Arial" w:cs="Arial" w:eastAsia="Arial" w:hAnsi="Arial"/>
              </w:rPr>
            </w:pPr>
            <w:r w:rsidDel="00000000" w:rsidR="00000000" w:rsidRPr="00000000">
              <w:rPr>
                <w:rFonts w:ascii="Arial" w:cs="Arial" w:eastAsia="Arial" w:hAnsi="Arial"/>
                <w:rtl w:val="0"/>
              </w:rPr>
              <w:t xml:space="preserve">Component Disposal</w:t>
            </w:r>
          </w:p>
        </w:tc>
        <w:tc>
          <w:tcPr>
            <w:shd w:fill="ffffff" w:val="clear"/>
            <w:tcMar>
              <w:top w:w="100.0" w:type="dxa"/>
              <w:left w:w="100.0" w:type="dxa"/>
              <w:bottom w:w="100.0" w:type="dxa"/>
              <w:right w:w="100.0" w:type="dxa"/>
            </w:tcMar>
          </w:tcPr>
          <w:p w:rsidR="00000000" w:rsidDel="00000000" w:rsidP="00000000" w:rsidRDefault="00000000" w:rsidRPr="00000000" w14:paraId="000014F2">
            <w:pPr>
              <w:numPr>
                <w:ilvl w:val="0"/>
                <w:numId w:val="160"/>
              </w:numPr>
              <w:ind w:left="360" w:hanging="360"/>
              <w:rPr>
                <w:rFonts w:ascii="Arial" w:cs="Arial" w:eastAsia="Arial" w:hAnsi="Arial"/>
              </w:rPr>
            </w:pPr>
            <w:r w:rsidDel="00000000" w:rsidR="00000000" w:rsidRPr="00000000">
              <w:rPr>
                <w:rFonts w:ascii="Arial" w:cs="Arial" w:eastAsia="Arial" w:hAnsi="Arial"/>
                <w:rtl w:val="0"/>
              </w:rPr>
              <w:t xml:space="preserve">CSP-defined data, documentation, tools, or system component; CSP-defined techniques and methods are disposed of using organization-defined techniques and methods.</w:t>
            </w:r>
          </w:p>
          <w:p w:rsidR="00000000" w:rsidDel="00000000" w:rsidP="00000000" w:rsidRDefault="00000000" w:rsidRPr="00000000" w14:paraId="000014F3">
            <w:pPr>
              <w:rPr>
                <w:rFonts w:ascii="Arial" w:cs="Arial" w:eastAsia="Arial" w:hAnsi="Arial"/>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14F4">
            <w:pPr>
              <w:rPr>
                <w:rFonts w:ascii="Arial" w:cs="Arial" w:eastAsia="Arial" w:hAnsi="Arial"/>
              </w:rPr>
            </w:pPr>
            <w:sdt>
              <w:sdtPr>
                <w:id w:val="512874141"/>
                <w:tag w:val="goog_rdk_90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Inherited </w:t>
            </w:r>
            <w:sdt>
              <w:sdtPr>
                <w:id w:val="1034015896"/>
                <w:tag w:val="goog_rdk_90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al" w:cs="Arial" w:eastAsia="Arial" w:hAnsi="Arial"/>
                <w:rtl w:val="0"/>
              </w:rPr>
              <w:t xml:space="preserve"> Partially Inherited </w:t>
            </w:r>
          </w:p>
        </w:tc>
      </w:tr>
    </w:tbl>
    <w:p w:rsidR="00000000" w:rsidDel="00000000" w:rsidP="00000000" w:rsidRDefault="00000000" w:rsidRPr="00000000" w14:paraId="000014F5">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4F6">
      <w:pPr>
        <w:rPr>
          <w:rFonts w:ascii="Arial" w:cs="Arial" w:eastAsia="Arial" w:hAnsi="Arial"/>
        </w:rPr>
      </w:pPr>
      <w:r w:rsidDel="00000000" w:rsidR="00000000" w:rsidRPr="00000000">
        <w:rPr>
          <w:rtl w:val="0"/>
        </w:rPr>
      </w:r>
    </w:p>
    <w:sectPr>
      <w:headerReference r:id="rId24" w:type="default"/>
      <w:footerReference r:id="rId25" w:type="default"/>
      <w:type w:val="nextPage"/>
      <w:pgSz w:h="15840" w:w="12240" w:orient="portrait"/>
      <w:pgMar w:bottom="1728" w:top="1519"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Courier New"/>
  <w:font w:name="Mul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09">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0A">
    <w:pPr>
      <w:ind w:right="360"/>
      <w:rPr/>
    </w:pPr>
    <w:r w:rsidDel="00000000" w:rsidR="00000000" w:rsidRPr="00000000">
      <w:rPr>
        <w:rtl w:val="0"/>
      </w:rPr>
    </w:r>
  </w:p>
  <w:p w:rsidR="00000000" w:rsidDel="00000000" w:rsidP="00000000" w:rsidRDefault="00000000" w:rsidRPr="00000000" w14:paraId="000015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bl>
    <w:tblPr>
      <w:tblStyle w:val="Table80"/>
      <w:tblW w:w="1222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5"/>
      <w:gridCol w:w="2580"/>
      <w:tblGridChange w:id="0">
        <w:tblGrid>
          <w:gridCol w:w="9645"/>
          <w:gridCol w:w="2580"/>
        </w:tblGrid>
      </w:tblGridChange>
    </w:tblGrid>
    <w:tr>
      <w:trPr>
        <w:cantSplit w:val="0"/>
        <w:trHeight w:val="21" w:hRule="atLeast"/>
        <w:tblHeader w:val="0"/>
      </w:trPr>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150C">
          <w:pPr>
            <w:spacing w:after="120" w:before="120" w:lineRule="auto"/>
            <w:ind w:left="1354" w:firstLine="0"/>
            <w:rPr/>
          </w:pPr>
          <w:r w:rsidDel="00000000" w:rsidR="00000000" w:rsidRPr="00000000">
            <w:rPr>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150D">
          <w:pPr>
            <w:rPr/>
          </w:pPr>
          <w:r w:rsidDel="00000000" w:rsidR="00000000" w:rsidRPr="00000000">
            <w:rPr>
              <w:rtl w:val="0"/>
            </w:rPr>
          </w:r>
        </w:p>
      </w:tc>
    </w:tr>
  </w:tbl>
  <w:p w:rsidR="00000000" w:rsidDel="00000000" w:rsidP="00000000" w:rsidRDefault="00000000" w:rsidRPr="00000000" w14:paraId="0000150E">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c20a2f"/>
        <w:sz w:val="21"/>
        <w:szCs w:val="21"/>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0F">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10">
    <w:pPr>
      <w:ind w:right="360"/>
      <w:rPr/>
    </w:pPr>
    <w:r w:rsidDel="00000000" w:rsidR="00000000" w:rsidRPr="00000000">
      <w:rPr>
        <w:rtl w:val="0"/>
      </w:rPr>
    </w:r>
  </w:p>
  <w:p w:rsidR="00000000" w:rsidDel="00000000" w:rsidP="00000000" w:rsidRDefault="00000000" w:rsidRPr="00000000" w14:paraId="000015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bCs w:val="0"/>
        <w:i w:val="0"/>
        <w:iCs w:val="0"/>
        <w:smallCaps w:val="0"/>
        <w:strike w:val="0"/>
        <w:color w:val="454545"/>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45454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bl>
    <w:tblPr>
      <w:tblStyle w:val="Table81"/>
      <w:tblW w:w="15570.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5"/>
      <w:gridCol w:w="5925"/>
      <w:tblGridChange w:id="0">
        <w:tblGrid>
          <w:gridCol w:w="9645"/>
          <w:gridCol w:w="5925"/>
        </w:tblGrid>
      </w:tblGridChange>
    </w:tblGrid>
    <w:tr>
      <w:trPr>
        <w:cantSplit w:val="0"/>
        <w:trHeight w:val="21" w:hRule="atLeast"/>
        <w:tblHeader w:val="0"/>
      </w:trPr>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1512">
          <w:pPr>
            <w:spacing w:after="120" w:before="120" w:lineRule="auto"/>
            <w:ind w:left="1354" w:firstLine="0"/>
            <w:rPr/>
          </w:pPr>
          <w:r w:rsidDel="00000000" w:rsidR="00000000" w:rsidRPr="00000000">
            <w:rPr>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1513">
          <w:pPr>
            <w:rPr/>
          </w:pPr>
          <w:r w:rsidDel="00000000" w:rsidR="00000000" w:rsidRPr="00000000">
            <w:rPr>
              <w:rtl w:val="0"/>
            </w:rPr>
          </w:r>
        </w:p>
      </w:tc>
    </w:tr>
  </w:tbl>
  <w:p w:rsidR="00000000" w:rsidDel="00000000" w:rsidP="00000000" w:rsidRDefault="00000000" w:rsidRPr="00000000" w14:paraId="00001514">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c20a2f"/>
        <w:sz w:val="21"/>
        <w:szCs w:val="21"/>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15">
    <w:pPr>
      <w:spacing w:before="360" w:lineRule="auto"/>
      <w:rPr/>
    </w:pPr>
    <w:r w:rsidDel="00000000" w:rsidR="00000000" w:rsidRPr="00000000">
      <w:rPr>
        <w:rtl w:val="0"/>
      </w:rPr>
    </w:r>
  </w:p>
  <w:tbl>
    <w:tblPr>
      <w:tblStyle w:val="Table82"/>
      <w:tblW w:w="12225.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5"/>
      <w:gridCol w:w="2580"/>
      <w:tblGridChange w:id="0">
        <w:tblGrid>
          <w:gridCol w:w="9645"/>
          <w:gridCol w:w="2580"/>
        </w:tblGrid>
      </w:tblGridChange>
    </w:tblGrid>
    <w:tr>
      <w:trPr>
        <w:cantSplit w:val="0"/>
        <w:trHeight w:val="361" w:hRule="atLeast"/>
        <w:tblHeader w:val="0"/>
      </w:trPr>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1516">
          <w:pPr>
            <w:ind w:left="1354" w:firstLine="0"/>
            <w:rPr/>
          </w:pPr>
          <w:r w:rsidDel="00000000" w:rsidR="00000000" w:rsidRPr="00000000">
            <w:rPr>
              <w:rtl w:val="0"/>
            </w:rPr>
            <w:t xml:space="preserve">fedramp.gov</w:t>
          </w:r>
        </w:p>
      </w:tc>
      <w:tc>
        <w:tcPr>
          <w:tcBorders>
            <w:top w:color="000000" w:space="0" w:sz="0" w:val="nil"/>
            <w:left w:color="000000" w:space="0" w:sz="0" w:val="nil"/>
            <w:bottom w:color="000000" w:space="0" w:sz="0" w:val="nil"/>
            <w:right w:color="000000" w:space="0" w:sz="0" w:val="nil"/>
          </w:tcBorders>
          <w:shd w:fill="ccecfc" w:val="clear"/>
          <w:tcMar>
            <w:top w:w="86.0" w:type="dxa"/>
            <w:left w:w="86.0" w:type="dxa"/>
            <w:bottom w:w="86.0" w:type="dxa"/>
            <w:right w:w="86.0" w:type="dxa"/>
          </w:tcMar>
          <w:vAlign w:val="center"/>
        </w:tcPr>
        <w:p w:rsidR="00000000" w:rsidDel="00000000" w:rsidP="00000000" w:rsidRDefault="00000000" w:rsidRPr="00000000" w14:paraId="00001517">
          <w:pPr>
            <w:ind w:right="1249"/>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1518">
    <w:pPr>
      <w:spacing w:after="0" w:before="0" w:line="240" w:lineRule="auto"/>
      <w:rPr/>
    </w:pPr>
    <w:r w:rsidDel="00000000" w:rsidR="00000000" w:rsidRPr="00000000">
      <w:rPr>
        <w:rtl w:val="0"/>
      </w:rPr>
    </w:r>
  </w:p>
  <w:p w:rsidR="00000000" w:rsidDel="00000000" w:rsidP="00000000" w:rsidRDefault="00000000" w:rsidRPr="00000000" w14:paraId="000015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F7">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F8">
    <w:pPr>
      <w:spacing w:after="0" w:before="0" w:line="240" w:lineRule="auto"/>
      <w:rPr/>
    </w:pPr>
    <w:r w:rsidDel="00000000" w:rsidR="00000000" w:rsidRPr="00000000">
      <w:rPr>
        <w:rtl w:val="0"/>
      </w:rPr>
    </w:r>
  </w:p>
  <w:tbl>
    <w:tblPr>
      <w:tblStyle w:val="Table77"/>
      <w:tblW w:w="12225.0" w:type="dxa"/>
      <w:jc w:val="left"/>
      <w:tblInd w:w="-1440.0" w:type="dxa"/>
      <w:tblBorders>
        <w:top w:color="1a4480" w:space="0" w:sz="12" w:val="single"/>
        <w:left w:color="000000" w:space="0" w:sz="4" w:val="single"/>
        <w:bottom w:color="000000" w:space="0" w:sz="4" w:val="single"/>
        <w:right w:color="1a4480" w:space="0" w:sz="12" w:val="single"/>
        <w:insideH w:color="1a4480" w:space="0" w:sz="12" w:val="single"/>
        <w:insideV w:color="1a4480" w:space="0" w:sz="12" w:val="single"/>
      </w:tblBorders>
      <w:tblLayout w:type="fixed"/>
      <w:tblLook w:val="0600"/>
    </w:tblPr>
    <w:tblGrid>
      <w:gridCol w:w="2785"/>
      <w:gridCol w:w="9440"/>
      <w:tblGridChange w:id="0">
        <w:tblGrid>
          <w:gridCol w:w="2785"/>
          <w:gridCol w:w="9440"/>
        </w:tblGrid>
      </w:tblGridChange>
    </w:tblGrid>
    <w:tr>
      <w:trPr>
        <w:cantSplit w:val="0"/>
        <w:trHeight w:val="1080" w:hRule="atLeast"/>
        <w:tblHeader w:val="0"/>
      </w:trPr>
      <w:tc>
        <w:tcPr>
          <w:shd w:fill="1a4480" w:val="clear"/>
          <w:tcMar>
            <w:top w:w="90.0" w:type="dxa"/>
            <w:left w:w="90.0" w:type="dxa"/>
            <w:bottom w:w="90.0" w:type="dxa"/>
            <w:right w:w="90.0" w:type="dxa"/>
          </w:tcMar>
          <w:vAlign w:val="center"/>
        </w:tcPr>
        <w:p w:rsidR="00000000" w:rsidDel="00000000" w:rsidP="00000000" w:rsidRDefault="00000000" w:rsidRPr="00000000" w14:paraId="000014F9">
          <w:pPr>
            <w:ind w:left="1340" w:firstLine="0"/>
            <w:rPr/>
          </w:pPr>
          <w:r w:rsidDel="00000000" w:rsidR="00000000" w:rsidRPr="00000000">
            <w:rPr/>
            <w:drawing>
              <wp:inline distB="114300" distT="114300" distL="114300" distR="114300">
                <wp:extent cx="676275" cy="447675"/>
                <wp:effectExtent b="0" l="0" r="0" t="0"/>
                <wp:docPr descr="A white letter on a black background&#10;&#10;Description automatically generated with medium confidence" id="2" name="image2.png"/>
                <a:graphic>
                  <a:graphicData uri="http://schemas.openxmlformats.org/drawingml/2006/picture">
                    <pic:pic>
                      <pic:nvPicPr>
                        <pic:cNvPr descr="A white letter on a black background&#10;&#10;Description automatically generated with medium confidence" id="0" name="image2.png"/>
                        <pic:cNvPicPr preferRelativeResize="0"/>
                      </pic:nvPicPr>
                      <pic:blipFill>
                        <a:blip r:embed="rId1"/>
                        <a:srcRect b="-12017" l="-7901" r="-4305" t="-12162"/>
                        <a:stretch>
                          <a:fillRect/>
                        </a:stretch>
                      </pic:blipFill>
                      <pic:spPr>
                        <a:xfrm>
                          <a:off x="0" y="0"/>
                          <a:ext cx="676275" cy="447675"/>
                        </a:xfrm>
                        <a:prstGeom prst="rect"/>
                        <a:ln/>
                      </pic:spPr>
                    </pic:pic>
                  </a:graphicData>
                </a:graphic>
              </wp:inline>
            </w:drawing>
          </w:r>
          <w:r w:rsidDel="00000000" w:rsidR="00000000" w:rsidRPr="00000000">
            <w:rPr>
              <w:rtl w:val="0"/>
            </w:rPr>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FedRAMP</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superscript"/>
              <w:rtl w:val="0"/>
            </w:rPr>
            <w:t xml:space="preserve">®</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 System Security Plan (SSP) Appendix A: LI-SaaS FedRAMP Security Controls</w:t>
          </w:r>
        </w:p>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5"/>
              <w:szCs w:val="15"/>
              <w:u w:val="none"/>
              <w:shd w:fill="auto" w:val="clear"/>
              <w:vertAlign w:val="baseline"/>
              <w:rtl w:val="0"/>
            </w:rPr>
            <w:t xml:space="preserve">&lt;Insert CSP Name&gt;  |  &lt;Insert CSO Name&gt;  |  &lt;Insert Version X.X  |  &lt;Insert MM/DD/YYYY&gt; </w:t>
          </w:r>
          <w:r w:rsidDel="00000000" w:rsidR="00000000" w:rsidRPr="00000000">
            <w:rPr>
              <w:rtl w:val="0"/>
            </w:rPr>
          </w:r>
        </w:p>
      </w:tc>
    </w:tr>
  </w:tbl>
  <w:p w:rsidR="00000000" w:rsidDel="00000000" w:rsidP="00000000" w:rsidRDefault="00000000" w:rsidRPr="00000000" w14:paraId="000014FC">
    <w:pPr>
      <w:tabs>
        <w:tab w:val="left" w:leader="none" w:pos="3645"/>
        <w:tab w:val="center" w:leader="none" w:pos="4320"/>
        <w:tab w:val="left" w:leader="none" w:pos="6463"/>
      </w:tabs>
      <w:spacing w:after="360" w:lineRule="auto"/>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FD">
    <w:pPr>
      <w:spacing w:after="0" w:before="0" w:lineRule="auto"/>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FE">
    <w:pPr>
      <w:spacing w:after="0" w:before="0" w:line="240" w:lineRule="auto"/>
      <w:rPr/>
    </w:pPr>
    <w:r w:rsidDel="00000000" w:rsidR="00000000" w:rsidRPr="00000000">
      <w:rPr>
        <w:rtl w:val="0"/>
      </w:rPr>
    </w:r>
  </w:p>
  <w:tbl>
    <w:tblPr>
      <w:tblStyle w:val="Table78"/>
      <w:tblW w:w="15565.0" w:type="dxa"/>
      <w:jc w:val="left"/>
      <w:tblInd w:w="-1440.0" w:type="dxa"/>
      <w:tblBorders>
        <w:top w:color="1a4480" w:space="0" w:sz="12" w:val="single"/>
        <w:left w:color="000000" w:space="0" w:sz="4" w:val="single"/>
        <w:bottom w:color="000000" w:space="0" w:sz="4" w:val="single"/>
        <w:right w:color="1a4480" w:space="0" w:sz="12" w:val="single"/>
        <w:insideH w:color="1a4480" w:space="0" w:sz="12" w:val="single"/>
        <w:insideV w:color="1a4480" w:space="0" w:sz="12" w:val="single"/>
      </w:tblBorders>
      <w:tblLayout w:type="fixed"/>
      <w:tblLook w:val="0600"/>
    </w:tblPr>
    <w:tblGrid>
      <w:gridCol w:w="2785"/>
      <w:gridCol w:w="12780"/>
      <w:tblGridChange w:id="0">
        <w:tblGrid>
          <w:gridCol w:w="2785"/>
          <w:gridCol w:w="12780"/>
        </w:tblGrid>
      </w:tblGridChange>
    </w:tblGrid>
    <w:tr>
      <w:trPr>
        <w:cantSplit w:val="0"/>
        <w:trHeight w:val="1080" w:hRule="atLeast"/>
        <w:tblHeader w:val="0"/>
      </w:trPr>
      <w:tc>
        <w:tcPr>
          <w:shd w:fill="1a4480" w:val="clear"/>
          <w:tcMar>
            <w:top w:w="90.0" w:type="dxa"/>
            <w:left w:w="90.0" w:type="dxa"/>
            <w:bottom w:w="90.0" w:type="dxa"/>
            <w:right w:w="90.0" w:type="dxa"/>
          </w:tcMar>
          <w:vAlign w:val="center"/>
        </w:tcPr>
        <w:p w:rsidR="00000000" w:rsidDel="00000000" w:rsidP="00000000" w:rsidRDefault="00000000" w:rsidRPr="00000000" w14:paraId="000014FF">
          <w:pPr>
            <w:ind w:left="1340" w:firstLine="0"/>
            <w:rPr/>
          </w:pPr>
          <w:r w:rsidDel="00000000" w:rsidR="00000000" w:rsidRPr="00000000">
            <w:rPr/>
            <w:drawing>
              <wp:inline distB="114300" distT="114300" distL="114300" distR="114300">
                <wp:extent cx="676275" cy="447675"/>
                <wp:effectExtent b="0" l="0" r="0" t="0"/>
                <wp:docPr descr="A white letter on a black background&#10;&#10;Description automatically generated with medium confidence" id="5" name="image2.png"/>
                <a:graphic>
                  <a:graphicData uri="http://schemas.openxmlformats.org/drawingml/2006/picture">
                    <pic:pic>
                      <pic:nvPicPr>
                        <pic:cNvPr descr="A white letter on a black background&#10;&#10;Description automatically generated with medium confidence" id="0" name="image2.png"/>
                        <pic:cNvPicPr preferRelativeResize="0"/>
                      </pic:nvPicPr>
                      <pic:blipFill>
                        <a:blip r:embed="rId1"/>
                        <a:srcRect b="-12017" l="-7901" r="-4305" t="-12162"/>
                        <a:stretch>
                          <a:fillRect/>
                        </a:stretch>
                      </pic:blipFill>
                      <pic:spPr>
                        <a:xfrm>
                          <a:off x="0" y="0"/>
                          <a:ext cx="676275" cy="447675"/>
                        </a:xfrm>
                        <a:prstGeom prst="rect"/>
                        <a:ln/>
                      </pic:spPr>
                    </pic:pic>
                  </a:graphicData>
                </a:graphic>
              </wp:inline>
            </w:drawing>
          </w:r>
          <w:r w:rsidDel="00000000" w:rsidR="00000000" w:rsidRPr="00000000">
            <w:rPr>
              <w:rtl w:val="0"/>
            </w:rPr>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FedRAMP</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superscript"/>
              <w:rtl w:val="0"/>
            </w:rPr>
            <w:t xml:space="preserve">®</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 System Security Plan (SSP) Appendix A: LI-SaaS FedRAMP Security Controls</w:t>
          </w:r>
        </w:p>
        <w:p w:rsidR="00000000" w:rsidDel="00000000" w:rsidP="00000000" w:rsidRDefault="00000000" w:rsidRPr="00000000" w14:paraId="00001501">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5"/>
              <w:szCs w:val="15"/>
              <w:u w:val="none"/>
              <w:shd w:fill="auto" w:val="clear"/>
              <w:vertAlign w:val="baseline"/>
              <w:rtl w:val="0"/>
            </w:rPr>
            <w:t xml:space="preserve">&lt;Insert CSP Name&gt;  |  &lt;Insert CSO Name&gt;  |  &lt;Insert Version X.X  |  &lt;Insert MM/DD/YYYY&gt; </w:t>
          </w:r>
          <w:r w:rsidDel="00000000" w:rsidR="00000000" w:rsidRPr="00000000">
            <w:rPr>
              <w:rtl w:val="0"/>
            </w:rPr>
          </w:r>
        </w:p>
      </w:tc>
    </w:tr>
  </w:tbl>
  <w:p w:rsidR="00000000" w:rsidDel="00000000" w:rsidP="00000000" w:rsidRDefault="00000000" w:rsidRPr="00000000" w14:paraId="00001502">
    <w:pPr>
      <w:tabs>
        <w:tab w:val="left" w:leader="none" w:pos="3645"/>
        <w:tab w:val="center" w:leader="none" w:pos="4320"/>
        <w:tab w:val="left" w:leader="none" w:pos="6463"/>
      </w:tabs>
      <w:spacing w:after="360" w:lineRule="auto"/>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03">
    <w:pPr>
      <w:spacing w:after="0" w:before="0" w:line="240" w:lineRule="auto"/>
      <w:rPr/>
    </w:pPr>
    <w:r w:rsidDel="00000000" w:rsidR="00000000" w:rsidRPr="00000000">
      <w:rPr>
        <w:rtl w:val="0"/>
      </w:rPr>
    </w:r>
  </w:p>
  <w:p w:rsidR="00000000" w:rsidDel="00000000" w:rsidP="00000000" w:rsidRDefault="00000000" w:rsidRPr="00000000" w14:paraId="00001504">
    <w:pPr>
      <w:spacing w:after="0" w:before="0" w:line="240" w:lineRule="auto"/>
      <w:rPr/>
    </w:pPr>
    <w:r w:rsidDel="00000000" w:rsidR="00000000" w:rsidRPr="00000000">
      <w:rPr>
        <w:rtl w:val="0"/>
      </w:rPr>
    </w:r>
  </w:p>
  <w:tbl>
    <w:tblPr>
      <w:tblStyle w:val="Table79"/>
      <w:tblW w:w="12225.0" w:type="dxa"/>
      <w:jc w:val="left"/>
      <w:tblInd w:w="-1440.0" w:type="dxa"/>
      <w:tblBorders>
        <w:top w:color="1a4480" w:space="0" w:sz="12" w:val="single"/>
        <w:left w:color="000000" w:space="0" w:sz="4" w:val="single"/>
        <w:bottom w:color="000000" w:space="0" w:sz="4" w:val="single"/>
        <w:right w:color="1a4480" w:space="0" w:sz="12" w:val="single"/>
        <w:insideH w:color="1a4480" w:space="0" w:sz="12" w:val="single"/>
        <w:insideV w:color="1a4480" w:space="0" w:sz="12" w:val="single"/>
      </w:tblBorders>
      <w:tblLayout w:type="fixed"/>
      <w:tblLook w:val="0600"/>
    </w:tblPr>
    <w:tblGrid>
      <w:gridCol w:w="2785"/>
      <w:gridCol w:w="9440"/>
      <w:tblGridChange w:id="0">
        <w:tblGrid>
          <w:gridCol w:w="2785"/>
          <w:gridCol w:w="9440"/>
        </w:tblGrid>
      </w:tblGridChange>
    </w:tblGrid>
    <w:tr>
      <w:trPr>
        <w:cantSplit w:val="0"/>
        <w:trHeight w:val="1080" w:hRule="atLeast"/>
        <w:tblHeader w:val="0"/>
      </w:trPr>
      <w:tc>
        <w:tcPr>
          <w:shd w:fill="1a4480" w:val="clear"/>
          <w:tcMar>
            <w:top w:w="90.0" w:type="dxa"/>
            <w:left w:w="90.0" w:type="dxa"/>
            <w:bottom w:w="90.0" w:type="dxa"/>
            <w:right w:w="90.0" w:type="dxa"/>
          </w:tcMar>
          <w:vAlign w:val="center"/>
        </w:tcPr>
        <w:p w:rsidR="00000000" w:rsidDel="00000000" w:rsidP="00000000" w:rsidRDefault="00000000" w:rsidRPr="00000000" w14:paraId="00001505">
          <w:pPr>
            <w:ind w:left="1347" w:hanging="6.999999999999886"/>
            <w:rPr/>
          </w:pPr>
          <w:r w:rsidDel="00000000" w:rsidR="00000000" w:rsidRPr="00000000">
            <w:rPr/>
            <w:drawing>
              <wp:inline distB="114300" distT="114300" distL="114300" distR="114300">
                <wp:extent cx="676275" cy="447675"/>
                <wp:effectExtent b="0" l="0" r="0" t="0"/>
                <wp:docPr id="4" name="image2.png"/>
                <a:graphic>
                  <a:graphicData uri="http://schemas.openxmlformats.org/drawingml/2006/picture">
                    <pic:pic>
                      <pic:nvPicPr>
                        <pic:cNvPr id="0" name="image2.png"/>
                        <pic:cNvPicPr preferRelativeResize="0"/>
                      </pic:nvPicPr>
                      <pic:blipFill>
                        <a:blip r:embed="rId1"/>
                        <a:srcRect b="-12017" l="-7901" r="-4305" t="-12162"/>
                        <a:stretch>
                          <a:fillRect/>
                        </a:stretch>
                      </pic:blipFill>
                      <pic:spPr>
                        <a:xfrm>
                          <a:off x="0" y="0"/>
                          <a:ext cx="676275" cy="447675"/>
                        </a:xfrm>
                        <a:prstGeom prst="rect"/>
                        <a:ln/>
                      </pic:spPr>
                    </pic:pic>
                  </a:graphicData>
                </a:graphic>
              </wp:inline>
            </w:drawing>
          </w:r>
          <w:r w:rsidDel="00000000" w:rsidR="00000000" w:rsidRPr="00000000">
            <w:rPr>
              <w:rtl w:val="0"/>
            </w:rPr>
          </w:r>
        </w:p>
      </w:tc>
      <w:tc>
        <w:tcPr>
          <w:shd w:fill="1a4480" w:val="clear"/>
          <w:tcMar>
            <w:top w:w="100.0" w:type="dxa"/>
            <w:left w:w="100.0" w:type="dxa"/>
            <w:bottom w:w="100.0" w:type="dxa"/>
            <w:right w:w="100.0" w:type="dxa"/>
          </w:tcMar>
          <w:vAlign w:val="center"/>
        </w:tcPr>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FedRAMP</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superscript"/>
              <w:rtl w:val="0"/>
            </w:rPr>
            <w:t xml:space="preserve">®</w:t>
          </w:r>
          <w:r w:rsidDel="00000000" w:rsidR="00000000" w:rsidRPr="00000000">
            <w:rPr>
              <w:rFonts w:ascii="Arial" w:cs="Arial" w:eastAsia="Arial" w:hAnsi="Arial"/>
              <w:b w:val="0"/>
              <w:bCs w:val="0"/>
              <w:i w:val="0"/>
              <w:iCs w:val="0"/>
              <w:smallCaps w:val="0"/>
              <w:strike w:val="0"/>
              <w:color w:val="ccecfc"/>
              <w:sz w:val="18"/>
              <w:szCs w:val="18"/>
              <w:u w:val="none"/>
              <w:shd w:fill="auto" w:val="clear"/>
              <w:vertAlign w:val="baseline"/>
              <w:rtl w:val="0"/>
            </w:rPr>
            <w:t xml:space="preserve"> Security Assessment Report (SAR)</w:t>
          </w:r>
        </w:p>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80" w:line="288" w:lineRule="auto"/>
            <w:ind w:left="518" w:right="1310" w:firstLine="0"/>
            <w:jc w:val="right"/>
            <w:rPr>
              <w:rFonts w:ascii="Arial" w:cs="Arial" w:eastAsia="Arial" w:hAnsi="Arial"/>
              <w:b w:val="0"/>
              <w:bCs w:val="0"/>
              <w:i w:val="0"/>
              <w:iCs w:val="0"/>
              <w:smallCaps w:val="0"/>
              <w:strike w:val="0"/>
              <w:color w:val="ccecfc"/>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ccecfc"/>
              <w:sz w:val="15"/>
              <w:szCs w:val="15"/>
              <w:u w:val="none"/>
              <w:shd w:fill="auto" w:val="clear"/>
              <w:vertAlign w:val="baseline"/>
              <w:rtl w:val="0"/>
            </w:rPr>
            <w:t xml:space="preserve">&lt;Insert CSP Name&gt;  |  &lt;Insert CSO Name&gt;  |  &lt;Insert Version X.X  |  &lt;Insert MM/DD/YYYY&gt; </w:t>
          </w:r>
          <w:r w:rsidDel="00000000" w:rsidR="00000000" w:rsidRPr="00000000">
            <w:rPr>
              <w:rtl w:val="0"/>
            </w:rPr>
          </w:r>
        </w:p>
      </w:tc>
    </w:tr>
  </w:tbl>
  <w:p w:rsidR="00000000" w:rsidDel="00000000" w:rsidP="00000000" w:rsidRDefault="00000000" w:rsidRPr="00000000" w14:paraId="0000150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1">
    <w:lvl w:ilvl="0">
      <w:start w:val="18"/>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454545"/>
        <w:sz w:val="22"/>
        <w:szCs w:val="22"/>
        <w:lang w:val="en"/>
      </w:rPr>
    </w:rPrDefault>
    <w:pPrDefault>
      <w:pPr>
        <w:spacing w:after="160" w:before="8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0"/>
      <w:spacing w:before="720" w:lineRule="auto"/>
    </w:pPr>
    <w:rPr>
      <w:color w:val="19447f"/>
      <w:sz w:val="40"/>
      <w:szCs w:val="40"/>
    </w:rPr>
  </w:style>
  <w:style w:type="paragraph" w:styleId="Heading2">
    <w:name w:val="heading 2"/>
    <w:basedOn w:val="Normal"/>
    <w:next w:val="Normal"/>
    <w:pPr>
      <w:keepNext w:val="1"/>
      <w:keepLines w:val="1"/>
      <w:spacing w:before="600" w:lineRule="auto"/>
    </w:pPr>
    <w:rPr>
      <w:sz w:val="40"/>
      <w:szCs w:val="40"/>
    </w:rPr>
  </w:style>
  <w:style w:type="paragraph" w:styleId="Heading3">
    <w:name w:val="heading 3"/>
    <w:basedOn w:val="Normal"/>
    <w:next w:val="Normal"/>
    <w:pPr>
      <w:keepNext w:val="1"/>
      <w:keepLines w:val="1"/>
      <w:spacing w:before="480" w:lineRule="auto"/>
      <w:ind w:left="720" w:hanging="720"/>
    </w:pPr>
    <w:rPr>
      <w:b w:val="1"/>
      <w:bCs w:val="1"/>
      <w:sz w:val="24"/>
      <w:szCs w:val="24"/>
    </w:rPr>
  </w:style>
  <w:style w:type="paragraph" w:styleId="Heading4">
    <w:name w:val="heading 4"/>
    <w:basedOn w:val="Normal"/>
    <w:next w:val="Normal"/>
    <w:pPr>
      <w:keepNext w:val="1"/>
      <w:keepLines w:val="1"/>
      <w:spacing w:after="120" w:before="240" w:lineRule="auto"/>
      <w:ind w:left="864" w:hanging="864"/>
    </w:pPr>
    <w:rPr>
      <w:rFonts w:ascii="Arial" w:cs="Arial" w:eastAsia="Arial" w:hAnsi="Arial"/>
      <w:b w:val="1"/>
      <w:bCs w:val="1"/>
    </w:rPr>
  </w:style>
  <w:style w:type="paragraph" w:styleId="Heading5">
    <w:name w:val="heading 5"/>
    <w:basedOn w:val="Normal"/>
    <w:next w:val="Normal"/>
    <w:pPr>
      <w:keepNext w:val="1"/>
      <w:keepLines w:val="1"/>
      <w:spacing w:after="60" w:lineRule="auto"/>
      <w:ind w:left="1008" w:hanging="1008"/>
    </w:pPr>
    <w:rPr>
      <w:rFonts w:ascii="Muli" w:cs="Muli" w:eastAsia="Muli" w:hAnsi="Muli"/>
    </w:rPr>
  </w:style>
  <w:style w:type="paragraph" w:styleId="Heading6">
    <w:name w:val="heading 6"/>
    <w:basedOn w:val="Normal"/>
    <w:next w:val="Normal"/>
    <w:pPr>
      <w:keepNext w:val="1"/>
      <w:keepLines w:val="1"/>
      <w:spacing w:after="0" w:before="200" w:lineRule="auto"/>
      <w:ind w:left="1152" w:hanging="1152"/>
    </w:pPr>
    <w:rPr>
      <w:rFonts w:ascii="Calibri" w:cs="Calibri" w:eastAsia="Calibri" w:hAnsi="Calibri"/>
      <w:i w:val="1"/>
      <w:iCs w:val="1"/>
      <w:color w:val="000f2f"/>
    </w:rPr>
  </w:style>
  <w:style w:type="paragraph" w:styleId="Title">
    <w:name w:val="Title"/>
    <w:basedOn w:val="Normal"/>
    <w:next w:val="Normal"/>
    <w:pPr>
      <w:keepNext w:val="1"/>
      <w:keepLines w:val="1"/>
      <w:spacing w:after="480" w:before="0" w:line="240" w:lineRule="auto"/>
      <w:jc w:val="center"/>
    </w:pPr>
    <w:rPr>
      <w:color w:val="1a98c5"/>
      <w:sz w:val="78"/>
      <w:szCs w:val="78"/>
    </w:rPr>
  </w:style>
  <w:style w:type="paragraph" w:styleId="Subtitle">
    <w:name w:val="Subtitle"/>
    <w:basedOn w:val="Normal"/>
    <w:next w:val="Normal"/>
    <w:pPr>
      <w:keepNext w:val="1"/>
      <w:keepLines w:val="1"/>
      <w:spacing w:after="1120" w:before="0" w:line="240" w:lineRule="auto"/>
      <w:jc w:val="center"/>
    </w:pPr>
    <w:rPr>
      <w:b w:val="1"/>
      <w:bCs w:val="1"/>
      <w:color w:val="19447f"/>
      <w:sz w:val="36"/>
      <w:szCs w:val="3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before="0" w:line="240" w:lineRule="auto"/>
    </w:pPr>
    <w:tblPr>
      <w:tblStyleRowBandSize w:val="1"/>
      <w:tblStyleColBandSize w:val="1"/>
      <w:tblCellMar>
        <w:top w:w="0.0" w:type="dxa"/>
        <w:left w:w="108.0" w:type="dxa"/>
        <w:bottom w:w="0.0" w:type="dxa"/>
        <w:right w:w="108.0" w:type="dxa"/>
      </w:tblCellMar>
    </w:tblPr>
    <w:tblStylePr w:type="band1Horz">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shd w:fill="f0f0f0" w:val="clear"/>
      </w:tcPr>
    </w:tblStylePr>
    <w:tblStylePr w:type="band2Horz">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tcPr>
    </w:tblStylePr>
    <w:tblStylePr w:type="firstRow">
      <w:rPr>
        <w:rFonts w:ascii="Arial" w:cs="Arial" w:eastAsia="Arial" w:hAnsi="Arial"/>
        <w:b w:val="1"/>
        <w:bCs w:val="1"/>
      </w:rPr>
      <w:tcPr>
        <w:tcBorders>
          <w:top w:color="b4b4b4" w:space="0" w:sz="4" w:val="single"/>
          <w:left w:color="b4b4b4" w:space="0" w:sz="4" w:val="single"/>
          <w:bottom w:color="b4b4b4" w:space="0" w:sz="4" w:val="single"/>
          <w:right w:color="b4b4b4" w:space="0" w:sz="4" w:val="single"/>
          <w:insideH w:color="b4b4b4" w:space="0" w:sz="4" w:val="single"/>
          <w:insideV w:color="b4b4b4" w:space="0" w:sz="4" w:val="single"/>
        </w:tcBorders>
        <w:shd w:fill="ccecfc" w:val="clear"/>
      </w:tcPr>
    </w:tblStylePr>
  </w:style>
  <w:style w:type="table" w:styleId="Table5">
    <w:basedOn w:val="TableNormal"/>
    <w:pPr>
      <w:spacing w:after="0" w:before="0" w:line="240" w:lineRule="auto"/>
    </w:pPr>
    <w:rPr>
      <w:rFonts w:ascii="Calibri" w:cs="Calibri" w:eastAsia="Calibri" w:hAnsi="Calibri"/>
      <w:color w:val="000000"/>
      <w:sz w:val="22"/>
      <w:szCs w:val="22"/>
    </w:rPr>
    <w:tblPr>
      <w:tblStyleRowBandSize w:val="1"/>
      <w:tblStyleColBandSize w:val="1"/>
      <w:tblCellMar>
        <w:top w:w="14.0" w:type="dxa"/>
        <w:left w:w="108.0" w:type="dxa"/>
        <w:bottom w:w="14.0" w:type="dxa"/>
        <w:right w:w="108.0" w:type="dxa"/>
      </w:tblCellMar>
    </w:tblPr>
  </w:style>
  <w:style w:type="table" w:styleId="Table6">
    <w:basedOn w:val="TableNormal"/>
    <w:pPr>
      <w:spacing w:after="0" w:before="0" w:line="240" w:lineRule="auto"/>
    </w:pPr>
    <w:rPr>
      <w:rFonts w:ascii="Calibri" w:cs="Calibri" w:eastAsia="Calibri" w:hAnsi="Calibri"/>
      <w:color w:val="000000"/>
      <w:sz w:val="22"/>
      <w:szCs w:val="22"/>
    </w:rPr>
    <w:tblPr>
      <w:tblStyleRowBandSize w:val="1"/>
      <w:tblStyleColBandSize w:val="1"/>
      <w:tblCellMar>
        <w:top w:w="14.0" w:type="dxa"/>
        <w:left w:w="108.0" w:type="dxa"/>
        <w:bottom w:w="14.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pPr>
      <w:spacing w:after="0" w:before="0" w:line="240" w:lineRule="auto"/>
    </w:pPr>
    <w:tblPr>
      <w:tblStyleRowBandSize w:val="1"/>
      <w:tblStyleColBandSize w:val="1"/>
      <w:tblCellMar>
        <w:top w:w="216.0" w:type="dxa"/>
        <w:left w:w="100.0" w:type="dxa"/>
        <w:bottom w:w="216.0" w:type="dxa"/>
        <w:right w:w="100.0" w:type="dxa"/>
      </w:tblCellMar>
    </w:tblPr>
  </w:style>
  <w:style w:type="table" w:styleId="Table78">
    <w:basedOn w:val="TableNormal"/>
    <w:pPr>
      <w:spacing w:after="0" w:before="0" w:line="240" w:lineRule="auto"/>
    </w:pPr>
    <w:tblPr>
      <w:tblStyleRowBandSize w:val="1"/>
      <w:tblStyleColBandSize w:val="1"/>
      <w:tblCellMar>
        <w:top w:w="216.0" w:type="dxa"/>
        <w:left w:w="100.0" w:type="dxa"/>
        <w:bottom w:w="216.0" w:type="dxa"/>
        <w:right w:w="100.0" w:type="dxa"/>
      </w:tblCellMar>
    </w:tblPr>
  </w:style>
  <w:style w:type="table" w:styleId="Table79">
    <w:basedOn w:val="TableNormal"/>
    <w:pPr>
      <w:spacing w:after="0" w:before="0" w:line="240" w:lineRule="auto"/>
    </w:pPr>
    <w:tblPr>
      <w:tblStyleRowBandSize w:val="1"/>
      <w:tblStyleColBandSize w:val="1"/>
      <w:tblCellMar>
        <w:top w:w="216.0" w:type="dxa"/>
        <w:left w:w="100.0" w:type="dxa"/>
        <w:bottom w:w="216.0" w:type="dxa"/>
        <w:right w:w="100.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pPr>
      <w:spacing w:after="0" w:before="0" w:line="240" w:lineRule="auto"/>
    </w:pPr>
    <w:tblPr>
      <w:tblStyleRowBandSize w:val="1"/>
      <w:tblStyleColBandSize w:val="1"/>
      <w:tblCellMar>
        <w:top w:w="216.0" w:type="dxa"/>
        <w:left w:w="100.0" w:type="dxa"/>
        <w:bottom w:w="216.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src.nist.gov/projects/cryptographic-module-validation-program" TargetMode="External"/><Relationship Id="rId22" Type="http://schemas.openxmlformats.org/officeDocument/2006/relationships/footer" Target="footer4.xml"/><Relationship Id="rId21" Type="http://schemas.openxmlformats.org/officeDocument/2006/relationships/header" Target="header4.xml"/><Relationship Id="rId24" Type="http://schemas.openxmlformats.org/officeDocument/2006/relationships/header" Target="header5.xml"/><Relationship Id="rId23" Type="http://schemas.openxmlformats.org/officeDocument/2006/relationships/hyperlink" Target="https://pages.nist.gov/800-6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fedramp.gov/2026" TargetMode="External"/><Relationship Id="rId11" Type="http://schemas.openxmlformats.org/officeDocument/2006/relationships/hyperlink" Target="http://www.fedramp.gov" TargetMode="External"/><Relationship Id="rId10" Type="http://schemas.openxmlformats.org/officeDocument/2006/relationships/hyperlink" Target="mailto:info@FedRAMP.gov" TargetMode="External"/><Relationship Id="rId13" Type="http://schemas.openxmlformats.org/officeDocument/2006/relationships/header" Target="header3.xml"/><Relationship Id="rId12" Type="http://schemas.openxmlformats.org/officeDocument/2006/relationships/header" Target="header2.xm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19" Type="http://schemas.openxmlformats.org/officeDocument/2006/relationships/hyperlink" Target="https://www.dcsa.mil/Portals/91/documents/ctp/nao/CNSSI_7003_PDS_September_2015.pdf" TargetMode="External"/><Relationship Id="rId18" Type="http://schemas.openxmlformats.org/officeDocument/2006/relationships/hyperlink" Target="https://www.cisa.gov/known-exploited-vulnerabilities-catalo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SBURu5J8QFSMUC9jUWmoCAh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SPName">
    <vt:lpwstr>CSPName</vt:lpwstr>
  </property>
</Properties>
</file>